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BDF4C" w14:textId="4B7C7445" w:rsidR="00767DC1" w:rsidRPr="00FE5636" w:rsidRDefault="00767DC1" w:rsidP="004A36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GoBack"/>
      <w:bookmarkEnd w:id="0"/>
      <w:r w:rsidRPr="00FE5636">
        <w:rPr>
          <w:rFonts w:ascii="Times New Roman" w:eastAsia="Times New Roman" w:hAnsi="Times New Roman" w:cs="Times New Roman"/>
          <w:kern w:val="0"/>
          <w14:ligatures w14:val="none"/>
        </w:rPr>
        <w:t xml:space="preserve">Na osnovu člana </w:t>
      </w:r>
      <w:r w:rsidR="005830CD" w:rsidRPr="00FE5636">
        <w:rPr>
          <w:rFonts w:ascii="Times New Roman" w:eastAsia="Times New Roman" w:hAnsi="Times New Roman" w:cs="Times New Roman"/>
          <w:kern w:val="0"/>
          <w14:ligatures w14:val="none"/>
        </w:rPr>
        <w:t xml:space="preserve">10 </w:t>
      </w:r>
      <w:r w:rsidR="00AE580B" w:rsidRPr="00FE5636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="005830CD" w:rsidRPr="00FE5636">
        <w:rPr>
          <w:rFonts w:ascii="Times New Roman" w:eastAsia="Times New Roman" w:hAnsi="Times New Roman" w:cs="Times New Roman"/>
          <w:kern w:val="0"/>
          <w14:ligatures w14:val="none"/>
        </w:rPr>
        <w:t xml:space="preserve"> 11</w:t>
      </w:r>
      <w:r w:rsidRPr="00FE5636">
        <w:rPr>
          <w:rFonts w:ascii="Times New Roman" w:eastAsia="Times New Roman" w:hAnsi="Times New Roman" w:cs="Times New Roman"/>
          <w:kern w:val="0"/>
          <w14:ligatures w14:val="none"/>
        </w:rPr>
        <w:t xml:space="preserve"> Zakona o uređenju prostora</w:t>
      </w:r>
      <w:r w:rsidR="005830CD" w:rsidRPr="00FE5636">
        <w:rPr>
          <w:rFonts w:ascii="Times New Roman" w:eastAsia="Times New Roman" w:hAnsi="Times New Roman" w:cs="Times New Roman"/>
          <w:kern w:val="0"/>
          <w14:ligatures w14:val="none"/>
        </w:rPr>
        <w:t xml:space="preserve"> (Sl.list</w:t>
      </w:r>
      <w:r w:rsidRPr="00FE5636">
        <w:rPr>
          <w:rFonts w:ascii="Times New Roman" w:eastAsia="Times New Roman" w:hAnsi="Times New Roman" w:cs="Times New Roman"/>
          <w:kern w:val="0"/>
          <w14:ligatures w14:val="none"/>
        </w:rPr>
        <w:t xml:space="preserve"> CG</w:t>
      </w:r>
      <w:r w:rsidR="005830CD" w:rsidRPr="00FE5636">
        <w:rPr>
          <w:rFonts w:ascii="Times New Roman" w:eastAsia="Times New Roman" w:hAnsi="Times New Roman" w:cs="Times New Roman"/>
          <w:kern w:val="0"/>
          <w14:ligatures w14:val="none"/>
        </w:rPr>
        <w:t xml:space="preserve"> broj19/25, 28/25 I 49/25)</w:t>
      </w:r>
      <w:r w:rsidRPr="00FE5636">
        <w:rPr>
          <w:rFonts w:ascii="Times New Roman" w:eastAsia="Times New Roman" w:hAnsi="Times New Roman" w:cs="Times New Roman"/>
          <w:kern w:val="0"/>
          <w14:ligatures w14:val="none"/>
        </w:rPr>
        <w:t xml:space="preserve">, člana </w:t>
      </w:r>
      <w:r w:rsidR="005830CD" w:rsidRPr="00FE5636">
        <w:rPr>
          <w:rFonts w:ascii="Times New Roman" w:eastAsia="Times New Roman" w:hAnsi="Times New Roman" w:cs="Times New Roman"/>
          <w:kern w:val="0"/>
          <w14:ligatures w14:val="none"/>
        </w:rPr>
        <w:t>38 stav 1 tačka 6</w:t>
      </w:r>
      <w:r w:rsidRPr="00FE5636">
        <w:rPr>
          <w:rFonts w:ascii="Times New Roman" w:eastAsia="Times New Roman" w:hAnsi="Times New Roman" w:cs="Times New Roman"/>
          <w:kern w:val="0"/>
          <w14:ligatures w14:val="none"/>
        </w:rPr>
        <w:t xml:space="preserve"> Zakona o lokalnoj samoupravi</w:t>
      </w:r>
      <w:r w:rsidR="005830CD" w:rsidRPr="00FE5636">
        <w:rPr>
          <w:rFonts w:ascii="Times New Roman" w:eastAsia="Times New Roman" w:hAnsi="Times New Roman" w:cs="Times New Roman"/>
          <w:kern w:val="0"/>
          <w14:ligatures w14:val="none"/>
        </w:rPr>
        <w:t xml:space="preserve"> (Sl.list CG broj2/18, 34/19 I 38/20)</w:t>
      </w:r>
      <w:r w:rsidRPr="00FE5636">
        <w:rPr>
          <w:rFonts w:ascii="Times New Roman" w:eastAsia="Times New Roman" w:hAnsi="Times New Roman" w:cs="Times New Roman"/>
          <w:kern w:val="0"/>
          <w14:ligatures w14:val="none"/>
        </w:rPr>
        <w:t xml:space="preserve"> i člana _</w:t>
      </w:r>
      <w:r w:rsidR="005830CD" w:rsidRPr="00FE5636">
        <w:rPr>
          <w:rFonts w:ascii="Times New Roman" w:eastAsia="Times New Roman" w:hAnsi="Times New Roman" w:cs="Times New Roman"/>
          <w:kern w:val="0"/>
          <w14:ligatures w14:val="none"/>
        </w:rPr>
        <w:t>46</w:t>
      </w:r>
      <w:r w:rsidRPr="00FE5636">
        <w:rPr>
          <w:rFonts w:ascii="Times New Roman" w:eastAsia="Times New Roman" w:hAnsi="Times New Roman" w:cs="Times New Roman"/>
          <w:kern w:val="0"/>
          <w14:ligatures w14:val="none"/>
        </w:rPr>
        <w:t xml:space="preserve"> Statuta Opštine Rožaje, </w:t>
      </w:r>
      <w:r w:rsidR="005830CD" w:rsidRPr="00FE5636">
        <w:rPr>
          <w:rFonts w:ascii="Times New Roman" w:eastAsia="Times New Roman" w:hAnsi="Times New Roman" w:cs="Times New Roman"/>
          <w:kern w:val="0"/>
          <w14:ligatures w14:val="none"/>
        </w:rPr>
        <w:t>(Sl. List CG opštinski propisi broj38…</w:t>
      </w:r>
      <w:proofErr w:type="gramStart"/>
      <w:r w:rsidR="005830CD" w:rsidRPr="00FE5636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 w:rsidRPr="00FE5636">
        <w:rPr>
          <w:rFonts w:ascii="Times New Roman" w:eastAsia="Times New Roman" w:hAnsi="Times New Roman" w:cs="Times New Roman"/>
          <w:kern w:val="0"/>
          <w14:ligatures w14:val="none"/>
        </w:rPr>
        <w:t>,</w:t>
      </w:r>
      <w:proofErr w:type="gramEnd"/>
      <w:r w:rsidRPr="00FE5636">
        <w:rPr>
          <w:rFonts w:ascii="Times New Roman" w:eastAsia="Times New Roman" w:hAnsi="Times New Roman" w:cs="Times New Roman"/>
          <w:kern w:val="0"/>
          <w14:ligatures w14:val="none"/>
        </w:rPr>
        <w:t xml:space="preserve"> Skupština opštine Rožaje, na sjednici održanoj dana __________ 2026. godine, donosi:</w:t>
      </w:r>
    </w:p>
    <w:p w14:paraId="773C2FB2" w14:textId="77777777" w:rsidR="004D112C" w:rsidRPr="00FE5636" w:rsidRDefault="004D112C" w:rsidP="004A36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19D982" w14:textId="77777777" w:rsidR="005830CD" w:rsidRPr="00FE5636" w:rsidRDefault="005830CD" w:rsidP="004A36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32350E" w14:textId="77777777" w:rsidR="00767DC1" w:rsidRPr="00FE5636" w:rsidRDefault="00767DC1" w:rsidP="004A36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FE5636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PROGRAM UREĐENJA PROSTORA OPŠTINE ROŽAJE ZA 2026. GODINU</w:t>
      </w:r>
    </w:p>
    <w:p w14:paraId="415B3013" w14:textId="77777777" w:rsidR="001E1DAF" w:rsidRPr="00FE5636" w:rsidRDefault="001E1DAF" w:rsidP="004A36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</w:p>
    <w:p w14:paraId="6250140E" w14:textId="3725D275" w:rsidR="001E1DAF" w:rsidRPr="00FE5636" w:rsidRDefault="00FE5636" w:rsidP="004A36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FE5636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UVOD </w:t>
      </w:r>
    </w:p>
    <w:p w14:paraId="42297099" w14:textId="77777777" w:rsidR="00AE580B" w:rsidRPr="00FE5636" w:rsidRDefault="00AE580B" w:rsidP="004A36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</w:p>
    <w:p w14:paraId="399439C6" w14:textId="77777777" w:rsidR="00AE580B" w:rsidRPr="00FE5636" w:rsidRDefault="00AE580B" w:rsidP="00AE580B">
      <w:pPr>
        <w:pStyle w:val="T30X"/>
        <w:ind w:firstLine="0"/>
        <w:rPr>
          <w:sz w:val="24"/>
          <w:szCs w:val="24"/>
        </w:rPr>
      </w:pPr>
      <w:r w:rsidRPr="00FE5636">
        <w:rPr>
          <w:sz w:val="24"/>
          <w:szCs w:val="24"/>
        </w:rPr>
        <w:t>Članom 10 Zakona o uređenju prostora ("Službeni list CG", broj 19/25 od 4. 3. 2025, 28/25 od 19. 3. 2025, 49/25 od 20. 5. 2025) propisano je da se programom uređenja prostora (u daljem tekstu: Program) planira se izrada novih odnosno izmjena i dopuna postojećih planskih dokumenata, polazeći od ravnomjerne urbanizacije i održivog prostornog razvoja, pri čemu prioritet imaju prostori koji nijesu planski razrađeni. Program sadrži, naročito: dinamiku planiranja prostora; mjere od značaja za izradu planskih dokumenata; izvore finansiranja; rokove i operativne mjere za sprovođenje planskih dokumenata, kao i druge mjere za sprovođenje politike uređenja prostora. Program donosi Vlada odnosno skupština jedinice lokalne samouprave za period od jedne godine.</w:t>
      </w:r>
    </w:p>
    <w:p w14:paraId="067933CE" w14:textId="77777777" w:rsidR="00AE580B" w:rsidRPr="00FE5636" w:rsidRDefault="00AE580B" w:rsidP="00AE580B">
      <w:pPr>
        <w:pStyle w:val="T30X"/>
        <w:ind w:firstLine="0"/>
        <w:rPr>
          <w:sz w:val="24"/>
          <w:szCs w:val="24"/>
        </w:rPr>
      </w:pPr>
      <w:r w:rsidRPr="00FE5636">
        <w:rPr>
          <w:sz w:val="24"/>
          <w:szCs w:val="24"/>
        </w:rPr>
        <w:t>Programom se utvrđuje dinamika uređenja prostora, izvori finansiranja, rokovi uređenja, operativne mjere za sprovođenje planskog dokumenta, a naročito mjere za komunalno opremanje građevinskog zemljišta iz člana 65 Zakona o uređenju prostora i izgradnji objekata.</w:t>
      </w:r>
    </w:p>
    <w:p w14:paraId="61049A39" w14:textId="77777777" w:rsidR="00AE580B" w:rsidRPr="00FE5636" w:rsidRDefault="00AE580B" w:rsidP="004A36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</w:p>
    <w:p w14:paraId="162A611C" w14:textId="262816D9" w:rsidR="00767DC1" w:rsidRPr="00FE5636" w:rsidRDefault="00767DC1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DC2EEF" w14:textId="161FC9B3" w:rsidR="00767DC1" w:rsidRPr="00FE5636" w:rsidRDefault="00767DC1" w:rsidP="00FE563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FE5636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OPŠTE ODREDBE</w:t>
      </w:r>
    </w:p>
    <w:p w14:paraId="040176C5" w14:textId="77777777" w:rsidR="00767DC1" w:rsidRPr="00FE5636" w:rsidRDefault="00767DC1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5636">
        <w:rPr>
          <w:rFonts w:ascii="Times New Roman" w:eastAsia="Times New Roman" w:hAnsi="Times New Roman" w:cs="Times New Roman"/>
          <w:kern w:val="0"/>
          <w14:ligatures w14:val="none"/>
        </w:rPr>
        <w:t>Ovim Programom utvrđuju se:</w:t>
      </w:r>
    </w:p>
    <w:p w14:paraId="4736256E" w14:textId="0BA6C836" w:rsidR="00767DC1" w:rsidRPr="00FE5636" w:rsidRDefault="00767DC1" w:rsidP="004D112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5636">
        <w:rPr>
          <w:rFonts w:ascii="Times New Roman" w:eastAsia="Times New Roman" w:hAnsi="Times New Roman" w:cs="Times New Roman"/>
          <w:kern w:val="0"/>
          <w14:ligatures w14:val="none"/>
        </w:rPr>
        <w:t xml:space="preserve">aktivnosti na uređenju prostora; </w:t>
      </w:r>
    </w:p>
    <w:p w14:paraId="0346B9D7" w14:textId="77777777" w:rsidR="00767DC1" w:rsidRPr="00FE5636" w:rsidRDefault="00767DC1" w:rsidP="004D112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5636">
        <w:rPr>
          <w:rFonts w:ascii="Times New Roman" w:eastAsia="Times New Roman" w:hAnsi="Times New Roman" w:cs="Times New Roman"/>
          <w:kern w:val="0"/>
          <w14:ligatures w14:val="none"/>
        </w:rPr>
        <w:t xml:space="preserve">priprema i opremanje građevinskog zemljišta; </w:t>
      </w:r>
    </w:p>
    <w:p w14:paraId="4B542E84" w14:textId="77777777" w:rsidR="00767DC1" w:rsidRPr="00FE5636" w:rsidRDefault="00767DC1" w:rsidP="004D112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5636">
        <w:rPr>
          <w:rFonts w:ascii="Times New Roman" w:eastAsia="Times New Roman" w:hAnsi="Times New Roman" w:cs="Times New Roman"/>
          <w:kern w:val="0"/>
          <w14:ligatures w14:val="none"/>
        </w:rPr>
        <w:t xml:space="preserve">izgradnja, rekonstrukcija i održavanje komunalne infrastrukture; </w:t>
      </w:r>
    </w:p>
    <w:p w14:paraId="77896DBF" w14:textId="77777777" w:rsidR="00767DC1" w:rsidRPr="00FE5636" w:rsidRDefault="00767DC1" w:rsidP="004D112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5636">
        <w:rPr>
          <w:rFonts w:ascii="Times New Roman" w:eastAsia="Times New Roman" w:hAnsi="Times New Roman" w:cs="Times New Roman"/>
          <w:kern w:val="0"/>
          <w14:ligatures w14:val="none"/>
        </w:rPr>
        <w:t xml:space="preserve">izvori finansiranja; </w:t>
      </w:r>
    </w:p>
    <w:p w14:paraId="6E442987" w14:textId="77777777" w:rsidR="00767DC1" w:rsidRPr="00FE5636" w:rsidRDefault="00767DC1" w:rsidP="004D112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5636">
        <w:rPr>
          <w:rFonts w:ascii="Times New Roman" w:eastAsia="Times New Roman" w:hAnsi="Times New Roman" w:cs="Times New Roman"/>
          <w:kern w:val="0"/>
          <w14:ligatures w14:val="none"/>
        </w:rPr>
        <w:t xml:space="preserve">dinamika realizacije projekata; </w:t>
      </w:r>
    </w:p>
    <w:p w14:paraId="47FA04AC" w14:textId="77777777" w:rsidR="00767DC1" w:rsidRPr="00FE5636" w:rsidRDefault="00767DC1" w:rsidP="004D112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5636">
        <w:rPr>
          <w:rFonts w:ascii="Times New Roman" w:eastAsia="Times New Roman" w:hAnsi="Times New Roman" w:cs="Times New Roman"/>
          <w:kern w:val="0"/>
          <w14:ligatures w14:val="none"/>
        </w:rPr>
        <w:t xml:space="preserve">nosioci realizacije Programa. </w:t>
      </w:r>
    </w:p>
    <w:p w14:paraId="0D0CBD22" w14:textId="1CE998AE" w:rsidR="00767DC1" w:rsidRPr="00FE5636" w:rsidRDefault="00767DC1" w:rsidP="004D11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E5636">
        <w:rPr>
          <w:rFonts w:ascii="Times New Roman" w:eastAsia="Times New Roman" w:hAnsi="Times New Roman" w:cs="Times New Roman"/>
          <w:kern w:val="0"/>
          <w14:ligatures w14:val="none"/>
        </w:rPr>
        <w:t>Program je usklađen sa:</w:t>
      </w:r>
      <w:r w:rsidR="004D112C" w:rsidRPr="00FE563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E5636">
        <w:rPr>
          <w:rFonts w:ascii="Times New Roman" w:eastAsia="Times New Roman" w:hAnsi="Times New Roman" w:cs="Times New Roman"/>
          <w:kern w:val="0"/>
          <w14:ligatures w14:val="none"/>
        </w:rPr>
        <w:t>Prostorno-urba</w:t>
      </w:r>
      <w:r w:rsidR="004D112C" w:rsidRPr="00FE5636">
        <w:rPr>
          <w:rFonts w:ascii="Times New Roman" w:eastAsia="Times New Roman" w:hAnsi="Times New Roman" w:cs="Times New Roman"/>
          <w:kern w:val="0"/>
          <w14:ligatures w14:val="none"/>
        </w:rPr>
        <w:t xml:space="preserve">nističkim planom Opštine Rožaje, </w:t>
      </w:r>
      <w:r w:rsidRPr="00FE5636">
        <w:rPr>
          <w:rFonts w:ascii="Times New Roman" w:eastAsia="Times New Roman" w:hAnsi="Times New Roman" w:cs="Times New Roman"/>
          <w:kern w:val="0"/>
          <w14:ligatures w14:val="none"/>
        </w:rPr>
        <w:t xml:space="preserve">Programom investicionih aktivnosti </w:t>
      </w:r>
      <w:r w:rsidR="004D112C" w:rsidRPr="00FE5636">
        <w:rPr>
          <w:rFonts w:ascii="Times New Roman" w:eastAsia="Times New Roman" w:hAnsi="Times New Roman" w:cs="Times New Roman"/>
          <w:kern w:val="0"/>
          <w14:ligatures w14:val="none"/>
        </w:rPr>
        <w:t xml:space="preserve">Opštine Rožaje za 2026. Godinu, </w:t>
      </w:r>
      <w:r w:rsidRPr="00FE5636">
        <w:rPr>
          <w:rFonts w:ascii="Times New Roman" w:eastAsia="Times New Roman" w:hAnsi="Times New Roman" w:cs="Times New Roman"/>
          <w:kern w:val="0"/>
          <w14:ligatures w14:val="none"/>
        </w:rPr>
        <w:t xml:space="preserve">Odlukom o budžetu </w:t>
      </w:r>
      <w:r w:rsidR="004D112C" w:rsidRPr="00FE5636">
        <w:rPr>
          <w:rFonts w:ascii="Times New Roman" w:eastAsia="Times New Roman" w:hAnsi="Times New Roman" w:cs="Times New Roman"/>
          <w:kern w:val="0"/>
          <w14:ligatures w14:val="none"/>
        </w:rPr>
        <w:t xml:space="preserve">Opštine Rožaje za 2026. Godinu I </w:t>
      </w:r>
      <w:r w:rsidRPr="00FE5636">
        <w:rPr>
          <w:rFonts w:ascii="Times New Roman" w:eastAsia="Times New Roman" w:hAnsi="Times New Roman" w:cs="Times New Roman"/>
          <w:kern w:val="0"/>
          <w14:ligatures w14:val="none"/>
        </w:rPr>
        <w:t xml:space="preserve">Zakonom o uređenju prostora Crne Gore. </w:t>
      </w:r>
    </w:p>
    <w:p w14:paraId="3CC06877" w14:textId="4FBA43EA" w:rsidR="00767DC1" w:rsidRPr="00FE5636" w:rsidRDefault="00767DC1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747007" w14:textId="5C899997" w:rsidR="00767DC1" w:rsidRPr="00FE5636" w:rsidRDefault="00767DC1" w:rsidP="00FE563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FE5636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CILJEVI PROGRAMA</w:t>
      </w:r>
    </w:p>
    <w:p w14:paraId="59FA8B5E" w14:textId="77777777" w:rsidR="00767DC1" w:rsidRPr="00FE5636" w:rsidRDefault="00767DC1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5636">
        <w:rPr>
          <w:rFonts w:ascii="Times New Roman" w:eastAsia="Times New Roman" w:hAnsi="Times New Roman" w:cs="Times New Roman"/>
          <w:kern w:val="0"/>
          <w14:ligatures w14:val="none"/>
        </w:rPr>
        <w:t>Ciljevi Programa su:</w:t>
      </w:r>
    </w:p>
    <w:p w14:paraId="7BC17248" w14:textId="77777777" w:rsidR="00767DC1" w:rsidRPr="00FE5636" w:rsidRDefault="00767DC1" w:rsidP="004A36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5636">
        <w:rPr>
          <w:rFonts w:ascii="Times New Roman" w:eastAsia="Times New Roman" w:hAnsi="Times New Roman" w:cs="Times New Roman"/>
          <w:kern w:val="0"/>
          <w14:ligatures w14:val="none"/>
        </w:rPr>
        <w:t xml:space="preserve">racionalno korišćenje prostora; </w:t>
      </w:r>
    </w:p>
    <w:p w14:paraId="474A2BE4" w14:textId="77777777" w:rsidR="00767DC1" w:rsidRPr="00FE5636" w:rsidRDefault="00767DC1" w:rsidP="004A36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5636">
        <w:rPr>
          <w:rFonts w:ascii="Times New Roman" w:eastAsia="Times New Roman" w:hAnsi="Times New Roman" w:cs="Times New Roman"/>
          <w:kern w:val="0"/>
          <w14:ligatures w14:val="none"/>
        </w:rPr>
        <w:t xml:space="preserve">unapređenje komunalne infrastrukture; </w:t>
      </w:r>
    </w:p>
    <w:p w14:paraId="0382ADDD" w14:textId="77777777" w:rsidR="00767DC1" w:rsidRPr="00FE5636" w:rsidRDefault="00767DC1" w:rsidP="004A36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5636">
        <w:rPr>
          <w:rFonts w:ascii="Times New Roman" w:eastAsia="Times New Roman" w:hAnsi="Times New Roman" w:cs="Times New Roman"/>
          <w:kern w:val="0"/>
          <w14:ligatures w14:val="none"/>
        </w:rPr>
        <w:t xml:space="preserve">poboljšanje saobraćajne povezanosti; </w:t>
      </w:r>
    </w:p>
    <w:p w14:paraId="47549734" w14:textId="77777777" w:rsidR="00767DC1" w:rsidRPr="00FE5636" w:rsidRDefault="00767DC1" w:rsidP="004A36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5636">
        <w:rPr>
          <w:rFonts w:ascii="Times New Roman" w:eastAsia="Times New Roman" w:hAnsi="Times New Roman" w:cs="Times New Roman"/>
          <w:kern w:val="0"/>
          <w14:ligatures w14:val="none"/>
        </w:rPr>
        <w:t xml:space="preserve">razvoj ruralnih područja; </w:t>
      </w:r>
    </w:p>
    <w:p w14:paraId="13398E45" w14:textId="77777777" w:rsidR="00767DC1" w:rsidRPr="00FE5636" w:rsidRDefault="00767DC1" w:rsidP="004A36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5636">
        <w:rPr>
          <w:rFonts w:ascii="Times New Roman" w:eastAsia="Times New Roman" w:hAnsi="Times New Roman" w:cs="Times New Roman"/>
          <w:kern w:val="0"/>
          <w14:ligatures w14:val="none"/>
        </w:rPr>
        <w:t xml:space="preserve">unapređenje kvaliteta života građana; </w:t>
      </w:r>
    </w:p>
    <w:p w14:paraId="2213A185" w14:textId="77777777" w:rsidR="00767DC1" w:rsidRPr="00FE5636" w:rsidRDefault="00767DC1" w:rsidP="004A36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5636">
        <w:rPr>
          <w:rFonts w:ascii="Times New Roman" w:eastAsia="Times New Roman" w:hAnsi="Times New Roman" w:cs="Times New Roman"/>
          <w:kern w:val="0"/>
          <w14:ligatures w14:val="none"/>
        </w:rPr>
        <w:t xml:space="preserve">zaštita životne sredine; </w:t>
      </w:r>
    </w:p>
    <w:p w14:paraId="6628247C" w14:textId="77777777" w:rsidR="00767DC1" w:rsidRPr="00FE5636" w:rsidRDefault="00767DC1" w:rsidP="004A36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5636">
        <w:rPr>
          <w:rFonts w:ascii="Times New Roman" w:eastAsia="Times New Roman" w:hAnsi="Times New Roman" w:cs="Times New Roman"/>
          <w:kern w:val="0"/>
          <w14:ligatures w14:val="none"/>
        </w:rPr>
        <w:t xml:space="preserve">stvaranje uslova za nove investicije i održivi razvoj. </w:t>
      </w:r>
    </w:p>
    <w:p w14:paraId="6C13E7BC" w14:textId="77777777" w:rsidR="004D112C" w:rsidRPr="00FE5636" w:rsidRDefault="004D112C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F312A1" w14:textId="25D60D39" w:rsidR="00FE5636" w:rsidRPr="00FE5636" w:rsidRDefault="00FE5636" w:rsidP="00FE5636">
      <w:pPr>
        <w:pStyle w:val="N01X"/>
      </w:pPr>
      <w:r w:rsidRPr="00FE5636">
        <w:t>UREĐENJE GRAĐEVINSKOG ZEMLJIŠTA</w:t>
      </w:r>
    </w:p>
    <w:p w14:paraId="431E9ACE" w14:textId="77777777" w:rsidR="00FE5636" w:rsidRPr="00FE5636" w:rsidRDefault="00FE5636" w:rsidP="00FE5636">
      <w:pPr>
        <w:pStyle w:val="T30X"/>
        <w:ind w:firstLine="0"/>
        <w:rPr>
          <w:sz w:val="24"/>
          <w:szCs w:val="24"/>
        </w:rPr>
      </w:pPr>
      <w:r w:rsidRPr="00FE5636">
        <w:rPr>
          <w:sz w:val="24"/>
          <w:szCs w:val="24"/>
        </w:rPr>
        <w:t>Uređenje građevinskog zemljišta obuhvata pripremu građevinskog zemljišta za komunalno opremanje i komunalno opremanje.</w:t>
      </w:r>
    </w:p>
    <w:p w14:paraId="0825B578" w14:textId="6C486B87" w:rsidR="00FE5636" w:rsidRPr="00FE5636" w:rsidRDefault="00FE5636" w:rsidP="00FE5636">
      <w:pPr>
        <w:pStyle w:val="T30X"/>
        <w:ind w:firstLine="0"/>
        <w:rPr>
          <w:sz w:val="24"/>
          <w:szCs w:val="24"/>
        </w:rPr>
      </w:pPr>
      <w:r w:rsidRPr="00FE5636">
        <w:rPr>
          <w:sz w:val="24"/>
          <w:szCs w:val="24"/>
        </w:rPr>
        <w:t>Program uređenja građevinskog zemljišta opštine Rožaje usklađen je sa Budžetom Opštine Rožaje za 2026. godinu.</w:t>
      </w:r>
    </w:p>
    <w:p w14:paraId="29AF6DE6" w14:textId="77777777" w:rsidR="00FE5636" w:rsidRPr="00FE5636" w:rsidRDefault="00FE5636" w:rsidP="00FE5636">
      <w:pPr>
        <w:pStyle w:val="T30X"/>
        <w:ind w:firstLine="0"/>
        <w:rPr>
          <w:sz w:val="24"/>
          <w:szCs w:val="24"/>
        </w:rPr>
      </w:pPr>
      <w:r w:rsidRPr="00FE5636">
        <w:rPr>
          <w:sz w:val="24"/>
          <w:szCs w:val="24"/>
        </w:rPr>
        <w:lastRenderedPageBreak/>
        <w:t>Programom se definišu aktivnosti i preciznije utvrđuje plan korišćenja sredstava prema namjeni.</w:t>
      </w:r>
    </w:p>
    <w:p w14:paraId="4A17D7F6" w14:textId="77777777" w:rsidR="00FE5636" w:rsidRPr="00FE5636" w:rsidRDefault="00FE5636" w:rsidP="00FE5636">
      <w:pPr>
        <w:pStyle w:val="N01X"/>
      </w:pPr>
      <w:r w:rsidRPr="00FE5636">
        <w:t>1. Priprema građevinskog zemljišta za komunalno opremanje</w:t>
      </w:r>
    </w:p>
    <w:p w14:paraId="0FC4D62E" w14:textId="77777777" w:rsidR="00FE5636" w:rsidRPr="00FE5636" w:rsidRDefault="00FE5636" w:rsidP="00FE5636">
      <w:pPr>
        <w:pStyle w:val="T30X"/>
        <w:ind w:firstLine="0"/>
        <w:rPr>
          <w:sz w:val="24"/>
          <w:szCs w:val="24"/>
        </w:rPr>
      </w:pPr>
      <w:r w:rsidRPr="00FE5636">
        <w:rPr>
          <w:sz w:val="24"/>
          <w:szCs w:val="24"/>
        </w:rPr>
        <w:t>Priprema građevinskog zemljišta za komunalno opremanje, naročito obuhvata:</w:t>
      </w:r>
    </w:p>
    <w:p w14:paraId="0D596613" w14:textId="77777777" w:rsidR="00FE5636" w:rsidRPr="00FE5636" w:rsidRDefault="00FE5636" w:rsidP="00FE5636">
      <w:pPr>
        <w:pStyle w:val="T30X"/>
        <w:ind w:left="567" w:hanging="283"/>
        <w:rPr>
          <w:sz w:val="24"/>
          <w:szCs w:val="24"/>
        </w:rPr>
      </w:pPr>
      <w:r w:rsidRPr="00FE5636">
        <w:rPr>
          <w:sz w:val="24"/>
          <w:szCs w:val="24"/>
        </w:rPr>
        <w:t xml:space="preserve">   1. rješavanje imovinsko-pravnih odnosa, izradu planske, tehničke i druge dokumentacije;</w:t>
      </w:r>
    </w:p>
    <w:p w14:paraId="39ADA5B1" w14:textId="77777777" w:rsidR="00FE5636" w:rsidRPr="00FE5636" w:rsidRDefault="00FE5636" w:rsidP="00FE5636">
      <w:pPr>
        <w:pStyle w:val="T30X"/>
        <w:ind w:left="567" w:hanging="283"/>
        <w:rPr>
          <w:sz w:val="24"/>
          <w:szCs w:val="24"/>
        </w:rPr>
      </w:pPr>
      <w:r w:rsidRPr="00FE5636">
        <w:rPr>
          <w:sz w:val="24"/>
          <w:szCs w:val="24"/>
        </w:rPr>
        <w:t xml:space="preserve">   2. preduzimanje mjera zaštite kulturnog dobra i zaštite spomenika prirode koji bi mogli biti ugroženi radovima na pripremi zemljišta;</w:t>
      </w:r>
    </w:p>
    <w:p w14:paraId="55BA5962" w14:textId="77777777" w:rsidR="00FE5636" w:rsidRPr="00FE5636" w:rsidRDefault="00FE5636" w:rsidP="00FE5636">
      <w:pPr>
        <w:pStyle w:val="T30X"/>
        <w:ind w:left="567" w:hanging="283"/>
        <w:rPr>
          <w:sz w:val="24"/>
          <w:szCs w:val="24"/>
        </w:rPr>
      </w:pPr>
      <w:r w:rsidRPr="00FE5636">
        <w:rPr>
          <w:sz w:val="24"/>
          <w:szCs w:val="24"/>
        </w:rPr>
        <w:t xml:space="preserve">   3. rušenje postojećih objekata i uređenja i uklanjanja materijala, kao i premještanje podzemnih i nadzemnih instalacija, kao i preduzimanje mjera za zaštitu infrastrukture koja bi mogla biti ugrožena radovima na pripremi zemljišta.</w:t>
      </w:r>
    </w:p>
    <w:p w14:paraId="6903D586" w14:textId="77777777" w:rsidR="00FE5636" w:rsidRPr="00FE5636" w:rsidRDefault="00FE5636" w:rsidP="00FE5636">
      <w:pPr>
        <w:pStyle w:val="N01X"/>
      </w:pPr>
      <w:r w:rsidRPr="00FE5636">
        <w:t>2. Komunalno opremanje građevinskog zemljišta</w:t>
      </w:r>
    </w:p>
    <w:p w14:paraId="5323561D" w14:textId="77777777" w:rsidR="00FE5636" w:rsidRPr="00FE5636" w:rsidRDefault="00FE5636" w:rsidP="00FE5636">
      <w:pPr>
        <w:pStyle w:val="T30X"/>
        <w:ind w:firstLine="0"/>
        <w:rPr>
          <w:sz w:val="24"/>
          <w:szCs w:val="24"/>
        </w:rPr>
      </w:pPr>
      <w:r w:rsidRPr="00FE5636">
        <w:rPr>
          <w:sz w:val="24"/>
          <w:szCs w:val="24"/>
        </w:rPr>
        <w:t>Komunalno opremanje građevinskog zemljišta obuhvata izgradnju objekata i uređenje komunalne infrastrukture, a naročito:</w:t>
      </w:r>
    </w:p>
    <w:p w14:paraId="0DAB679C" w14:textId="77777777" w:rsidR="00FE5636" w:rsidRPr="00FE5636" w:rsidRDefault="00FE5636" w:rsidP="00FE5636">
      <w:pPr>
        <w:pStyle w:val="T30X"/>
        <w:ind w:left="567" w:hanging="283"/>
        <w:rPr>
          <w:sz w:val="24"/>
          <w:szCs w:val="24"/>
        </w:rPr>
      </w:pPr>
      <w:r w:rsidRPr="00FE5636">
        <w:rPr>
          <w:sz w:val="24"/>
          <w:szCs w:val="24"/>
        </w:rPr>
        <w:t xml:space="preserve">   1. komunalnih objekata i instalacija do priključka na urbanističku parcelu uključujući i priključak za vodovod, fekalnu i atmosfersku kanalizaciju i javnu rasvjetu;</w:t>
      </w:r>
    </w:p>
    <w:p w14:paraId="03B293AF" w14:textId="77777777" w:rsidR="00FE5636" w:rsidRPr="00FE5636" w:rsidRDefault="00FE5636" w:rsidP="00FE5636">
      <w:pPr>
        <w:pStyle w:val="T30X"/>
        <w:ind w:left="567" w:hanging="283"/>
        <w:rPr>
          <w:sz w:val="24"/>
          <w:szCs w:val="24"/>
        </w:rPr>
      </w:pPr>
      <w:r w:rsidRPr="00FE5636">
        <w:rPr>
          <w:sz w:val="24"/>
          <w:szCs w:val="24"/>
        </w:rPr>
        <w:t xml:space="preserve">   2. puteva i ulica u naselju; nadvožnjaka, podvožnjaka i mostova, pješačkih prolaza, pločnika, trgova, skverova i javnih parkirališta u naselju;</w:t>
      </w:r>
    </w:p>
    <w:p w14:paraId="74D8430A" w14:textId="77777777" w:rsidR="00FE5636" w:rsidRPr="00FE5636" w:rsidRDefault="00FE5636" w:rsidP="00FE5636">
      <w:pPr>
        <w:pStyle w:val="T30X"/>
        <w:ind w:left="567" w:hanging="283"/>
        <w:rPr>
          <w:sz w:val="24"/>
          <w:szCs w:val="24"/>
        </w:rPr>
      </w:pPr>
      <w:r w:rsidRPr="00FE5636">
        <w:rPr>
          <w:sz w:val="24"/>
          <w:szCs w:val="24"/>
        </w:rPr>
        <w:t xml:space="preserve">   3. zelenih površina u naselju, blokovskog zelenila, terena za rekreaciju, dječijih igrališta, parkova, pješačkih staza i travnjaka, biciklističkih staza, javnih gradskih komunalnih objekata i groblja;</w:t>
      </w:r>
    </w:p>
    <w:p w14:paraId="2790C5C1" w14:textId="77777777" w:rsidR="00FE5636" w:rsidRPr="00FE5636" w:rsidRDefault="00FE5636" w:rsidP="00FE5636">
      <w:pPr>
        <w:pStyle w:val="T30X"/>
        <w:ind w:left="567" w:hanging="283"/>
        <w:rPr>
          <w:sz w:val="24"/>
          <w:szCs w:val="24"/>
        </w:rPr>
      </w:pPr>
      <w:r w:rsidRPr="00FE5636">
        <w:rPr>
          <w:sz w:val="24"/>
          <w:szCs w:val="24"/>
        </w:rPr>
        <w:t xml:space="preserve">   4. deponija i objekata za preradu i uništavanje otpadnih materijala;</w:t>
      </w:r>
    </w:p>
    <w:p w14:paraId="77FF3EF9" w14:textId="77777777" w:rsidR="00FE5636" w:rsidRPr="00FE5636" w:rsidRDefault="00FE5636" w:rsidP="00FE5636">
      <w:pPr>
        <w:pStyle w:val="T30X"/>
        <w:ind w:left="567" w:hanging="283"/>
        <w:rPr>
          <w:sz w:val="24"/>
          <w:szCs w:val="24"/>
        </w:rPr>
      </w:pPr>
      <w:r w:rsidRPr="00FE5636">
        <w:rPr>
          <w:sz w:val="24"/>
          <w:szCs w:val="24"/>
        </w:rPr>
        <w:t xml:space="preserve">   5. priključaka komunalnih instalacija čija funkcija može biti od značaja u uslovima nastanka vanredne situacije, elementarnih nepogoda ili radi zaštite države.</w:t>
      </w:r>
    </w:p>
    <w:p w14:paraId="3B8D01E2" w14:textId="77777777" w:rsidR="004D112C" w:rsidRPr="00FE5636" w:rsidRDefault="004D112C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BBC94B" w14:textId="77777777" w:rsidR="00276646" w:rsidRPr="00FE5636" w:rsidRDefault="00276646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2625D4" w14:textId="77777777" w:rsidR="00276646" w:rsidRPr="00FE5636" w:rsidRDefault="00276646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85F8DB" w14:textId="77777777" w:rsidR="00276646" w:rsidRPr="00FE5636" w:rsidRDefault="00276646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A89DEF" w14:textId="77777777" w:rsidR="00276646" w:rsidRPr="001235BF" w:rsidRDefault="00276646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BFB264" w14:textId="77777777" w:rsidR="00276646" w:rsidRDefault="00276646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521A8C" w14:textId="77777777" w:rsidR="00FE5636" w:rsidRDefault="00FE5636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D1341E" w14:textId="77777777" w:rsidR="00FE5636" w:rsidRDefault="00FE5636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C932C6" w14:textId="77777777" w:rsidR="00FE5636" w:rsidRDefault="00FE5636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ADA189" w14:textId="77777777" w:rsidR="00FE5636" w:rsidRDefault="00FE5636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1AC2CF" w14:textId="77777777" w:rsidR="00FE5636" w:rsidRDefault="00FE5636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B06853" w14:textId="77777777" w:rsidR="00FE5636" w:rsidRDefault="00FE5636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9F22ED" w14:textId="77777777" w:rsidR="00FE5636" w:rsidRDefault="00FE5636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0BB1B8" w14:textId="77777777" w:rsidR="00FE5636" w:rsidRDefault="00FE5636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ADAE97" w14:textId="77777777" w:rsidR="00FE5636" w:rsidRDefault="00FE5636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0FD362" w14:textId="77777777" w:rsidR="00FE5636" w:rsidRDefault="00FE5636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2D5275" w14:textId="77777777" w:rsidR="00FE5636" w:rsidRDefault="00FE5636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C13615" w14:textId="77777777" w:rsidR="00FE5636" w:rsidRDefault="00FE5636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44ACD4" w14:textId="77777777" w:rsidR="00FE5636" w:rsidRDefault="00FE5636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A71BC1" w14:textId="77777777" w:rsidR="00FE5636" w:rsidRDefault="00FE5636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E093AD" w14:textId="77777777" w:rsidR="00FE5636" w:rsidRDefault="00FE5636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8E4883" w14:textId="77777777" w:rsidR="00FE5636" w:rsidRDefault="00FE5636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809C63" w14:textId="77777777" w:rsidR="00FE5636" w:rsidRDefault="00FE5636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FC50C9" w14:textId="77777777" w:rsidR="00FE5636" w:rsidRDefault="00FE5636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B43284" w14:textId="77777777" w:rsidR="00FE5636" w:rsidRDefault="00FE5636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02E9C3" w14:textId="77777777" w:rsidR="00FE5636" w:rsidRPr="001235BF" w:rsidRDefault="00FE5636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2B74A2" w14:textId="77777777" w:rsidR="00276646" w:rsidRPr="001235BF" w:rsidRDefault="00276646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ADF927" w14:textId="77777777" w:rsidR="004D112C" w:rsidRPr="001235BF" w:rsidRDefault="004D112C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6D08F3" w14:textId="77777777" w:rsidR="00767DC1" w:rsidRPr="001235BF" w:rsidRDefault="00767DC1" w:rsidP="004D11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1235BF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III PROGRAM UREĐENJA PROSTORA ZA 2026. GODINU</w:t>
      </w:r>
    </w:p>
    <w:p w14:paraId="734F40B8" w14:textId="5A7DD044" w:rsidR="004D112C" w:rsidRPr="001235BF" w:rsidRDefault="004D112C" w:rsidP="004D112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1235BF">
        <w:rPr>
          <w:rFonts w:ascii="Times New Roman" w:hAnsi="Times New Roman" w:cs="Times New Roman"/>
          <w:b/>
        </w:rPr>
        <w:t>PREGLED PLANIRANIH RADOVA I SREDSTAVA ZA REALIZACIJU PROGRAMA</w:t>
      </w:r>
    </w:p>
    <w:p w14:paraId="07B85ED5" w14:textId="77777777" w:rsidR="00286C7B" w:rsidRPr="001235BF" w:rsidRDefault="00286C7B" w:rsidP="00286C7B">
      <w:pPr>
        <w:ind w:left="720" w:right="566"/>
        <w:jc w:val="center"/>
        <w:rPr>
          <w:rFonts w:ascii="Times New Roman" w:hAnsi="Times New Roman" w:cs="Times New Roman"/>
          <w:b/>
          <w:lang w:val="sr-Latn-ME"/>
        </w:rPr>
      </w:pPr>
      <w:r w:rsidRPr="001235BF">
        <w:rPr>
          <w:rFonts w:ascii="Times New Roman" w:hAnsi="Times New Roman" w:cs="Times New Roman"/>
          <w:b/>
          <w:lang w:val="sr-Latn-ME"/>
        </w:rPr>
        <w:t>PROGRAM IZGRADNJE OBJEKATA OD OPŠTEG INTERESA NA LOKALNOM NIVOU</w:t>
      </w:r>
    </w:p>
    <w:p w14:paraId="471AC2C2" w14:textId="77777777" w:rsidR="00286C7B" w:rsidRPr="001235BF" w:rsidRDefault="00286C7B" w:rsidP="00286C7B">
      <w:pPr>
        <w:ind w:left="720" w:right="566"/>
        <w:jc w:val="both"/>
        <w:rPr>
          <w:rFonts w:ascii="Times New Roman" w:hAnsi="Times New Roman" w:cs="Times New Roman"/>
          <w:b/>
          <w:i/>
          <w:lang w:val="sr-Latn-ME"/>
        </w:rPr>
      </w:pPr>
    </w:p>
    <w:tbl>
      <w:tblPr>
        <w:tblStyle w:val="ListTable3-Accent31"/>
        <w:tblW w:w="91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829"/>
        <w:gridCol w:w="341"/>
        <w:gridCol w:w="340"/>
        <w:gridCol w:w="36"/>
        <w:gridCol w:w="169"/>
        <w:gridCol w:w="31"/>
        <w:gridCol w:w="36"/>
        <w:gridCol w:w="200"/>
        <w:gridCol w:w="236"/>
        <w:gridCol w:w="102"/>
        <w:gridCol w:w="2215"/>
      </w:tblGrid>
      <w:tr w:rsidR="00286C7B" w:rsidRPr="001235BF" w14:paraId="49AB9429" w14:textId="77777777" w:rsidTr="00286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116" w:type="dxa"/>
            <w:gridSpan w:val="5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68AE5AD9" w14:textId="77777777" w:rsidR="00286C7B" w:rsidRPr="001235BF" w:rsidRDefault="00286C7B" w:rsidP="00286C7B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235BF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REKAPITULACIJA</w:t>
            </w:r>
          </w:p>
        </w:tc>
        <w:tc>
          <w:tcPr>
            <w:tcW w:w="236" w:type="dxa"/>
            <w:gridSpan w:val="3"/>
            <w:tcBorders>
              <w:top w:val="double" w:sz="4" w:space="0" w:color="auto"/>
              <w:bottom w:val="double" w:sz="4" w:space="0" w:color="auto"/>
            </w:tcBorders>
            <w:noWrap/>
          </w:tcPr>
          <w:p w14:paraId="03E036E3" w14:textId="77777777" w:rsidR="00286C7B" w:rsidRPr="001235BF" w:rsidRDefault="00286C7B" w:rsidP="00286C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BA66633" w14:textId="77777777" w:rsidR="00286C7B" w:rsidRPr="001235BF" w:rsidRDefault="00286C7B" w:rsidP="00286C7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235BF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 xml:space="preserve"> Planirani iznos sredstava </w:t>
            </w:r>
          </w:p>
        </w:tc>
      </w:tr>
      <w:tr w:rsidR="00286C7B" w:rsidRPr="001235BF" w14:paraId="06F337D2" w14:textId="77777777" w:rsidTr="00286C7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tcBorders>
              <w:top w:val="nil"/>
              <w:left w:val="double" w:sz="4" w:space="0" w:color="auto"/>
              <w:bottom w:val="nil"/>
            </w:tcBorders>
            <w:noWrap/>
          </w:tcPr>
          <w:p w14:paraId="565FB65F" w14:textId="77777777" w:rsidR="00286C7B" w:rsidRPr="001235BF" w:rsidRDefault="00286C7B" w:rsidP="00286C7B">
            <w:pPr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23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15" w:type="dxa"/>
            <w:gridSpan w:val="5"/>
            <w:tcBorders>
              <w:top w:val="nil"/>
              <w:bottom w:val="nil"/>
            </w:tcBorders>
          </w:tcPr>
          <w:p w14:paraId="30E42D4F" w14:textId="77777777" w:rsidR="00286C7B" w:rsidRPr="001235BF" w:rsidRDefault="00286C7B" w:rsidP="00286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Sanacija i adaptacija lokalnih i nekategorisanih putnih pravaca</w:t>
            </w:r>
          </w:p>
        </w:tc>
        <w:tc>
          <w:tcPr>
            <w:tcW w:w="2820" w:type="dxa"/>
            <w:gridSpan w:val="6"/>
            <w:tcBorders>
              <w:top w:val="nil"/>
              <w:bottom w:val="nil"/>
              <w:right w:val="double" w:sz="4" w:space="0" w:color="auto"/>
            </w:tcBorders>
          </w:tcPr>
          <w:p w14:paraId="3CAAFE86" w14:textId="77777777" w:rsidR="00286C7B" w:rsidRPr="001235BF" w:rsidRDefault="00286C7B" w:rsidP="00286C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€ 1,166,600.00 </w:t>
            </w:r>
          </w:p>
        </w:tc>
      </w:tr>
      <w:tr w:rsidR="00286C7B" w:rsidRPr="001235BF" w14:paraId="500EC004" w14:textId="77777777" w:rsidTr="00286C7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tcBorders>
              <w:top w:val="nil"/>
              <w:left w:val="double" w:sz="4" w:space="0" w:color="auto"/>
              <w:bottom w:val="nil"/>
            </w:tcBorders>
            <w:noWrap/>
          </w:tcPr>
          <w:p w14:paraId="3BB11E4C" w14:textId="77777777" w:rsidR="00286C7B" w:rsidRPr="001235BF" w:rsidRDefault="00286C7B" w:rsidP="00286C7B">
            <w:pPr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23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46" w:type="dxa"/>
            <w:gridSpan w:val="4"/>
            <w:tcBorders>
              <w:top w:val="nil"/>
              <w:bottom w:val="nil"/>
            </w:tcBorders>
          </w:tcPr>
          <w:p w14:paraId="14E42D7E" w14:textId="77777777" w:rsidR="00286C7B" w:rsidRPr="001235BF" w:rsidRDefault="00286C7B" w:rsidP="00286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Sanacija i adaptacija gradskih ulica </w:t>
            </w:r>
          </w:p>
        </w:tc>
        <w:tc>
          <w:tcPr>
            <w:tcW w:w="236" w:type="dxa"/>
            <w:gridSpan w:val="3"/>
            <w:tcBorders>
              <w:top w:val="nil"/>
              <w:bottom w:val="nil"/>
            </w:tcBorders>
            <w:noWrap/>
          </w:tcPr>
          <w:p w14:paraId="10B1F31F" w14:textId="77777777" w:rsidR="00286C7B" w:rsidRPr="001235BF" w:rsidRDefault="00286C7B" w:rsidP="00286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gridSpan w:val="4"/>
            <w:tcBorders>
              <w:top w:val="nil"/>
              <w:bottom w:val="nil"/>
              <w:right w:val="double" w:sz="4" w:space="0" w:color="auto"/>
            </w:tcBorders>
          </w:tcPr>
          <w:p w14:paraId="15C8B685" w14:textId="77777777" w:rsidR="00286C7B" w:rsidRPr="001235BF" w:rsidRDefault="00286C7B" w:rsidP="00286C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€ 850,000.00 </w:t>
            </w:r>
          </w:p>
        </w:tc>
      </w:tr>
      <w:tr w:rsidR="00286C7B" w:rsidRPr="001235BF" w14:paraId="04252B22" w14:textId="77777777" w:rsidTr="00286C7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tcBorders>
              <w:top w:val="nil"/>
              <w:left w:val="double" w:sz="4" w:space="0" w:color="auto"/>
              <w:bottom w:val="nil"/>
            </w:tcBorders>
            <w:noWrap/>
          </w:tcPr>
          <w:p w14:paraId="60E94007" w14:textId="77777777" w:rsidR="00286C7B" w:rsidRPr="001235BF" w:rsidRDefault="00286C7B" w:rsidP="00286C7B">
            <w:pPr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23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829" w:type="dxa"/>
            <w:tcBorders>
              <w:top w:val="nil"/>
              <w:bottom w:val="nil"/>
            </w:tcBorders>
            <w:noWrap/>
          </w:tcPr>
          <w:p w14:paraId="6F4A3FEE" w14:textId="77777777" w:rsidR="00286C7B" w:rsidRPr="001235BF" w:rsidRDefault="00286C7B" w:rsidP="00286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Izgradnja lokalne infrastrukture </w:t>
            </w:r>
          </w:p>
        </w:tc>
        <w:tc>
          <w:tcPr>
            <w:tcW w:w="341" w:type="dxa"/>
            <w:tcBorders>
              <w:top w:val="nil"/>
              <w:bottom w:val="nil"/>
            </w:tcBorders>
            <w:noWrap/>
          </w:tcPr>
          <w:p w14:paraId="0E83832D" w14:textId="77777777" w:rsidR="00286C7B" w:rsidRPr="001235BF" w:rsidRDefault="00286C7B" w:rsidP="00286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noWrap/>
          </w:tcPr>
          <w:p w14:paraId="664C169C" w14:textId="77777777" w:rsidR="00286C7B" w:rsidRPr="001235BF" w:rsidRDefault="00286C7B" w:rsidP="00286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bottom w:val="nil"/>
            </w:tcBorders>
            <w:noWrap/>
          </w:tcPr>
          <w:p w14:paraId="100C4088" w14:textId="77777777" w:rsidR="00286C7B" w:rsidRPr="001235BF" w:rsidRDefault="00286C7B" w:rsidP="00286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noWrap/>
          </w:tcPr>
          <w:p w14:paraId="41145D6D" w14:textId="77777777" w:rsidR="00286C7B" w:rsidRPr="001235BF" w:rsidRDefault="00286C7B" w:rsidP="00286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noWrap/>
          </w:tcPr>
          <w:p w14:paraId="4550E508" w14:textId="77777777" w:rsidR="00286C7B" w:rsidRPr="001235BF" w:rsidRDefault="00286C7B" w:rsidP="00286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nil"/>
              <w:bottom w:val="nil"/>
              <w:right w:val="double" w:sz="4" w:space="0" w:color="auto"/>
            </w:tcBorders>
          </w:tcPr>
          <w:p w14:paraId="4B6F33DB" w14:textId="77777777" w:rsidR="00286C7B" w:rsidRPr="001235BF" w:rsidRDefault="00286C7B" w:rsidP="00286C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€ 1,316,684.85 </w:t>
            </w:r>
          </w:p>
        </w:tc>
      </w:tr>
      <w:tr w:rsidR="00286C7B" w:rsidRPr="001235BF" w14:paraId="60CE065D" w14:textId="77777777" w:rsidTr="00286C7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tcBorders>
              <w:top w:val="nil"/>
              <w:left w:val="double" w:sz="4" w:space="0" w:color="auto"/>
              <w:bottom w:val="nil"/>
            </w:tcBorders>
            <w:noWrap/>
          </w:tcPr>
          <w:p w14:paraId="20F47146" w14:textId="77777777" w:rsidR="00286C7B" w:rsidRPr="001235BF" w:rsidRDefault="00286C7B" w:rsidP="00286C7B">
            <w:pPr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23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29" w:type="dxa"/>
            <w:tcBorders>
              <w:top w:val="nil"/>
              <w:bottom w:val="nil"/>
            </w:tcBorders>
            <w:noWrap/>
          </w:tcPr>
          <w:p w14:paraId="5CAA4D90" w14:textId="77777777" w:rsidR="00286C7B" w:rsidRPr="001235BF" w:rsidRDefault="00286C7B" w:rsidP="00286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Usluge stručnog nadzora</w:t>
            </w:r>
          </w:p>
        </w:tc>
        <w:tc>
          <w:tcPr>
            <w:tcW w:w="341" w:type="dxa"/>
            <w:tcBorders>
              <w:top w:val="nil"/>
              <w:bottom w:val="nil"/>
            </w:tcBorders>
            <w:noWrap/>
          </w:tcPr>
          <w:p w14:paraId="0C6E83ED" w14:textId="77777777" w:rsidR="00286C7B" w:rsidRPr="001235BF" w:rsidRDefault="00286C7B" w:rsidP="00286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noWrap/>
          </w:tcPr>
          <w:p w14:paraId="06C7E32F" w14:textId="77777777" w:rsidR="00286C7B" w:rsidRPr="001235BF" w:rsidRDefault="00286C7B" w:rsidP="00286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bottom w:val="nil"/>
            </w:tcBorders>
            <w:noWrap/>
          </w:tcPr>
          <w:p w14:paraId="3D632B83" w14:textId="77777777" w:rsidR="00286C7B" w:rsidRPr="001235BF" w:rsidRDefault="00286C7B" w:rsidP="00286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noWrap/>
          </w:tcPr>
          <w:p w14:paraId="2089053A" w14:textId="77777777" w:rsidR="00286C7B" w:rsidRPr="001235BF" w:rsidRDefault="00286C7B" w:rsidP="00286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gridSpan w:val="2"/>
            <w:tcBorders>
              <w:top w:val="nil"/>
              <w:bottom w:val="nil"/>
            </w:tcBorders>
            <w:noWrap/>
          </w:tcPr>
          <w:p w14:paraId="439A443B" w14:textId="77777777" w:rsidR="00286C7B" w:rsidRPr="001235BF" w:rsidRDefault="00286C7B" w:rsidP="00286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bottom w:val="nil"/>
              <w:right w:val="double" w:sz="4" w:space="0" w:color="auto"/>
            </w:tcBorders>
          </w:tcPr>
          <w:p w14:paraId="10387430" w14:textId="77777777" w:rsidR="00286C7B" w:rsidRPr="001235BF" w:rsidRDefault="00286C7B" w:rsidP="00286C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€ 60,000.00 </w:t>
            </w:r>
          </w:p>
        </w:tc>
      </w:tr>
      <w:tr w:rsidR="00286C7B" w:rsidRPr="001235BF" w14:paraId="306076C5" w14:textId="77777777" w:rsidTr="00286C7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tcBorders>
              <w:top w:val="nil"/>
              <w:left w:val="double" w:sz="4" w:space="0" w:color="auto"/>
              <w:bottom w:val="nil"/>
            </w:tcBorders>
            <w:noWrap/>
          </w:tcPr>
          <w:p w14:paraId="5AD70F13" w14:textId="77777777" w:rsidR="00286C7B" w:rsidRPr="001235BF" w:rsidRDefault="00286C7B" w:rsidP="00286C7B">
            <w:pPr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23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829" w:type="dxa"/>
            <w:tcBorders>
              <w:top w:val="nil"/>
              <w:bottom w:val="nil"/>
            </w:tcBorders>
            <w:noWrap/>
          </w:tcPr>
          <w:p w14:paraId="076A3E52" w14:textId="77777777" w:rsidR="00286C7B" w:rsidRPr="001235BF" w:rsidRDefault="00286C7B" w:rsidP="00286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Izrada projektne dokumentacije </w:t>
            </w:r>
          </w:p>
        </w:tc>
        <w:tc>
          <w:tcPr>
            <w:tcW w:w="341" w:type="dxa"/>
            <w:tcBorders>
              <w:top w:val="nil"/>
              <w:bottom w:val="nil"/>
            </w:tcBorders>
            <w:noWrap/>
          </w:tcPr>
          <w:p w14:paraId="11E59148" w14:textId="77777777" w:rsidR="00286C7B" w:rsidRPr="001235BF" w:rsidRDefault="00286C7B" w:rsidP="00286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noWrap/>
          </w:tcPr>
          <w:p w14:paraId="2F032131" w14:textId="77777777" w:rsidR="00286C7B" w:rsidRPr="001235BF" w:rsidRDefault="00286C7B" w:rsidP="00286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bottom w:val="nil"/>
            </w:tcBorders>
            <w:noWrap/>
          </w:tcPr>
          <w:p w14:paraId="261D2AD2" w14:textId="77777777" w:rsidR="00286C7B" w:rsidRPr="001235BF" w:rsidRDefault="00286C7B" w:rsidP="00286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noWrap/>
          </w:tcPr>
          <w:p w14:paraId="480081D8" w14:textId="77777777" w:rsidR="00286C7B" w:rsidRPr="001235BF" w:rsidRDefault="00286C7B" w:rsidP="00286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gridSpan w:val="2"/>
            <w:tcBorders>
              <w:top w:val="nil"/>
              <w:bottom w:val="nil"/>
            </w:tcBorders>
            <w:noWrap/>
          </w:tcPr>
          <w:p w14:paraId="56822737" w14:textId="77777777" w:rsidR="00286C7B" w:rsidRPr="001235BF" w:rsidRDefault="00286C7B" w:rsidP="00286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bottom w:val="nil"/>
              <w:right w:val="double" w:sz="4" w:space="0" w:color="auto"/>
            </w:tcBorders>
          </w:tcPr>
          <w:p w14:paraId="5A274A76" w14:textId="77777777" w:rsidR="00286C7B" w:rsidRPr="001235BF" w:rsidRDefault="00286C7B" w:rsidP="00286C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€ 170,000.00 </w:t>
            </w:r>
          </w:p>
        </w:tc>
      </w:tr>
      <w:tr w:rsidR="00286C7B" w:rsidRPr="001235BF" w14:paraId="1D9A29EF" w14:textId="77777777" w:rsidTr="00286C7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0" w:type="dxa"/>
            <w:gridSpan w:val="11"/>
            <w:tcBorders>
              <w:top w:val="nil"/>
            </w:tcBorders>
            <w:noWrap/>
          </w:tcPr>
          <w:p w14:paraId="7FB93E9A" w14:textId="77777777" w:rsidR="00286C7B" w:rsidRPr="001235BF" w:rsidRDefault="00286C7B" w:rsidP="00286C7B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</w:tcBorders>
          </w:tcPr>
          <w:p w14:paraId="00A38E63" w14:textId="77777777" w:rsidR="00286C7B" w:rsidRPr="001235BF" w:rsidRDefault="00286C7B" w:rsidP="00286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7B" w:rsidRPr="001235BF" w14:paraId="4B9E26C3" w14:textId="77777777" w:rsidTr="00286C7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tcBorders>
              <w:top w:val="nil"/>
              <w:bottom w:val="double" w:sz="4" w:space="0" w:color="auto"/>
            </w:tcBorders>
            <w:noWrap/>
          </w:tcPr>
          <w:p w14:paraId="3E47719E" w14:textId="77777777" w:rsidR="00286C7B" w:rsidRPr="001235BF" w:rsidRDefault="00286C7B" w:rsidP="00286C7B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46" w:type="dxa"/>
            <w:gridSpan w:val="4"/>
            <w:tcBorders>
              <w:top w:val="nil"/>
              <w:bottom w:val="double" w:sz="4" w:space="0" w:color="auto"/>
            </w:tcBorders>
            <w:noWrap/>
          </w:tcPr>
          <w:p w14:paraId="55DE9DCA" w14:textId="77777777" w:rsidR="00286C7B" w:rsidRPr="001235BF" w:rsidRDefault="00286C7B" w:rsidP="00286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3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UKUPNO</w:t>
            </w:r>
          </w:p>
        </w:tc>
        <w:tc>
          <w:tcPr>
            <w:tcW w:w="2989" w:type="dxa"/>
            <w:gridSpan w:val="7"/>
            <w:tcBorders>
              <w:top w:val="nil"/>
              <w:bottom w:val="double" w:sz="4" w:space="0" w:color="auto"/>
            </w:tcBorders>
          </w:tcPr>
          <w:p w14:paraId="58583961" w14:textId="77777777" w:rsidR="00286C7B" w:rsidRPr="001235BF" w:rsidRDefault="00286C7B" w:rsidP="00286C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3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€ 3,563,284.85 </w:t>
            </w:r>
          </w:p>
        </w:tc>
      </w:tr>
    </w:tbl>
    <w:p w14:paraId="40F9C71F" w14:textId="6F9FBBE1" w:rsidR="00767DC1" w:rsidRPr="001235BF" w:rsidRDefault="00767DC1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7B63A5" w14:textId="0D1AB0FA" w:rsidR="00286C7B" w:rsidRPr="001235BF" w:rsidRDefault="00286C7B" w:rsidP="00286C7B">
      <w:pPr>
        <w:pStyle w:val="ListParagraph"/>
        <w:numPr>
          <w:ilvl w:val="0"/>
          <w:numId w:val="13"/>
        </w:numPr>
        <w:ind w:right="566"/>
        <w:jc w:val="both"/>
        <w:rPr>
          <w:rFonts w:ascii="Times New Roman" w:hAnsi="Times New Roman" w:cs="Times New Roman"/>
          <w:b/>
          <w:lang w:val="sr-Latn-ME"/>
        </w:rPr>
      </w:pPr>
      <w:r w:rsidRPr="001235BF">
        <w:rPr>
          <w:rFonts w:ascii="Times New Roman" w:hAnsi="Times New Roman" w:cs="Times New Roman"/>
          <w:b/>
          <w:lang w:val="sr-Latn-ME"/>
        </w:rPr>
        <w:t>SANACIJA I ADAPTACIJA LOKALNIH I NEKATEGORISANIH PUTNIH PRAVACA</w:t>
      </w:r>
    </w:p>
    <w:p w14:paraId="2DAA6159" w14:textId="77777777" w:rsidR="00286C7B" w:rsidRPr="001235BF" w:rsidRDefault="00286C7B" w:rsidP="00286C7B">
      <w:pPr>
        <w:ind w:left="720" w:right="566"/>
        <w:jc w:val="both"/>
        <w:rPr>
          <w:rFonts w:ascii="Times New Roman" w:hAnsi="Times New Roman" w:cs="Times New Roman"/>
          <w:b/>
          <w:i/>
          <w:lang w:val="sr-Latn-ME"/>
        </w:rPr>
      </w:pPr>
      <w:r w:rsidRPr="001235BF">
        <w:rPr>
          <w:rFonts w:ascii="Times New Roman" w:hAnsi="Times New Roman" w:cs="Times New Roman"/>
          <w:b/>
          <w:i/>
          <w:lang w:val="sr-Latn-ME"/>
        </w:rPr>
        <w:t>Tabela. 1</w:t>
      </w:r>
    </w:p>
    <w:tbl>
      <w:tblPr>
        <w:tblW w:w="9353" w:type="dxa"/>
        <w:jc w:val="center"/>
        <w:tblLook w:val="04A0" w:firstRow="1" w:lastRow="0" w:firstColumn="1" w:lastColumn="0" w:noHBand="0" w:noVBand="1"/>
      </w:tblPr>
      <w:tblGrid>
        <w:gridCol w:w="658"/>
        <w:gridCol w:w="2427"/>
        <w:gridCol w:w="1620"/>
        <w:gridCol w:w="1529"/>
        <w:gridCol w:w="1850"/>
        <w:gridCol w:w="1269"/>
      </w:tblGrid>
      <w:tr w:rsidR="00286C7B" w:rsidRPr="001235BF" w14:paraId="00E4BD57" w14:textId="77777777" w:rsidTr="00286C7B">
        <w:trPr>
          <w:cantSplit/>
          <w:trHeight w:val="1134"/>
          <w:jc w:val="center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7C6553D8" w14:textId="77777777" w:rsidR="00286C7B" w:rsidRPr="001235BF" w:rsidRDefault="00286C7B" w:rsidP="00286C7B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Redni broj</w:t>
            </w:r>
          </w:p>
        </w:tc>
        <w:tc>
          <w:tcPr>
            <w:tcW w:w="242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4E6E5E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Opis investicione aktivnosti, naziv po strukturi i mjestu realiziacije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ECF161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Lokacija</w:t>
            </w:r>
          </w:p>
        </w:tc>
        <w:tc>
          <w:tcPr>
            <w:tcW w:w="152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F4D8ED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Planirani iznos sredstava iz budžeta opštine Rožaje</w:t>
            </w:r>
          </w:p>
        </w:tc>
        <w:tc>
          <w:tcPr>
            <w:tcW w:w="19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2C8E7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Planirani iznos sredstava obezbjeđen iz budžeta Vlade Crne Gore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bottom"/>
          </w:tcPr>
          <w:p w14:paraId="4C52005D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Period realizacije</w:t>
            </w:r>
          </w:p>
        </w:tc>
      </w:tr>
      <w:tr w:rsidR="00286C7B" w:rsidRPr="001235BF" w14:paraId="57030799" w14:textId="77777777" w:rsidTr="00286C7B">
        <w:trPr>
          <w:trHeight w:val="620"/>
          <w:jc w:val="center"/>
        </w:trPr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406601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96256E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Sanacija i adaptacija lokalnih i nekategorisanih putnih pravaca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26D5F0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Ruralno područje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EA1E06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€ 1,166,600.00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8E8ABE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€ 1,863,500.00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056D8E91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II kvartal</w:t>
            </w:r>
          </w:p>
        </w:tc>
      </w:tr>
      <w:tr w:rsidR="00286C7B" w:rsidRPr="001235BF" w14:paraId="0E03A178" w14:textId="77777777" w:rsidTr="00286C7B">
        <w:trPr>
          <w:trHeight w:val="900"/>
          <w:jc w:val="center"/>
        </w:trPr>
        <w:tc>
          <w:tcPr>
            <w:tcW w:w="9353" w:type="dxa"/>
            <w:gridSpan w:val="6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bottom"/>
          </w:tcPr>
          <w:p w14:paraId="2A4757E4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Adaptacija lokalnih puteva za mjesne zajednice na ukupno 25 mjesnih zajednica, pozicija obuhvata planirana sredstva za izvođenje radova na adapaciji i sanaciji kolovoznih površina ugradnjom asfaltnog kolovoza, sanacijom kosina, izgradnjom bankina i bermi, kao i uređenje odvodnih kanala i izgradnjom propusta.</w:t>
            </w:r>
          </w:p>
        </w:tc>
      </w:tr>
      <w:tr w:rsidR="00286C7B" w:rsidRPr="001235BF" w14:paraId="29BFD5E6" w14:textId="77777777" w:rsidTr="00286C7B">
        <w:trPr>
          <w:trHeight w:val="480"/>
          <w:jc w:val="center"/>
        </w:trPr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C5631B1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r.b.</w:t>
            </w:r>
          </w:p>
          <w:p w14:paraId="51BD1683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MZ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E1576CE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Mjesna zajednica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87BA728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Planirani iznos sredstava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AC8A012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Izvor finansiranja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DB193CD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Aktivnosti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60800154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Period realizacije</w:t>
            </w:r>
          </w:p>
        </w:tc>
      </w:tr>
      <w:tr w:rsidR="00286C7B" w:rsidRPr="001235BF" w14:paraId="51491FDC" w14:textId="77777777" w:rsidTr="00784C8E">
        <w:trPr>
          <w:trHeight w:val="260"/>
          <w:jc w:val="center"/>
        </w:trPr>
        <w:tc>
          <w:tcPr>
            <w:tcW w:w="9353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noWrap/>
            <w:vAlign w:val="bottom"/>
          </w:tcPr>
          <w:p w14:paraId="3F7D9EFD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  MZ Balotiće</w:t>
            </w:r>
          </w:p>
        </w:tc>
      </w:tr>
      <w:tr w:rsidR="00286C7B" w:rsidRPr="001235BF" w14:paraId="0B5E87AE" w14:textId="77777777" w:rsidTr="00784C8E">
        <w:trPr>
          <w:trHeight w:val="780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D580D7D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1.1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0A7B0F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Sanacija glavnog puta od Plunaca do objekta škole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B1FB1A9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€ 80,000.00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9EF779D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Vlada Crne Gore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2CC8600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Potpisivanje ugovora sa MJR; Izrada predmjera radova; Ugovaranje javne nabavke.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4B3D57CF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II-III kvartal</w:t>
            </w:r>
          </w:p>
        </w:tc>
      </w:tr>
      <w:tr w:rsidR="00286C7B" w:rsidRPr="001235BF" w14:paraId="6C7E363B" w14:textId="77777777" w:rsidTr="00784C8E">
        <w:trPr>
          <w:trHeight w:val="480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87CBC4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108D4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DC72B3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€ 30,000.00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291405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Opština Rožaje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F1D93C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Izrada predmjera radova; Ugovaranje javne nabavke.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6B27AF55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  <w:tr w:rsidR="00286C7B" w:rsidRPr="001235BF" w14:paraId="38F2F2E0" w14:textId="77777777" w:rsidTr="00286C7B">
        <w:trPr>
          <w:trHeight w:val="780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noWrap/>
            <w:vAlign w:val="bottom"/>
          </w:tcPr>
          <w:p w14:paraId="40F35411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1.2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ECF9E6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glavnog puta kroz selo Njeguš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3BD1B6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€ 25,000.00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E8EED7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Vlada Crne Gore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1F58AA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Potpisivanje ugovora sa MJR; Izrada predmjera radova; Ugovaranje javne nabavke.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vAlign w:val="bottom"/>
          </w:tcPr>
          <w:p w14:paraId="74995230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II-III kvartal</w:t>
            </w:r>
          </w:p>
        </w:tc>
      </w:tr>
      <w:tr w:rsidR="00286C7B" w:rsidRPr="001235BF" w14:paraId="42D2365E" w14:textId="77777777" w:rsidTr="00286C7B">
        <w:trPr>
          <w:trHeight w:val="545"/>
          <w:jc w:val="center"/>
        </w:trPr>
        <w:tc>
          <w:tcPr>
            <w:tcW w:w="528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5C4388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978F2B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5C71DD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€ 55,000.00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88EDE6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Opština Rožaje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1B5664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Izrada predmjera radova; Ugovaranje javne nabavke.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52CDF8E4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  <w:tr w:rsidR="00286C7B" w:rsidRPr="001235BF" w14:paraId="7685FD0E" w14:textId="77777777" w:rsidTr="00286C7B">
        <w:trPr>
          <w:trHeight w:val="545"/>
          <w:jc w:val="center"/>
        </w:trPr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noWrap/>
            <w:vAlign w:val="bottom"/>
          </w:tcPr>
          <w:p w14:paraId="157C9170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1.3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6E42EA2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putnog pravca prema zaseoku Fejzići i Dautovići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5ADDD87D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€ 60,000.00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0BC712DF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Opština Rožaje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6F2BB838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Izrada predmjera radova; Ugovaranje javne nabavke.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4" w:space="0" w:color="auto"/>
            </w:tcBorders>
            <w:noWrap/>
            <w:vAlign w:val="bottom"/>
          </w:tcPr>
          <w:p w14:paraId="7B4739EC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  <w:tr w:rsidR="00286C7B" w:rsidRPr="001235BF" w14:paraId="69D6B32E" w14:textId="77777777" w:rsidTr="00286C7B">
        <w:trPr>
          <w:trHeight w:val="280"/>
          <w:jc w:val="center"/>
        </w:trPr>
        <w:tc>
          <w:tcPr>
            <w:tcW w:w="935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noWrap/>
            <w:vAlign w:val="center"/>
          </w:tcPr>
          <w:p w14:paraId="0D49F8B3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2  MZ Bać</w:t>
            </w:r>
          </w:p>
        </w:tc>
      </w:tr>
      <w:tr w:rsidR="00286C7B" w:rsidRPr="001235BF" w14:paraId="207C4349" w14:textId="77777777" w:rsidTr="00286C7B">
        <w:trPr>
          <w:trHeight w:val="1400"/>
          <w:jc w:val="center"/>
        </w:trPr>
        <w:tc>
          <w:tcPr>
            <w:tcW w:w="52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6CA4E8D7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2.1</w:t>
            </w:r>
          </w:p>
        </w:tc>
        <w:tc>
          <w:tcPr>
            <w:tcW w:w="24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8566FC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i izgradnja novih asfaltnih puteva kraci prema Murićima, Kurbardovićima i Džudževićima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CC9428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€ 80,000.00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5CAEBB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Vlada Crne Gore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A7FA7F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Potpisivanje ugovora sa MJR; Izrada predmjera radova; Ugovaranje javne nabavke.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3D41CDAD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II-III kvartal</w:t>
            </w:r>
          </w:p>
        </w:tc>
      </w:tr>
      <w:tr w:rsidR="00286C7B" w:rsidRPr="001235BF" w14:paraId="76B92326" w14:textId="77777777" w:rsidTr="00286C7B">
        <w:trPr>
          <w:trHeight w:val="540"/>
          <w:jc w:val="center"/>
        </w:trPr>
        <w:tc>
          <w:tcPr>
            <w:tcW w:w="528" w:type="dxa"/>
            <w:vMerge/>
            <w:tcBorders>
              <w:left w:val="double" w:sz="4" w:space="0" w:color="auto"/>
              <w:bottom w:val="nil"/>
              <w:right w:val="single" w:sz="4" w:space="0" w:color="000000"/>
            </w:tcBorders>
            <w:vAlign w:val="center"/>
          </w:tcPr>
          <w:p w14:paraId="5A2E0E67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4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EB58D0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BB03C5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€ 50,000.00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8C7F19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Opština Rožaje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F4B674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Izrada predmjera radova; Ugovaranje javne nabavke.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360847D9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  <w:tr w:rsidR="00286C7B" w:rsidRPr="001235BF" w14:paraId="630F2B1C" w14:textId="77777777" w:rsidTr="00784C8E">
        <w:trPr>
          <w:trHeight w:val="740"/>
          <w:jc w:val="center"/>
        </w:trPr>
        <w:tc>
          <w:tcPr>
            <w:tcW w:w="528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7866869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2.2</w:t>
            </w:r>
          </w:p>
        </w:tc>
        <w:tc>
          <w:tcPr>
            <w:tcW w:w="2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604482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i asfaltiranje glavnog puta - selo Crnča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A310A31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€ 40,000.00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660C0E8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Vlada Crne Gore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8D56C95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Potpisivanje ugovora sa MJR; Izrada predmjera radova; Ugovaranje javne nabavke.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1EB363FA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II-III kvartal</w:t>
            </w:r>
          </w:p>
        </w:tc>
      </w:tr>
      <w:tr w:rsidR="00286C7B" w:rsidRPr="001235BF" w14:paraId="6079D991" w14:textId="77777777" w:rsidTr="00784C8E">
        <w:trPr>
          <w:trHeight w:val="520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F5C157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06FD3A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92D4CA6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€ 30,000.00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9E24715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Opština Rožaje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8CDD51C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Izrada predmjera radova; Ugovaranje javne nabavke.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7B755CE6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  <w:tr w:rsidR="00286C7B" w:rsidRPr="001235BF" w14:paraId="6EFC7CCD" w14:textId="77777777" w:rsidTr="00784C8E">
        <w:trPr>
          <w:trHeight w:val="720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noWrap/>
            <w:vAlign w:val="bottom"/>
          </w:tcPr>
          <w:p w14:paraId="3D9C6CD0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2.3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738F0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i asfaltiranje glavnog puta - selo Stupa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200CB3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€ 40,000.00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943419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Vlada Crne Gore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9F93B3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 xml:space="preserve">Potpisivanje ugovora sa MJR; Izrada predmjera radova; </w:t>
            </w: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Ugovaranje javne nabavke.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71F2142A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II-III kvartal</w:t>
            </w:r>
          </w:p>
        </w:tc>
      </w:tr>
      <w:tr w:rsidR="00286C7B" w:rsidRPr="001235BF" w14:paraId="423DED73" w14:textId="77777777" w:rsidTr="00286C7B">
        <w:trPr>
          <w:trHeight w:val="540"/>
          <w:jc w:val="center"/>
        </w:trPr>
        <w:tc>
          <w:tcPr>
            <w:tcW w:w="528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4CB3E4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4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E0F91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C7EA12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€ 20,000.00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6B7774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Opština Rožaje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2587C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Izrada predmjera radova; Ugovaranje javne nabavke.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2799617E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  <w:tr w:rsidR="00286C7B" w:rsidRPr="001235BF" w14:paraId="2F6AAFF2" w14:textId="77777777" w:rsidTr="00286C7B">
        <w:trPr>
          <w:trHeight w:val="545"/>
          <w:jc w:val="center"/>
        </w:trPr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noWrap/>
            <w:vAlign w:val="bottom"/>
          </w:tcPr>
          <w:p w14:paraId="5CCB23FA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2.4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830076E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i asfltiranje dionice lokalnog puta prema Šahićima i Dautovićima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659A1074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€ 30,000.00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627617F7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Opština Rožaje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67825929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Izrada predmjera radova; Ugovaranje javne nabavke.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0EA37275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</w:tbl>
    <w:p w14:paraId="5D753C78" w14:textId="62D07781" w:rsidR="00286C7B" w:rsidRPr="001235BF" w:rsidRDefault="00286C7B" w:rsidP="00286C7B">
      <w:pPr>
        <w:spacing w:line="259" w:lineRule="auto"/>
        <w:rPr>
          <w:rFonts w:ascii="Times New Roman" w:hAnsi="Times New Roman" w:cs="Times New Roman"/>
        </w:rPr>
      </w:pPr>
    </w:p>
    <w:p w14:paraId="76AA90E7" w14:textId="77777777" w:rsidR="00840895" w:rsidRPr="001235BF" w:rsidRDefault="00840895" w:rsidP="00286C7B">
      <w:pPr>
        <w:spacing w:line="259" w:lineRule="auto"/>
        <w:rPr>
          <w:rFonts w:ascii="Times New Roman" w:hAnsi="Times New Roman" w:cs="Times New Roman"/>
        </w:rPr>
      </w:pPr>
    </w:p>
    <w:tbl>
      <w:tblPr>
        <w:tblpPr w:leftFromText="180" w:rightFromText="180" w:horzAnchor="margin" w:tblpXSpec="center" w:tblpY="495"/>
        <w:tblW w:w="9352" w:type="dxa"/>
        <w:tblLook w:val="04A0" w:firstRow="1" w:lastRow="0" w:firstColumn="1" w:lastColumn="0" w:noHBand="0" w:noVBand="1"/>
      </w:tblPr>
      <w:tblGrid>
        <w:gridCol w:w="603"/>
        <w:gridCol w:w="2587"/>
        <w:gridCol w:w="1460"/>
        <w:gridCol w:w="1470"/>
        <w:gridCol w:w="1963"/>
        <w:gridCol w:w="1269"/>
      </w:tblGrid>
      <w:tr w:rsidR="00286C7B" w:rsidRPr="001235BF" w14:paraId="0BDF83BC" w14:textId="77777777" w:rsidTr="00286C7B">
        <w:trPr>
          <w:trHeight w:val="545"/>
        </w:trPr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noWrap/>
            <w:vAlign w:val="bottom"/>
          </w:tcPr>
          <w:p w14:paraId="759DB1B0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lastRenderedPageBreak/>
              <w:t>r.b.</w:t>
            </w:r>
          </w:p>
          <w:p w14:paraId="3DB6B4EF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MZ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25480261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Mjesna zajednica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568FF6A3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Planirani iznos sredstava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6BF5BC47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Izvor finansiranja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4D44F3AB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Aktivnosti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4" w:space="0" w:color="auto"/>
            </w:tcBorders>
            <w:noWrap/>
            <w:vAlign w:val="bottom"/>
          </w:tcPr>
          <w:p w14:paraId="6944B4F8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Period realizacije</w:t>
            </w:r>
          </w:p>
        </w:tc>
      </w:tr>
      <w:tr w:rsidR="00286C7B" w:rsidRPr="001235BF" w14:paraId="1E550FF7" w14:textId="77777777" w:rsidTr="00286C7B">
        <w:trPr>
          <w:trHeight w:val="300"/>
        </w:trPr>
        <w:tc>
          <w:tcPr>
            <w:tcW w:w="93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18CD7D85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3  MZ Bukovica</w:t>
            </w:r>
          </w:p>
        </w:tc>
      </w:tr>
      <w:tr w:rsidR="00286C7B" w:rsidRPr="001235BF" w14:paraId="38F850C1" w14:textId="77777777" w:rsidTr="00286C7B">
        <w:trPr>
          <w:trHeight w:val="1257"/>
        </w:trPr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52367F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3.1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016FB8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i asfaltiranje lokalnih putnih pravaca - zaseok Rijeka, pravoslavnog groblje, Karaula i Kurtanovići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27A78F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€ 160,000.00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53D7E4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Vlada Crne Gore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8E0F7B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Potpisivanje ugovora sa MJR; Izrada predmjera radova; Ugovaranje javne nabavke.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46F4D0BA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II-III kvartal</w:t>
            </w:r>
          </w:p>
        </w:tc>
      </w:tr>
      <w:tr w:rsidR="00286C7B" w:rsidRPr="001235BF" w14:paraId="6675CC7B" w14:textId="77777777" w:rsidTr="00286C7B">
        <w:trPr>
          <w:trHeight w:val="740"/>
        </w:trPr>
        <w:tc>
          <w:tcPr>
            <w:tcW w:w="528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93EC625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3.2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443E99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i asfaltiranje dionica zaseok Ivanovići, Đukići uz nasipanje makadamskog puta u dužini od 2km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D226686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€ 80,000.00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C3EE95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Vlada Crne Gore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A4A40B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Potpisivanje ugovora sa MJR; Izrada predmjera radova; Ugovaranje javne nabavke.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653612A2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II-III kvartal</w:t>
            </w:r>
          </w:p>
        </w:tc>
      </w:tr>
      <w:tr w:rsidR="00286C7B" w:rsidRPr="001235BF" w14:paraId="7F61713E" w14:textId="77777777" w:rsidTr="00286C7B">
        <w:trPr>
          <w:trHeight w:val="480"/>
        </w:trPr>
        <w:tc>
          <w:tcPr>
            <w:tcW w:w="5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noWrap/>
            <w:vAlign w:val="bottom"/>
          </w:tcPr>
          <w:p w14:paraId="50327FA5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3.3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3C57CB89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i asfaltiranje dionice prema Lukačima - nastavak sanacije putnog pravca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F282482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€ 45,000.00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20D4B9F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Opština Rožaje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231AD5AD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Izrada predmjera radova; Ugovaranje javne nabavke.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57840931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  <w:tr w:rsidR="00286C7B" w:rsidRPr="001235BF" w14:paraId="027FFFAA" w14:textId="77777777" w:rsidTr="00286C7B">
        <w:trPr>
          <w:trHeight w:val="320"/>
        </w:trPr>
        <w:tc>
          <w:tcPr>
            <w:tcW w:w="93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8424C8F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4  MZ Bašča</w:t>
            </w:r>
          </w:p>
        </w:tc>
      </w:tr>
      <w:tr w:rsidR="00286C7B" w:rsidRPr="001235BF" w14:paraId="785207A7" w14:textId="77777777" w:rsidTr="00286C7B">
        <w:trPr>
          <w:trHeight w:val="480"/>
        </w:trPr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037FDDF3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4.1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B7267CE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i asfaltiranje glavnog puta u selu i kraci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0520F8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€ 150,000.00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CE9E2B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Vlada Crne Gore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1B968375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Potpisivanje ugovora sa MJR; Izrada predmjera radova; Ugovaranje javne nabavke.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4" w:space="0" w:color="auto"/>
            </w:tcBorders>
            <w:noWrap/>
            <w:vAlign w:val="bottom"/>
          </w:tcPr>
          <w:p w14:paraId="783DDCF1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II-III kvartal</w:t>
            </w:r>
          </w:p>
        </w:tc>
      </w:tr>
      <w:tr w:rsidR="00286C7B" w:rsidRPr="001235BF" w14:paraId="5BBFFD6A" w14:textId="77777777" w:rsidTr="00286C7B">
        <w:trPr>
          <w:trHeight w:val="300"/>
        </w:trPr>
        <w:tc>
          <w:tcPr>
            <w:tcW w:w="93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DFC867A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5  MZ Biševo</w:t>
            </w:r>
          </w:p>
        </w:tc>
      </w:tr>
      <w:tr w:rsidR="00286C7B" w:rsidRPr="001235BF" w14:paraId="58BB5437" w14:textId="77777777" w:rsidTr="00286C7B">
        <w:trPr>
          <w:trHeight w:val="760"/>
        </w:trPr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F69B887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5.1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8F7E5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i asfaltiranje dionica zaseok  Omerovići i Mukovići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AAF8EA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€ 100,000.00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1BF1FD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Vlada Crne Gore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1F4D9A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Potpisivanje ugovora sa MJR; Izrada predmjera radova; Ugovaranje javne nabavke.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7FF0ECDA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II-III kvartal</w:t>
            </w:r>
          </w:p>
        </w:tc>
      </w:tr>
      <w:tr w:rsidR="00286C7B" w:rsidRPr="001235BF" w14:paraId="6A9FF6C3" w14:textId="77777777" w:rsidTr="00286C7B">
        <w:trPr>
          <w:trHeight w:val="780"/>
        </w:trPr>
        <w:tc>
          <w:tcPr>
            <w:tcW w:w="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59AA6E9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5.2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205D2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i asfaltiranje dionice naselje Crnokrpe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A62694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€ 38,000.00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22B4B7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Vlada Crne Gore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7B85C0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Potpisivanje ugovora sa MJR; Izrada predmjera radova; Ugovaranje javne nabavke.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4DC71C92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II-III kvartal</w:t>
            </w:r>
          </w:p>
        </w:tc>
      </w:tr>
      <w:tr w:rsidR="00286C7B" w:rsidRPr="001235BF" w14:paraId="13C8C090" w14:textId="77777777" w:rsidTr="00286C7B">
        <w:trPr>
          <w:trHeight w:val="545"/>
        </w:trPr>
        <w:tc>
          <w:tcPr>
            <w:tcW w:w="5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noWrap/>
            <w:vAlign w:val="bottom"/>
          </w:tcPr>
          <w:p w14:paraId="15CA7BFF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5.3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1403A15C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putnog pravca prema objektu džamije i platoa ispred džamije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6A51F0FB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€ 45,000.00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6496AD9D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Opština Rožaje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038F577A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Izrada predmjera radova; Ugovaranje javne nabavke.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4" w:space="0" w:color="auto"/>
            </w:tcBorders>
            <w:noWrap/>
            <w:vAlign w:val="bottom"/>
          </w:tcPr>
          <w:p w14:paraId="2D1B84F7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  <w:tr w:rsidR="00286C7B" w:rsidRPr="001235BF" w14:paraId="0EB7FD54" w14:textId="77777777" w:rsidTr="00286C7B">
        <w:trPr>
          <w:trHeight w:val="285"/>
        </w:trPr>
        <w:tc>
          <w:tcPr>
            <w:tcW w:w="93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17901D12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lastRenderedPageBreak/>
              <w:t>6  MZ Besnik</w:t>
            </w:r>
          </w:p>
        </w:tc>
      </w:tr>
      <w:tr w:rsidR="00286C7B" w:rsidRPr="001235BF" w14:paraId="5507DCD4" w14:textId="77777777" w:rsidTr="00286C7B">
        <w:trPr>
          <w:trHeight w:val="765"/>
        </w:trPr>
        <w:tc>
          <w:tcPr>
            <w:tcW w:w="5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noWrap/>
            <w:vAlign w:val="bottom"/>
          </w:tcPr>
          <w:p w14:paraId="437E456D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6.1</w:t>
            </w:r>
          </w:p>
        </w:tc>
        <w:tc>
          <w:tcPr>
            <w:tcW w:w="2587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E3A2C21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i sanacija glavnog puta kroz selo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BDD67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€ 40,000.00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29BC71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Vlada Crne Gore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2F16FE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Potpisivanje ugovora sa MJR; Izrada predmjera radova; Ugovaranje javne nabavke.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3F91BCE1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II-III kvartal</w:t>
            </w:r>
          </w:p>
        </w:tc>
      </w:tr>
      <w:tr w:rsidR="00286C7B" w:rsidRPr="001235BF" w14:paraId="50594551" w14:textId="77777777" w:rsidTr="00286C7B">
        <w:trPr>
          <w:trHeight w:val="520"/>
        </w:trPr>
        <w:tc>
          <w:tcPr>
            <w:tcW w:w="52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29AF89BB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587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E43A72B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14710D77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€ 45,000.00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501E56D6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Opština Rožaje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36F629F5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Izrada predmjera radova; Ugovaranje javne nabavke.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1CB46A28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</w:tbl>
    <w:p w14:paraId="0BC50487" w14:textId="77777777" w:rsidR="00286C7B" w:rsidRPr="001235BF" w:rsidRDefault="00286C7B" w:rsidP="00286C7B">
      <w:pPr>
        <w:jc w:val="center"/>
        <w:rPr>
          <w:rFonts w:ascii="Times New Roman" w:hAnsi="Times New Roman" w:cs="Times New Roman"/>
        </w:rPr>
      </w:pPr>
    </w:p>
    <w:tbl>
      <w:tblPr>
        <w:tblW w:w="9352" w:type="dxa"/>
        <w:jc w:val="center"/>
        <w:tblLook w:val="04A0" w:firstRow="1" w:lastRow="0" w:firstColumn="1" w:lastColumn="0" w:noHBand="0" w:noVBand="1"/>
      </w:tblPr>
      <w:tblGrid>
        <w:gridCol w:w="636"/>
        <w:gridCol w:w="2529"/>
        <w:gridCol w:w="1440"/>
        <w:gridCol w:w="1470"/>
        <w:gridCol w:w="2008"/>
        <w:gridCol w:w="1269"/>
      </w:tblGrid>
      <w:tr w:rsidR="00286C7B" w:rsidRPr="001235BF" w14:paraId="694D7DED" w14:textId="77777777" w:rsidTr="00286C7B">
        <w:trPr>
          <w:trHeight w:val="520"/>
          <w:jc w:val="center"/>
        </w:trPr>
        <w:tc>
          <w:tcPr>
            <w:tcW w:w="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bottom"/>
          </w:tcPr>
          <w:p w14:paraId="4976E892" w14:textId="13B5954C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</w:rPr>
              <w:br w:type="page"/>
            </w: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r.b.</w:t>
            </w:r>
          </w:p>
          <w:p w14:paraId="71C4F23E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MZ</w:t>
            </w:r>
          </w:p>
        </w:tc>
        <w:tc>
          <w:tcPr>
            <w:tcW w:w="252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2B8E201F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Mjesna zajednica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067318D0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Planirani iznos sredstava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088B84FC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Izvor finansiranja</w:t>
            </w: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6B796B78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Aktivnosti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4" w:space="0" w:color="auto"/>
            </w:tcBorders>
            <w:noWrap/>
            <w:vAlign w:val="bottom"/>
          </w:tcPr>
          <w:p w14:paraId="2C1CD614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Period realizacije</w:t>
            </w:r>
          </w:p>
        </w:tc>
      </w:tr>
      <w:tr w:rsidR="00286C7B" w:rsidRPr="001235BF" w14:paraId="540924CF" w14:textId="77777777" w:rsidTr="00286C7B">
        <w:trPr>
          <w:trHeight w:val="285"/>
          <w:jc w:val="center"/>
        </w:trPr>
        <w:tc>
          <w:tcPr>
            <w:tcW w:w="93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5CE4E3EF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7  MZ Bogaje</w:t>
            </w:r>
          </w:p>
        </w:tc>
      </w:tr>
      <w:tr w:rsidR="00286C7B" w:rsidRPr="001235BF" w14:paraId="76497C5C" w14:textId="77777777" w:rsidTr="00286C7B">
        <w:trPr>
          <w:trHeight w:val="545"/>
          <w:jc w:val="center"/>
        </w:trPr>
        <w:tc>
          <w:tcPr>
            <w:tcW w:w="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noWrap/>
            <w:vAlign w:val="bottom"/>
          </w:tcPr>
          <w:p w14:paraId="7DD602FF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7.1</w:t>
            </w:r>
          </w:p>
        </w:tc>
        <w:tc>
          <w:tcPr>
            <w:tcW w:w="252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63DDCC3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i sanacija dionice prema kući Ž. Magdelinića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5E4ADC83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€ 40,000.00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78FA65DA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Opština Rožaje</w:t>
            </w: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39225B59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Izrada predmjera radova; Ugovaranje javne nabavke.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4" w:space="0" w:color="auto"/>
            </w:tcBorders>
            <w:noWrap/>
            <w:vAlign w:val="bottom"/>
          </w:tcPr>
          <w:p w14:paraId="7617489C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  <w:tr w:rsidR="00286C7B" w:rsidRPr="001235BF" w14:paraId="0ECF5116" w14:textId="77777777" w:rsidTr="00286C7B">
        <w:trPr>
          <w:trHeight w:val="285"/>
          <w:jc w:val="center"/>
        </w:trPr>
        <w:tc>
          <w:tcPr>
            <w:tcW w:w="93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C34C0A4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8  MZ Bijela Crkva</w:t>
            </w:r>
          </w:p>
        </w:tc>
      </w:tr>
      <w:tr w:rsidR="00286C7B" w:rsidRPr="001235BF" w14:paraId="563FEDD4" w14:textId="77777777" w:rsidTr="00286C7B">
        <w:trPr>
          <w:trHeight w:val="780"/>
          <w:jc w:val="center"/>
        </w:trPr>
        <w:tc>
          <w:tcPr>
            <w:tcW w:w="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noWrap/>
            <w:vAlign w:val="bottom"/>
          </w:tcPr>
          <w:p w14:paraId="4266760F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8.1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FCBF8B6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i asfatiranje dionice od Dugog potoka do sela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7F114118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€ 40,000.00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53FB33F9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Vlada Crne Gore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6705B3D7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Potpisivanje ugovora sa MJR; Izrada predmjera radova; Ugovaranje javne nabavke.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60D13DE2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II-III kvartal</w:t>
            </w:r>
          </w:p>
        </w:tc>
      </w:tr>
      <w:tr w:rsidR="00286C7B" w:rsidRPr="001235BF" w14:paraId="572C3C4A" w14:textId="77777777" w:rsidTr="00286C7B">
        <w:trPr>
          <w:trHeight w:val="285"/>
          <w:jc w:val="center"/>
        </w:trPr>
        <w:tc>
          <w:tcPr>
            <w:tcW w:w="93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6D93B8FA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9  MZ Klanac</w:t>
            </w:r>
          </w:p>
        </w:tc>
      </w:tr>
      <w:tr w:rsidR="00286C7B" w:rsidRPr="001235BF" w14:paraId="53BB6447" w14:textId="77777777" w:rsidTr="00286C7B">
        <w:trPr>
          <w:trHeight w:val="545"/>
          <w:jc w:val="center"/>
        </w:trPr>
        <w:tc>
          <w:tcPr>
            <w:tcW w:w="6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711CB42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9.1</w:t>
            </w:r>
          </w:p>
        </w:tc>
        <w:tc>
          <w:tcPr>
            <w:tcW w:w="252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F7DCA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i asfaltiranje lokalnog puta od objekta džamije do škole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798DEB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€ 40,000.00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463A8D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Opština Rožaje</w:t>
            </w: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410652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Izrada predmjera radova; Ugovaranje javne nabavke.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1B9C3C20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  <w:tr w:rsidR="00286C7B" w:rsidRPr="001235BF" w14:paraId="40131271" w14:textId="77777777" w:rsidTr="00286C7B">
        <w:trPr>
          <w:trHeight w:val="780"/>
          <w:jc w:val="center"/>
        </w:trPr>
        <w:tc>
          <w:tcPr>
            <w:tcW w:w="6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noWrap/>
            <w:vAlign w:val="bottom"/>
          </w:tcPr>
          <w:p w14:paraId="5702CAAA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9.2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125B18E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Sanacija glavnog puta kroz selo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3E19473D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€ 45,000.00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6ACEC0E8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Vlada Crne Gore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18CB64A4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Potpisivanje ugovora sa MJR; Izrada predmjera radova; Ugovaranje javne nabavke.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4DE0B1D5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II-III kvartal</w:t>
            </w:r>
          </w:p>
        </w:tc>
      </w:tr>
      <w:tr w:rsidR="00286C7B" w:rsidRPr="001235BF" w14:paraId="33DC7084" w14:textId="77777777" w:rsidTr="00286C7B">
        <w:trPr>
          <w:trHeight w:val="285"/>
          <w:jc w:val="center"/>
        </w:trPr>
        <w:tc>
          <w:tcPr>
            <w:tcW w:w="93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36B75FA1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  MZ Daciće</w:t>
            </w:r>
          </w:p>
        </w:tc>
      </w:tr>
      <w:tr w:rsidR="00286C7B" w:rsidRPr="001235BF" w14:paraId="203DBF65" w14:textId="77777777" w:rsidTr="00784C8E">
        <w:trPr>
          <w:trHeight w:val="545"/>
          <w:jc w:val="center"/>
        </w:trPr>
        <w:tc>
          <w:tcPr>
            <w:tcW w:w="6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AD5474E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10.1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1D3C86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i asfaltiranje dionice prema zaseoku Gornji Bukelj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3A7BB92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€ 60,000.00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4D3902D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Opština Rožaje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34EFAC4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Izrada predmjera radova; Ugovaranje javne nabavke.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37F72B1D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  <w:tr w:rsidR="00286C7B" w:rsidRPr="001235BF" w14:paraId="4DDA044F" w14:textId="77777777" w:rsidTr="00784C8E">
        <w:trPr>
          <w:trHeight w:val="760"/>
          <w:jc w:val="center"/>
        </w:trPr>
        <w:tc>
          <w:tcPr>
            <w:tcW w:w="6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noWrap/>
            <w:vAlign w:val="bottom"/>
          </w:tcPr>
          <w:p w14:paraId="7BE44095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10.2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E8E8B7C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i asfaltiranje dionice prema zaseoku Donji Bukelj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3D8A21E3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€ 60,000.00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7742D575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Vlada Crne Gore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5A03DB18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Potpisivanje ugovora sa MJR; Izrada predmjera radova; Ugovaranje javne nabavke.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double" w:sz="4" w:space="0" w:color="auto"/>
            </w:tcBorders>
            <w:noWrap/>
            <w:vAlign w:val="bottom"/>
          </w:tcPr>
          <w:p w14:paraId="60F90FA5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II-III kvartal</w:t>
            </w:r>
          </w:p>
        </w:tc>
      </w:tr>
      <w:tr w:rsidR="00286C7B" w:rsidRPr="001235BF" w14:paraId="2D29E184" w14:textId="77777777" w:rsidTr="00286C7B">
        <w:trPr>
          <w:trHeight w:val="285"/>
          <w:jc w:val="center"/>
        </w:trPr>
        <w:tc>
          <w:tcPr>
            <w:tcW w:w="93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FE41C99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11  MZ Koljeno</w:t>
            </w:r>
          </w:p>
        </w:tc>
      </w:tr>
      <w:tr w:rsidR="00286C7B" w:rsidRPr="001235BF" w14:paraId="6EDFE883" w14:textId="77777777" w:rsidTr="00286C7B">
        <w:trPr>
          <w:trHeight w:val="765"/>
          <w:jc w:val="center"/>
        </w:trPr>
        <w:tc>
          <w:tcPr>
            <w:tcW w:w="6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ABD46D1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11.1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28CCE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i asfaltiranje dionice - zaseok Mujevići i Bralići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F07C40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€ 60,000.00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B6CAD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Vlada Crne Gore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E5295A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Potpisivanje ugovora sa MJR; Izrada predmjera radova; Ugovaranje javne nabavke.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497028F4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II-III kvartal</w:t>
            </w:r>
          </w:p>
        </w:tc>
      </w:tr>
      <w:tr w:rsidR="00286C7B" w:rsidRPr="001235BF" w14:paraId="47E472A1" w14:textId="77777777" w:rsidTr="00286C7B">
        <w:trPr>
          <w:trHeight w:val="525"/>
          <w:jc w:val="center"/>
        </w:trPr>
        <w:tc>
          <w:tcPr>
            <w:tcW w:w="6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noWrap/>
            <w:vAlign w:val="bottom"/>
          </w:tcPr>
          <w:p w14:paraId="1EE7DB8F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11.2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FDEBB11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Sanacija glavnog puta kroz selo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5EBB44E7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€ 35,000.00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514F47EE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Opština Rožaje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69875285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Izrada predmjera radova; Ugovaranje javne nabavke.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0775A916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  <w:tr w:rsidR="00286C7B" w:rsidRPr="001235BF" w14:paraId="1DD8346E" w14:textId="77777777" w:rsidTr="00286C7B">
        <w:trPr>
          <w:trHeight w:val="285"/>
          <w:jc w:val="center"/>
        </w:trPr>
        <w:tc>
          <w:tcPr>
            <w:tcW w:w="93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20E68D3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12  MZ Kalače</w:t>
            </w:r>
          </w:p>
        </w:tc>
      </w:tr>
      <w:tr w:rsidR="00286C7B" w:rsidRPr="001235BF" w14:paraId="40BB78FE" w14:textId="77777777" w:rsidTr="00286C7B">
        <w:trPr>
          <w:trHeight w:val="545"/>
          <w:jc w:val="center"/>
        </w:trPr>
        <w:tc>
          <w:tcPr>
            <w:tcW w:w="6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A602845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12.1</w:t>
            </w:r>
          </w:p>
        </w:tc>
        <w:tc>
          <w:tcPr>
            <w:tcW w:w="252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F59D69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i sanacija putnih pravaca u selu Gusnice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A47D6A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€ 60,000.00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6C3527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Opština Rožaje</w:t>
            </w: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401DB8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Izrada predmjera radova; Ugovaranje javne nabavke.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4BC0DBC2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  <w:tr w:rsidR="00286C7B" w:rsidRPr="001235BF" w14:paraId="1C3B082D" w14:textId="77777777" w:rsidTr="00286C7B">
        <w:trPr>
          <w:trHeight w:val="545"/>
          <w:jc w:val="center"/>
        </w:trPr>
        <w:tc>
          <w:tcPr>
            <w:tcW w:w="6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31D881B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12.2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B59DC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Asfaltiranje lokalnog puta - nastavak prema groblju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B3360C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€ 15,000.00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D3E21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Opština Rožaje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B554AC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Izrada predmjera radova; Ugovaranje javne nabavke.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0E7E3EC7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  <w:tr w:rsidR="00286C7B" w:rsidRPr="001235BF" w14:paraId="3FF99A43" w14:textId="77777777" w:rsidTr="00286C7B">
        <w:trPr>
          <w:trHeight w:val="780"/>
          <w:jc w:val="center"/>
        </w:trPr>
        <w:tc>
          <w:tcPr>
            <w:tcW w:w="6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noWrap/>
            <w:vAlign w:val="bottom"/>
          </w:tcPr>
          <w:p w14:paraId="1FB55C73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12.3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nil"/>
            </w:tcBorders>
            <w:vAlign w:val="center"/>
          </w:tcPr>
          <w:p w14:paraId="0BA860CD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i asfaltiranje putnog pravca - Kalače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559654B7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€ 25,500.00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033CCBD2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Vlada Crne Gore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4E63FAE0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Potpisivanje ugovora sa MJR; Izrada predmjera radova; Ugovaranje javne nabavke.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4" w:space="0" w:color="auto"/>
            </w:tcBorders>
            <w:noWrap/>
            <w:vAlign w:val="bottom"/>
          </w:tcPr>
          <w:p w14:paraId="6C9C3712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II-III kvartal</w:t>
            </w:r>
          </w:p>
        </w:tc>
      </w:tr>
    </w:tbl>
    <w:p w14:paraId="659FC565" w14:textId="77777777" w:rsidR="00286C7B" w:rsidRPr="001235BF" w:rsidRDefault="00286C7B" w:rsidP="00286C7B">
      <w:pPr>
        <w:jc w:val="center"/>
        <w:rPr>
          <w:rFonts w:ascii="Times New Roman" w:hAnsi="Times New Roman" w:cs="Times New Roman"/>
        </w:rPr>
      </w:pPr>
    </w:p>
    <w:tbl>
      <w:tblPr>
        <w:tblW w:w="9435" w:type="dxa"/>
        <w:jc w:val="center"/>
        <w:tblLook w:val="04A0" w:firstRow="1" w:lastRow="0" w:firstColumn="1" w:lastColumn="0" w:noHBand="0" w:noVBand="1"/>
      </w:tblPr>
      <w:tblGrid>
        <w:gridCol w:w="603"/>
        <w:gridCol w:w="87"/>
        <w:gridCol w:w="2471"/>
        <w:gridCol w:w="89"/>
        <w:gridCol w:w="1351"/>
        <w:gridCol w:w="89"/>
        <w:gridCol w:w="1403"/>
        <w:gridCol w:w="37"/>
        <w:gridCol w:w="1956"/>
        <w:gridCol w:w="89"/>
        <w:gridCol w:w="1177"/>
        <w:gridCol w:w="83"/>
      </w:tblGrid>
      <w:tr w:rsidR="00286C7B" w:rsidRPr="001235BF" w14:paraId="4C482F4F" w14:textId="77777777" w:rsidTr="00840895">
        <w:trPr>
          <w:gridAfter w:val="1"/>
          <w:wAfter w:w="83" w:type="dxa"/>
          <w:trHeight w:val="480"/>
          <w:jc w:val="center"/>
        </w:trPr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noWrap/>
            <w:vAlign w:val="bottom"/>
          </w:tcPr>
          <w:p w14:paraId="7EC42D13" w14:textId="38B0E278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</w:rPr>
              <w:br w:type="page"/>
            </w: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r.b.</w:t>
            </w:r>
          </w:p>
          <w:p w14:paraId="47023999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MZ</w:t>
            </w:r>
          </w:p>
        </w:tc>
        <w:tc>
          <w:tcPr>
            <w:tcW w:w="2608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B687AA0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Mjesna zajednica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2351003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Planirani iznos sredstava</w:t>
            </w:r>
          </w:p>
        </w:tc>
        <w:tc>
          <w:tcPr>
            <w:tcW w:w="1492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8B40C4C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Izvor finansiranja</w:t>
            </w:r>
          </w:p>
        </w:tc>
        <w:tc>
          <w:tcPr>
            <w:tcW w:w="2018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E4884D7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Aktivnosti</w:t>
            </w:r>
          </w:p>
        </w:tc>
        <w:tc>
          <w:tcPr>
            <w:tcW w:w="1266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6F1D2603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Period realizacije</w:t>
            </w:r>
          </w:p>
        </w:tc>
      </w:tr>
      <w:tr w:rsidR="00286C7B" w:rsidRPr="001235BF" w14:paraId="7225534A" w14:textId="77777777" w:rsidTr="00840895">
        <w:trPr>
          <w:trHeight w:val="285"/>
          <w:jc w:val="center"/>
        </w:trPr>
        <w:tc>
          <w:tcPr>
            <w:tcW w:w="9435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noWrap/>
            <w:vAlign w:val="center"/>
          </w:tcPr>
          <w:p w14:paraId="5EB8C9DF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13  MZ Kajevići</w:t>
            </w:r>
          </w:p>
        </w:tc>
      </w:tr>
      <w:tr w:rsidR="00286C7B" w:rsidRPr="001235BF" w14:paraId="01809E9B" w14:textId="77777777" w:rsidTr="00840895">
        <w:trPr>
          <w:trHeight w:val="780"/>
          <w:jc w:val="center"/>
        </w:trPr>
        <w:tc>
          <w:tcPr>
            <w:tcW w:w="615" w:type="dxa"/>
            <w:gridSpan w:val="2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noWrap/>
            <w:vAlign w:val="bottom"/>
          </w:tcPr>
          <w:p w14:paraId="1CF93193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a)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EEF9944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i asfaltiranje glavnog puta od sela prema katunima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8D77668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€ 160,000.00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CE6502B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Vlada Crne Gore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1A9E5A0A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Potpisivanje ugovora sa MJR; Izrada predmjera radova; Ugovaranje javne nabavke.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47F0F1FF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II-III kvartal</w:t>
            </w:r>
          </w:p>
        </w:tc>
      </w:tr>
      <w:tr w:rsidR="00286C7B" w:rsidRPr="001235BF" w14:paraId="4E397806" w14:textId="77777777" w:rsidTr="00840895">
        <w:trPr>
          <w:trHeight w:val="285"/>
          <w:jc w:val="center"/>
        </w:trPr>
        <w:tc>
          <w:tcPr>
            <w:tcW w:w="9435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A8D36B8" w14:textId="77777777" w:rsidR="001235BF" w:rsidRDefault="001235BF" w:rsidP="00286C7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3E51410D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lastRenderedPageBreak/>
              <w:t>14  MZ Jablanica</w:t>
            </w:r>
          </w:p>
        </w:tc>
      </w:tr>
      <w:tr w:rsidR="00286C7B" w:rsidRPr="001235BF" w14:paraId="7A717C02" w14:textId="77777777" w:rsidTr="00840895">
        <w:trPr>
          <w:trHeight w:val="765"/>
          <w:jc w:val="center"/>
        </w:trPr>
        <w:tc>
          <w:tcPr>
            <w:tcW w:w="61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DBE5D7E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a)</w:t>
            </w:r>
          </w:p>
        </w:tc>
        <w:tc>
          <w:tcPr>
            <w:tcW w:w="261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15600C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i asfatiranje lokalnog putnog pravca - dionice prema školi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E128BD1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€ 40,000.00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88ABA81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Vlada Crne Gore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D2197B7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Potpisivanje ugovora sa MJR; Izrada predmjera radova; Ugovaranje javne nabavke.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single" w:sz="4" w:space="0" w:color="000000"/>
              <w:bottom w:val="nil"/>
              <w:right w:val="double" w:sz="4" w:space="0" w:color="auto"/>
            </w:tcBorders>
            <w:noWrap/>
            <w:vAlign w:val="bottom"/>
          </w:tcPr>
          <w:p w14:paraId="1CC631CE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II-III kvartal</w:t>
            </w:r>
          </w:p>
        </w:tc>
      </w:tr>
      <w:tr w:rsidR="00286C7B" w:rsidRPr="001235BF" w14:paraId="75217ECA" w14:textId="77777777" w:rsidTr="00840895">
        <w:trPr>
          <w:trHeight w:val="525"/>
          <w:jc w:val="center"/>
        </w:trPr>
        <w:tc>
          <w:tcPr>
            <w:tcW w:w="61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noWrap/>
            <w:vAlign w:val="bottom"/>
          </w:tcPr>
          <w:p w14:paraId="6EAF4033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b)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43EDEE2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i sanacija glavnog puta kroz selo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0AF975C5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€ 40,000.00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1F27CF19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Opština Rožaje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5540C554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Izrada predmjera radova; Ugovaranje javne nabavke.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30DEF9CA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  <w:tr w:rsidR="00286C7B" w:rsidRPr="001235BF" w14:paraId="187CB5E7" w14:textId="77777777" w:rsidTr="00840895">
        <w:trPr>
          <w:trHeight w:val="285"/>
          <w:jc w:val="center"/>
        </w:trPr>
        <w:tc>
          <w:tcPr>
            <w:tcW w:w="9435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10A055E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15  MZ Gornja Lovnica</w:t>
            </w:r>
          </w:p>
        </w:tc>
      </w:tr>
      <w:tr w:rsidR="00286C7B" w:rsidRPr="001235BF" w14:paraId="7A2A1C8A" w14:textId="77777777" w:rsidTr="00840895">
        <w:trPr>
          <w:trHeight w:val="545"/>
          <w:jc w:val="center"/>
        </w:trPr>
        <w:tc>
          <w:tcPr>
            <w:tcW w:w="6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noWrap/>
            <w:vAlign w:val="bottom"/>
          </w:tcPr>
          <w:p w14:paraId="035B0EBA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a)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750A4B3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seoskog puta u selu, sa izgradnjom potpornog zida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4BCB4A88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€ 40,000.00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50F725A3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Opština Rožaje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346BBD13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Izrada predmjera radova; Ugovaranje javne nabavke.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24415A18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  <w:tr w:rsidR="00286C7B" w:rsidRPr="001235BF" w14:paraId="582B91ED" w14:textId="77777777" w:rsidTr="00840895">
        <w:trPr>
          <w:trHeight w:val="285"/>
          <w:jc w:val="center"/>
        </w:trPr>
        <w:tc>
          <w:tcPr>
            <w:tcW w:w="9435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C95C176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16  MZ Donja Lovnica</w:t>
            </w:r>
          </w:p>
        </w:tc>
      </w:tr>
      <w:tr w:rsidR="00286C7B" w:rsidRPr="001235BF" w14:paraId="7CFD4CA0" w14:textId="77777777" w:rsidTr="00840895">
        <w:trPr>
          <w:trHeight w:val="765"/>
          <w:jc w:val="center"/>
        </w:trPr>
        <w:tc>
          <w:tcPr>
            <w:tcW w:w="61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A8A0492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a)</w:t>
            </w:r>
          </w:p>
        </w:tc>
        <w:tc>
          <w:tcPr>
            <w:tcW w:w="261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15DA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i asfaltiranje putnog pravca dionica zaseok Ramovići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F92A9B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€ 90,000.00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E4510D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Vlada Crne Gore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064A45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Potpisivanje ugovora sa MJR; Izrada predmjera radova; Ugovaranje javne nabavke.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245C1E26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II-III kvartal</w:t>
            </w:r>
          </w:p>
        </w:tc>
      </w:tr>
      <w:tr w:rsidR="00286C7B" w:rsidRPr="001235BF" w14:paraId="380CBAEE" w14:textId="77777777" w:rsidTr="00840895">
        <w:trPr>
          <w:trHeight w:val="780"/>
          <w:jc w:val="center"/>
        </w:trPr>
        <w:tc>
          <w:tcPr>
            <w:tcW w:w="61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noWrap/>
            <w:vAlign w:val="bottom"/>
          </w:tcPr>
          <w:p w14:paraId="1C719881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b)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CF44270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i asfaltiranje putnog pravca zaseok Tuzova luka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51A597A8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€ 80,000.00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58B7E11F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Vlada Crne Gore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21443AFB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Potpisivanje ugovora sa MJR; Izrada predmjera radova; Ugovaranje javne nabavke.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5197650E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II-III kvartal</w:t>
            </w:r>
          </w:p>
        </w:tc>
      </w:tr>
      <w:tr w:rsidR="00286C7B" w:rsidRPr="001235BF" w14:paraId="5A0B3763" w14:textId="77777777" w:rsidTr="00840895">
        <w:trPr>
          <w:trHeight w:val="285"/>
          <w:jc w:val="center"/>
        </w:trPr>
        <w:tc>
          <w:tcPr>
            <w:tcW w:w="9435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noWrap/>
            <w:vAlign w:val="center"/>
          </w:tcPr>
          <w:p w14:paraId="5B6C0511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17  MZ Grahovo</w:t>
            </w:r>
          </w:p>
        </w:tc>
      </w:tr>
      <w:tr w:rsidR="00286C7B" w:rsidRPr="001235BF" w14:paraId="39F2CFDF" w14:textId="77777777" w:rsidTr="00840895">
        <w:trPr>
          <w:trHeight w:val="780"/>
          <w:jc w:val="center"/>
        </w:trPr>
        <w:tc>
          <w:tcPr>
            <w:tcW w:w="6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noWrap/>
            <w:vAlign w:val="bottom"/>
          </w:tcPr>
          <w:p w14:paraId="7B58C57A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a)</w:t>
            </w:r>
          </w:p>
        </w:tc>
        <w:tc>
          <w:tcPr>
            <w:tcW w:w="2610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79CC478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i sanacija lokalnog puta iznad energetskih objekata EPCG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429FFD7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€ 30,000.00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A48C98E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Vlada Crne Gore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2568F62C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Potpisivanje ugovora sa MJR; Izrada predmjera radova; Ugovaranje javne nabavke.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46B8C88E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II-III kvartal</w:t>
            </w:r>
          </w:p>
        </w:tc>
      </w:tr>
      <w:tr w:rsidR="00286C7B" w:rsidRPr="001235BF" w14:paraId="0924BF0E" w14:textId="77777777" w:rsidTr="00840895">
        <w:trPr>
          <w:trHeight w:val="285"/>
          <w:jc w:val="center"/>
        </w:trPr>
        <w:tc>
          <w:tcPr>
            <w:tcW w:w="9435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31D6126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18  MZ Grižica</w:t>
            </w:r>
          </w:p>
        </w:tc>
      </w:tr>
      <w:tr w:rsidR="00286C7B" w:rsidRPr="001235BF" w14:paraId="2B8ED787" w14:textId="77777777" w:rsidTr="00840895">
        <w:trPr>
          <w:trHeight w:val="525"/>
          <w:jc w:val="center"/>
        </w:trPr>
        <w:tc>
          <w:tcPr>
            <w:tcW w:w="6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noWrap/>
            <w:vAlign w:val="bottom"/>
          </w:tcPr>
          <w:p w14:paraId="61C2442A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a)</w:t>
            </w:r>
          </w:p>
        </w:tc>
        <w:tc>
          <w:tcPr>
            <w:tcW w:w="2610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4BDF56B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i asfaltiranje glavnog seoskog puta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367CF4DF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€ 45,000.00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72CAD12C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Opština Rožaje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69C76DBB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Izrada predmjera radova; Ugovaranje javne nabavke.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22C99CBE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  <w:tr w:rsidR="00286C7B" w:rsidRPr="001235BF" w14:paraId="6CBFA8CB" w14:textId="77777777" w:rsidTr="00840895">
        <w:trPr>
          <w:trHeight w:val="285"/>
          <w:jc w:val="center"/>
        </w:trPr>
        <w:tc>
          <w:tcPr>
            <w:tcW w:w="9435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1EF19DB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19  MZ Lučice</w:t>
            </w:r>
          </w:p>
        </w:tc>
      </w:tr>
      <w:tr w:rsidR="00286C7B" w:rsidRPr="001235BF" w14:paraId="6726EBFA" w14:textId="77777777" w:rsidTr="00840895">
        <w:trPr>
          <w:trHeight w:val="510"/>
          <w:jc w:val="center"/>
        </w:trPr>
        <w:tc>
          <w:tcPr>
            <w:tcW w:w="61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noWrap/>
            <w:vAlign w:val="bottom"/>
          </w:tcPr>
          <w:p w14:paraId="0FBB6378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a)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2E39F7A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Sanacija glavnog seoskog puta - dionica od Sastanaca prema selu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69DD98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€ 20,000.00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66D4A1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Opština Rožaje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F7F81B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Izrada predmjera radova; Ugovaranje javne nabavke.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67F618EB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  <w:tr w:rsidR="00286C7B" w:rsidRPr="001235BF" w14:paraId="4B7404C8" w14:textId="77777777" w:rsidTr="00840895">
        <w:trPr>
          <w:trHeight w:val="780"/>
          <w:jc w:val="center"/>
        </w:trPr>
        <w:tc>
          <w:tcPr>
            <w:tcW w:w="61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5B37B248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6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2BF538B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00F4B7BE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€ 30,000.00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4739A900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Vlada Crne Gore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0A153F96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Potpisivanje ugovora sa MJR; Izrada predmjera radova; Ugovaranje javne nabavke.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4" w:space="0" w:color="auto"/>
            </w:tcBorders>
            <w:noWrap/>
            <w:vAlign w:val="bottom"/>
          </w:tcPr>
          <w:p w14:paraId="6C351503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II-III kvartal</w:t>
            </w:r>
          </w:p>
        </w:tc>
      </w:tr>
    </w:tbl>
    <w:p w14:paraId="3CE84DB0" w14:textId="77777777" w:rsidR="00286C7B" w:rsidRPr="001235BF" w:rsidRDefault="00286C7B" w:rsidP="00286C7B">
      <w:pPr>
        <w:spacing w:line="259" w:lineRule="auto"/>
        <w:jc w:val="center"/>
        <w:rPr>
          <w:rFonts w:ascii="Times New Roman" w:hAnsi="Times New Roman" w:cs="Times New Roman"/>
        </w:rPr>
      </w:pPr>
    </w:p>
    <w:tbl>
      <w:tblPr>
        <w:tblW w:w="9353" w:type="dxa"/>
        <w:jc w:val="center"/>
        <w:tblLook w:val="04A0" w:firstRow="1" w:lastRow="0" w:firstColumn="1" w:lastColumn="0" w:noHBand="0" w:noVBand="1"/>
      </w:tblPr>
      <w:tblGrid>
        <w:gridCol w:w="603"/>
        <w:gridCol w:w="2472"/>
        <w:gridCol w:w="1440"/>
        <w:gridCol w:w="51"/>
        <w:gridCol w:w="1419"/>
        <w:gridCol w:w="51"/>
        <w:gridCol w:w="1958"/>
        <w:gridCol w:w="90"/>
        <w:gridCol w:w="1269"/>
      </w:tblGrid>
      <w:tr w:rsidR="00286C7B" w:rsidRPr="001235BF" w14:paraId="2A7C2285" w14:textId="77777777" w:rsidTr="00840895">
        <w:trPr>
          <w:trHeight w:val="480"/>
          <w:jc w:val="center"/>
        </w:trPr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noWrap/>
            <w:vAlign w:val="bottom"/>
          </w:tcPr>
          <w:p w14:paraId="4914E78C" w14:textId="2E4B0096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</w:rPr>
              <w:br w:type="page"/>
            </w: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r.b</w:t>
            </w:r>
          </w:p>
          <w:p w14:paraId="4203B8CE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kern w:val="0"/>
              </w:rPr>
              <w:t>MZ</w:t>
            </w:r>
          </w:p>
        </w:tc>
        <w:tc>
          <w:tcPr>
            <w:tcW w:w="27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3D59399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Mjesna zajednica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38C297A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Planirani iznos sredstava</w:t>
            </w:r>
          </w:p>
        </w:tc>
        <w:tc>
          <w:tcPr>
            <w:tcW w:w="1389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31FFF71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Izvor finansiranja</w:t>
            </w:r>
          </w:p>
        </w:tc>
        <w:tc>
          <w:tcPr>
            <w:tcW w:w="2121" w:type="dxa"/>
            <w:gridSpan w:val="3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D976EE3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Aktivnosti</w:t>
            </w:r>
          </w:p>
        </w:tc>
        <w:tc>
          <w:tcPr>
            <w:tcW w:w="117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7585D653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Period realizacije</w:t>
            </w:r>
          </w:p>
        </w:tc>
      </w:tr>
      <w:tr w:rsidR="00286C7B" w:rsidRPr="001235BF" w14:paraId="0CFF253C" w14:textId="77777777" w:rsidTr="00840895">
        <w:trPr>
          <w:trHeight w:val="285"/>
          <w:jc w:val="center"/>
        </w:trPr>
        <w:tc>
          <w:tcPr>
            <w:tcW w:w="935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E624DAA" w14:textId="77777777" w:rsidR="00840895" w:rsidRPr="001235BF" w:rsidRDefault="00840895" w:rsidP="00286C7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2D00A678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20  MZ Paučina</w:t>
            </w:r>
          </w:p>
        </w:tc>
      </w:tr>
      <w:tr w:rsidR="00286C7B" w:rsidRPr="001235BF" w14:paraId="2EC58CAB" w14:textId="77777777" w:rsidTr="00840895">
        <w:trPr>
          <w:trHeight w:val="545"/>
          <w:jc w:val="center"/>
        </w:trPr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noWrap/>
            <w:vAlign w:val="bottom"/>
          </w:tcPr>
          <w:p w14:paraId="334427E5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a)</w:t>
            </w:r>
          </w:p>
        </w:tc>
        <w:tc>
          <w:tcPr>
            <w:tcW w:w="27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8BB3F67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glavnog seoskog puta prema objektu seoske škole</w:t>
            </w:r>
          </w:p>
        </w:tc>
        <w:tc>
          <w:tcPr>
            <w:tcW w:w="1484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227C29A3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€ 65,000.00</w:t>
            </w:r>
          </w:p>
        </w:tc>
        <w:tc>
          <w:tcPr>
            <w:tcW w:w="1396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1056162E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Opština Rožaje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519D8C85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Izrada predmjera radova; Ugovaranje javne nabavke.</w:t>
            </w:r>
          </w:p>
        </w:tc>
        <w:tc>
          <w:tcPr>
            <w:tcW w:w="1268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2424B1CB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  <w:tr w:rsidR="00286C7B" w:rsidRPr="001235BF" w14:paraId="305CB549" w14:textId="77777777" w:rsidTr="00840895">
        <w:trPr>
          <w:trHeight w:val="285"/>
          <w:jc w:val="center"/>
        </w:trPr>
        <w:tc>
          <w:tcPr>
            <w:tcW w:w="935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BB24061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21  MZ Plunce</w:t>
            </w:r>
          </w:p>
        </w:tc>
      </w:tr>
      <w:tr w:rsidR="00286C7B" w:rsidRPr="001235BF" w14:paraId="5ABEA75F" w14:textId="77777777" w:rsidTr="00840895">
        <w:trPr>
          <w:trHeight w:val="525"/>
          <w:jc w:val="center"/>
        </w:trPr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noWrap/>
            <w:vAlign w:val="bottom"/>
          </w:tcPr>
          <w:p w14:paraId="6FA388A9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a)</w:t>
            </w:r>
          </w:p>
        </w:tc>
        <w:tc>
          <w:tcPr>
            <w:tcW w:w="27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FBE9EBF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Sanacija puta uz Plunčansku rijeku</w:t>
            </w:r>
          </w:p>
        </w:tc>
        <w:tc>
          <w:tcPr>
            <w:tcW w:w="1484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7EDD0031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€ 40,000.00</w:t>
            </w:r>
          </w:p>
        </w:tc>
        <w:tc>
          <w:tcPr>
            <w:tcW w:w="1396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7F5D4CE9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Opština Rožaje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395C8340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Izrada predmjera radova; Ugovaranje javne nabavke.</w:t>
            </w:r>
          </w:p>
        </w:tc>
        <w:tc>
          <w:tcPr>
            <w:tcW w:w="1268" w:type="dxa"/>
            <w:gridSpan w:val="2"/>
            <w:tcBorders>
              <w:top w:val="double" w:sz="4" w:space="0" w:color="auto"/>
              <w:left w:val="single" w:sz="4" w:space="0" w:color="000000"/>
              <w:bottom w:val="nil"/>
              <w:right w:val="double" w:sz="4" w:space="0" w:color="auto"/>
            </w:tcBorders>
            <w:noWrap/>
            <w:vAlign w:val="bottom"/>
          </w:tcPr>
          <w:p w14:paraId="2D240ACA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  <w:tr w:rsidR="00286C7B" w:rsidRPr="001235BF" w14:paraId="13E3A35A" w14:textId="77777777" w:rsidTr="00840895">
        <w:trPr>
          <w:trHeight w:val="285"/>
          <w:jc w:val="center"/>
        </w:trPr>
        <w:tc>
          <w:tcPr>
            <w:tcW w:w="935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F27C5FF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22  MZ Ćosovica</w:t>
            </w:r>
          </w:p>
        </w:tc>
      </w:tr>
      <w:tr w:rsidR="00286C7B" w:rsidRPr="001235BF" w14:paraId="55FBD55C" w14:textId="77777777" w:rsidTr="00840895">
        <w:trPr>
          <w:trHeight w:val="545"/>
          <w:jc w:val="center"/>
        </w:trPr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1EFE73C3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a)</w:t>
            </w:r>
          </w:p>
        </w:tc>
        <w:tc>
          <w:tcPr>
            <w:tcW w:w="27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BBEEE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i asfaltiranje glavnog seoskog puta prema objektu seoske škole</w:t>
            </w:r>
          </w:p>
        </w:tc>
        <w:tc>
          <w:tcPr>
            <w:tcW w:w="1484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C8880E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€ 35,000.00</w:t>
            </w:r>
          </w:p>
        </w:tc>
        <w:tc>
          <w:tcPr>
            <w:tcW w:w="1396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184185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Opština Rožaje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96939D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Izrada predmjera radova; Ugovaranje javne nabavke.</w:t>
            </w:r>
          </w:p>
        </w:tc>
        <w:tc>
          <w:tcPr>
            <w:tcW w:w="1268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31A9B119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  <w:tr w:rsidR="00286C7B" w:rsidRPr="001235BF" w14:paraId="190595C3" w14:textId="77777777" w:rsidTr="00840895">
        <w:trPr>
          <w:trHeight w:val="780"/>
          <w:jc w:val="center"/>
        </w:trPr>
        <w:tc>
          <w:tcPr>
            <w:tcW w:w="525" w:type="dxa"/>
            <w:tcBorders>
              <w:top w:val="single" w:sz="4" w:space="0" w:color="000000"/>
              <w:left w:val="doub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39351CFD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b)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5A5E556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i asfaltiranje lokalnog puta dionica od Lomova - škole - Pepića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085BDC67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€ 60,000.00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47230BD2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Vlada Crne Gore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26895E2B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Potpisivanje ugovora sa MJR; Izrada predmjera radova; Ugovaranje javne nabavke.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4" w:space="0" w:color="auto"/>
            </w:tcBorders>
            <w:noWrap/>
            <w:vAlign w:val="bottom"/>
          </w:tcPr>
          <w:p w14:paraId="7EEE5A27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II-III kvartal</w:t>
            </w:r>
          </w:p>
        </w:tc>
      </w:tr>
      <w:tr w:rsidR="00286C7B" w:rsidRPr="001235BF" w14:paraId="240913B8" w14:textId="77777777" w:rsidTr="00784C8E">
        <w:trPr>
          <w:trHeight w:val="285"/>
          <w:jc w:val="center"/>
        </w:trPr>
        <w:tc>
          <w:tcPr>
            <w:tcW w:w="935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64F1C9B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23  MZ Radetina</w:t>
            </w:r>
          </w:p>
        </w:tc>
      </w:tr>
      <w:tr w:rsidR="00286C7B" w:rsidRPr="001235BF" w14:paraId="732E9B1F" w14:textId="77777777" w:rsidTr="00784C8E">
        <w:trPr>
          <w:trHeight w:val="545"/>
          <w:jc w:val="center"/>
        </w:trPr>
        <w:tc>
          <w:tcPr>
            <w:tcW w:w="52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B46302C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a)</w:t>
            </w:r>
          </w:p>
        </w:tc>
        <w:tc>
          <w:tcPr>
            <w:tcW w:w="2700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B2AF8D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lokalnog puta dionica Biševo - Radetina</w:t>
            </w:r>
          </w:p>
        </w:tc>
        <w:tc>
          <w:tcPr>
            <w:tcW w:w="1484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805641A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€ 100,000.00</w:t>
            </w:r>
          </w:p>
        </w:tc>
        <w:tc>
          <w:tcPr>
            <w:tcW w:w="1396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1DE15E9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Opština Rožaje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FFB44AB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Izrada predmjera radova; Ugovaranje javne nabavke.</w:t>
            </w:r>
          </w:p>
        </w:tc>
        <w:tc>
          <w:tcPr>
            <w:tcW w:w="1268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3586105D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  <w:tr w:rsidR="00286C7B" w:rsidRPr="001235BF" w14:paraId="0C312FE2" w14:textId="77777777" w:rsidTr="00784C8E">
        <w:trPr>
          <w:trHeight w:val="78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5E01DE35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8B69177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5EF73F85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€ 100,000.00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4E4CC17C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Vlada Crne Gore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71A788A9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Potpisivanje ugovora sa MJR; Izrada predmjera radova; Ugovaranje javne nabavke.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4332BAB3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II-III kvartal</w:t>
            </w:r>
          </w:p>
        </w:tc>
      </w:tr>
      <w:tr w:rsidR="00286C7B" w:rsidRPr="001235BF" w14:paraId="5A88150B" w14:textId="77777777" w:rsidTr="00840895">
        <w:trPr>
          <w:trHeight w:val="285"/>
          <w:jc w:val="center"/>
        </w:trPr>
        <w:tc>
          <w:tcPr>
            <w:tcW w:w="935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EC58A02" w14:textId="77777777" w:rsidR="00240FD9" w:rsidRPr="001235BF" w:rsidRDefault="00240FD9" w:rsidP="00286C7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6B4C2D4A" w14:textId="77777777" w:rsidR="00240FD9" w:rsidRPr="001235BF" w:rsidRDefault="00240FD9" w:rsidP="00286C7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5606B62F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24  MZ Seošnica</w:t>
            </w:r>
          </w:p>
        </w:tc>
      </w:tr>
      <w:tr w:rsidR="00286C7B" w:rsidRPr="001235BF" w14:paraId="23D017FF" w14:textId="77777777" w:rsidTr="00840895">
        <w:trPr>
          <w:trHeight w:val="765"/>
          <w:jc w:val="center"/>
        </w:trPr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9C3D62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a)</w:t>
            </w:r>
          </w:p>
        </w:tc>
        <w:tc>
          <w:tcPr>
            <w:tcW w:w="27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BB224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i asfaltiranje glavnog seoskog puta dionica prema objektu džamije i dionica groblje do objekta seoske škole</w:t>
            </w:r>
          </w:p>
        </w:tc>
        <w:tc>
          <w:tcPr>
            <w:tcW w:w="1484" w:type="dxa"/>
            <w:gridSpan w:val="2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A1DEB3D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€ 70,000.00</w:t>
            </w:r>
          </w:p>
        </w:tc>
        <w:tc>
          <w:tcPr>
            <w:tcW w:w="1396" w:type="dxa"/>
            <w:gridSpan w:val="2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8D66D09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Vlada Crne Gore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521BEFF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Potpisivanje ugovora sa MJR; Izrada predmjera radova; Ugovaranje javne nabavke.</w:t>
            </w:r>
          </w:p>
        </w:tc>
        <w:tc>
          <w:tcPr>
            <w:tcW w:w="1268" w:type="dxa"/>
            <w:gridSpan w:val="2"/>
            <w:tcBorders>
              <w:top w:val="double" w:sz="4" w:space="0" w:color="auto"/>
              <w:left w:val="single" w:sz="4" w:space="0" w:color="000000"/>
              <w:bottom w:val="nil"/>
              <w:right w:val="double" w:sz="4" w:space="0" w:color="auto"/>
            </w:tcBorders>
            <w:noWrap/>
            <w:vAlign w:val="bottom"/>
          </w:tcPr>
          <w:p w14:paraId="5AA91679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II-III kvartal</w:t>
            </w:r>
          </w:p>
        </w:tc>
      </w:tr>
      <w:tr w:rsidR="00286C7B" w:rsidRPr="001235BF" w14:paraId="32F76695" w14:textId="77777777" w:rsidTr="00840895">
        <w:trPr>
          <w:trHeight w:val="780"/>
          <w:jc w:val="center"/>
        </w:trPr>
        <w:tc>
          <w:tcPr>
            <w:tcW w:w="52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13544AB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b)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397FBFB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i asfaltiranje lokalnog puta dionica iznad hotela Aldi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28AABE4D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€ 50,000.00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39536791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Vlada Crne Gore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4FB8E61D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Potpisivanje ugovora sa MJR; Izrada predmjera radova; Ugovaranje javne nabavke.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4" w:space="0" w:color="auto"/>
            </w:tcBorders>
            <w:noWrap/>
            <w:vAlign w:val="bottom"/>
          </w:tcPr>
          <w:p w14:paraId="0360C878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II-III kvartal</w:t>
            </w:r>
          </w:p>
        </w:tc>
      </w:tr>
      <w:tr w:rsidR="00286C7B" w:rsidRPr="001235BF" w14:paraId="70ADD35F" w14:textId="77777777" w:rsidTr="00840895">
        <w:trPr>
          <w:trHeight w:val="285"/>
          <w:jc w:val="center"/>
        </w:trPr>
        <w:tc>
          <w:tcPr>
            <w:tcW w:w="935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8272470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25  MZ Sređani</w:t>
            </w:r>
          </w:p>
        </w:tc>
      </w:tr>
      <w:tr w:rsidR="00286C7B" w:rsidRPr="001235BF" w14:paraId="2F438BAC" w14:textId="77777777" w:rsidTr="00840895">
        <w:trPr>
          <w:trHeight w:val="545"/>
          <w:jc w:val="center"/>
        </w:trPr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5792D8EC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a)</w:t>
            </w:r>
          </w:p>
        </w:tc>
        <w:tc>
          <w:tcPr>
            <w:tcW w:w="2700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98C7DA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lokalnog puta - završetak radova na dionicama koje su bile predmet sanacije</w:t>
            </w:r>
          </w:p>
        </w:tc>
        <w:tc>
          <w:tcPr>
            <w:tcW w:w="1484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37C22B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€ 25,000.00</w:t>
            </w:r>
          </w:p>
        </w:tc>
        <w:tc>
          <w:tcPr>
            <w:tcW w:w="1396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20F2DE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Opština Rožaje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12033D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Izrada predmjera radova; Ugovaranje javne nabavke.</w:t>
            </w:r>
          </w:p>
        </w:tc>
        <w:tc>
          <w:tcPr>
            <w:tcW w:w="1268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5A133E22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  <w:tr w:rsidR="00286C7B" w:rsidRPr="001235BF" w14:paraId="39FBC86F" w14:textId="77777777" w:rsidTr="00840895">
        <w:trPr>
          <w:trHeight w:val="765"/>
          <w:jc w:val="center"/>
        </w:trPr>
        <w:tc>
          <w:tcPr>
            <w:tcW w:w="525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4D521FD9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b)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9CA3EB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i sanacija loklanog puta prema džamiji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495147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€ 40,000.00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BFE1A4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Vlada Crne Gore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402A0B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Potpisivanje ugovora sa MJR; Izrada predmjera radova; Ugovaranje javne nabavke.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1999BD31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II-III kvartal</w:t>
            </w:r>
          </w:p>
        </w:tc>
      </w:tr>
      <w:tr w:rsidR="00286C7B" w:rsidRPr="001235BF" w14:paraId="1BC34EA4" w14:textId="77777777" w:rsidTr="00840895">
        <w:trPr>
          <w:trHeight w:val="780"/>
          <w:jc w:val="center"/>
        </w:trPr>
        <w:tc>
          <w:tcPr>
            <w:tcW w:w="525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B4516AE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c)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483C835" w14:textId="77777777" w:rsidR="00286C7B" w:rsidRPr="001235BF" w:rsidRDefault="00286C7B" w:rsidP="00286C7B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i asfaltiranje dionica put od Ružda K. do seoskog groblja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7EA47F87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€ 50,000.00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07BD5C00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Vlada Crne Gore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067F2C84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Potpisivanje ugovora sa MJR; Izrada predmjera radova; Ugovaranje javne nabavke.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4" w:space="0" w:color="auto"/>
            </w:tcBorders>
            <w:noWrap/>
            <w:vAlign w:val="bottom"/>
          </w:tcPr>
          <w:p w14:paraId="57DB867D" w14:textId="77777777" w:rsidR="00286C7B" w:rsidRPr="001235BF" w:rsidRDefault="00286C7B" w:rsidP="00286C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II-III kvartal</w:t>
            </w:r>
          </w:p>
        </w:tc>
      </w:tr>
    </w:tbl>
    <w:p w14:paraId="5810D9AB" w14:textId="77777777" w:rsidR="00286C7B" w:rsidRDefault="00286C7B" w:rsidP="00286C7B">
      <w:pPr>
        <w:pStyle w:val="ListParagraph"/>
        <w:ind w:left="450" w:right="566"/>
        <w:jc w:val="both"/>
        <w:rPr>
          <w:rFonts w:ascii="Times New Roman" w:hAnsi="Times New Roman" w:cs="Times New Roman"/>
          <w:b/>
          <w:lang w:val="sr-Latn-ME"/>
        </w:rPr>
      </w:pPr>
    </w:p>
    <w:p w14:paraId="5CEB2758" w14:textId="77777777" w:rsidR="001235BF" w:rsidRDefault="001235BF" w:rsidP="00286C7B">
      <w:pPr>
        <w:pStyle w:val="ListParagraph"/>
        <w:ind w:left="450" w:right="566"/>
        <w:jc w:val="both"/>
        <w:rPr>
          <w:rFonts w:ascii="Times New Roman" w:hAnsi="Times New Roman" w:cs="Times New Roman"/>
          <w:b/>
          <w:lang w:val="sr-Latn-ME"/>
        </w:rPr>
      </w:pPr>
    </w:p>
    <w:p w14:paraId="4451472A" w14:textId="77777777" w:rsidR="001235BF" w:rsidRDefault="001235BF" w:rsidP="00286C7B">
      <w:pPr>
        <w:pStyle w:val="ListParagraph"/>
        <w:ind w:left="450" w:right="566"/>
        <w:jc w:val="both"/>
        <w:rPr>
          <w:rFonts w:ascii="Times New Roman" w:hAnsi="Times New Roman" w:cs="Times New Roman"/>
          <w:b/>
          <w:lang w:val="sr-Latn-ME"/>
        </w:rPr>
      </w:pPr>
    </w:p>
    <w:p w14:paraId="7D23FB2F" w14:textId="77777777" w:rsidR="001235BF" w:rsidRDefault="001235BF" w:rsidP="00286C7B">
      <w:pPr>
        <w:pStyle w:val="ListParagraph"/>
        <w:ind w:left="450" w:right="566"/>
        <w:jc w:val="both"/>
        <w:rPr>
          <w:rFonts w:ascii="Times New Roman" w:hAnsi="Times New Roman" w:cs="Times New Roman"/>
          <w:b/>
          <w:lang w:val="sr-Latn-ME"/>
        </w:rPr>
      </w:pPr>
    </w:p>
    <w:p w14:paraId="68682D9D" w14:textId="77777777" w:rsidR="001235BF" w:rsidRDefault="001235BF" w:rsidP="00286C7B">
      <w:pPr>
        <w:pStyle w:val="ListParagraph"/>
        <w:ind w:left="450" w:right="566"/>
        <w:jc w:val="both"/>
        <w:rPr>
          <w:rFonts w:ascii="Times New Roman" w:hAnsi="Times New Roman" w:cs="Times New Roman"/>
          <w:b/>
          <w:lang w:val="sr-Latn-ME"/>
        </w:rPr>
      </w:pPr>
    </w:p>
    <w:p w14:paraId="7FAABD78" w14:textId="77777777" w:rsidR="001235BF" w:rsidRDefault="001235BF" w:rsidP="00286C7B">
      <w:pPr>
        <w:pStyle w:val="ListParagraph"/>
        <w:ind w:left="450" w:right="566"/>
        <w:jc w:val="both"/>
        <w:rPr>
          <w:rFonts w:ascii="Times New Roman" w:hAnsi="Times New Roman" w:cs="Times New Roman"/>
          <w:b/>
          <w:lang w:val="sr-Latn-ME"/>
        </w:rPr>
      </w:pPr>
    </w:p>
    <w:p w14:paraId="543391D7" w14:textId="77777777" w:rsidR="001235BF" w:rsidRPr="001235BF" w:rsidRDefault="001235BF" w:rsidP="00286C7B">
      <w:pPr>
        <w:pStyle w:val="ListParagraph"/>
        <w:ind w:left="450" w:right="566"/>
        <w:jc w:val="both"/>
        <w:rPr>
          <w:rFonts w:ascii="Times New Roman" w:hAnsi="Times New Roman" w:cs="Times New Roman"/>
          <w:b/>
          <w:lang w:val="sr-Latn-ME"/>
        </w:rPr>
      </w:pPr>
    </w:p>
    <w:tbl>
      <w:tblPr>
        <w:tblW w:w="9353" w:type="dxa"/>
        <w:jc w:val="center"/>
        <w:tblLook w:val="04A0" w:firstRow="1" w:lastRow="0" w:firstColumn="1" w:lastColumn="0" w:noHBand="0" w:noVBand="1"/>
      </w:tblPr>
      <w:tblGrid>
        <w:gridCol w:w="525"/>
        <w:gridCol w:w="2700"/>
        <w:gridCol w:w="1484"/>
        <w:gridCol w:w="1396"/>
        <w:gridCol w:w="1980"/>
        <w:gridCol w:w="1268"/>
      </w:tblGrid>
      <w:tr w:rsidR="00840895" w:rsidRPr="001235BF" w14:paraId="5A113ECA" w14:textId="77777777" w:rsidTr="001E1DAF">
        <w:trPr>
          <w:trHeight w:val="820"/>
          <w:jc w:val="center"/>
        </w:trPr>
        <w:tc>
          <w:tcPr>
            <w:tcW w:w="935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4F5DBC65" w14:textId="77777777" w:rsidR="00840895" w:rsidRPr="001235BF" w:rsidRDefault="00840895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lastRenderedPageBreak/>
              <w:t>Adaptacija makadanskih i neuređenih puteva ne teritoriji ruralnog područja opštine, pozcija obuhvata nasipanje i uređenje posteljice puta, uređenje elemenata odvodonje, zaštite kosina i obezbjeđivanje dionica za mimoilaženje, izrada cjevastih i pločastih propusta, stabilizacija trupa puta uz vodotoke</w:t>
            </w:r>
          </w:p>
        </w:tc>
      </w:tr>
      <w:tr w:rsidR="00840895" w:rsidRPr="001235BF" w14:paraId="00C74890" w14:textId="77777777" w:rsidTr="001E1DAF">
        <w:trPr>
          <w:trHeight w:val="545"/>
          <w:jc w:val="center"/>
        </w:trPr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noWrap/>
            <w:vAlign w:val="bottom"/>
          </w:tcPr>
          <w:p w14:paraId="62A2ABE3" w14:textId="77777777" w:rsidR="00840895" w:rsidRPr="001235BF" w:rsidRDefault="00840895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color w:val="000000"/>
                <w:kern w:val="0"/>
              </w:rPr>
              <w:t>26</w:t>
            </w:r>
          </w:p>
        </w:tc>
        <w:tc>
          <w:tcPr>
            <w:tcW w:w="27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5A921DF" w14:textId="77777777" w:rsidR="00840895" w:rsidRPr="001235BF" w:rsidRDefault="00840895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Sanacija makadamskih kolovoza na ruralnom području</w:t>
            </w:r>
          </w:p>
        </w:tc>
        <w:tc>
          <w:tcPr>
            <w:tcW w:w="148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14852BE6" w14:textId="77777777" w:rsidR="00840895" w:rsidRPr="001235BF" w:rsidRDefault="00840895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Ruralno područje</w:t>
            </w:r>
          </w:p>
        </w:tc>
        <w:tc>
          <w:tcPr>
            <w:tcW w:w="13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53F1DFC2" w14:textId="77777777" w:rsidR="00840895" w:rsidRPr="001235BF" w:rsidRDefault="00840895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€ 48,300.00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01220114" w14:textId="77777777" w:rsidR="00840895" w:rsidRPr="001235BF" w:rsidRDefault="00840895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Opština Rožaje</w:t>
            </w:r>
          </w:p>
        </w:tc>
        <w:tc>
          <w:tcPr>
            <w:tcW w:w="126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10900973" w14:textId="77777777" w:rsidR="00840895" w:rsidRPr="001235BF" w:rsidRDefault="00840895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  <w:tr w:rsidR="00840895" w:rsidRPr="001235BF" w14:paraId="2F82C61F" w14:textId="77777777" w:rsidTr="001E1DAF">
        <w:trPr>
          <w:trHeight w:val="545"/>
          <w:jc w:val="center"/>
        </w:trPr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noWrap/>
            <w:vAlign w:val="bottom"/>
          </w:tcPr>
          <w:p w14:paraId="78377BBC" w14:textId="77777777" w:rsidR="00840895" w:rsidRPr="001235BF" w:rsidRDefault="00840895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color w:val="000000"/>
                <w:kern w:val="0"/>
              </w:rPr>
              <w:t>27</w:t>
            </w:r>
          </w:p>
        </w:tc>
        <w:tc>
          <w:tcPr>
            <w:tcW w:w="27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392E56F" w14:textId="77777777" w:rsidR="00840895" w:rsidRPr="001235BF" w:rsidRDefault="00840895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Proboj i uređenje novih puteva na ruralnom području</w:t>
            </w:r>
          </w:p>
        </w:tc>
        <w:tc>
          <w:tcPr>
            <w:tcW w:w="148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3578799D" w14:textId="77777777" w:rsidR="00840895" w:rsidRPr="001235BF" w:rsidRDefault="00840895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Ruralno područje</w:t>
            </w:r>
          </w:p>
        </w:tc>
        <w:tc>
          <w:tcPr>
            <w:tcW w:w="13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69DE4EE7" w14:textId="77777777" w:rsidR="00840895" w:rsidRPr="001235BF" w:rsidRDefault="00840895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€ 48,300.00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1085F014" w14:textId="77777777" w:rsidR="00840895" w:rsidRPr="001235BF" w:rsidRDefault="00840895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Opština Rožaje</w:t>
            </w:r>
          </w:p>
        </w:tc>
        <w:tc>
          <w:tcPr>
            <w:tcW w:w="126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D57E1EA" w14:textId="77777777" w:rsidR="00840895" w:rsidRPr="001235BF" w:rsidRDefault="00840895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</w:tbl>
    <w:p w14:paraId="643E3D1F" w14:textId="77777777" w:rsidR="00276646" w:rsidRPr="001235BF" w:rsidRDefault="00276646" w:rsidP="00840895">
      <w:pPr>
        <w:ind w:left="360" w:right="566"/>
        <w:jc w:val="center"/>
        <w:rPr>
          <w:rFonts w:ascii="Times New Roman" w:hAnsi="Times New Roman" w:cs="Times New Roman"/>
          <w:b/>
          <w:lang w:val="sr-Latn-ME"/>
        </w:rPr>
      </w:pPr>
    </w:p>
    <w:p w14:paraId="2EC58E4C" w14:textId="77777777" w:rsidR="00840895" w:rsidRPr="001235BF" w:rsidRDefault="00840895" w:rsidP="00840895">
      <w:pPr>
        <w:ind w:left="360" w:right="566"/>
        <w:jc w:val="center"/>
        <w:rPr>
          <w:rFonts w:ascii="Times New Roman" w:hAnsi="Times New Roman" w:cs="Times New Roman"/>
          <w:b/>
          <w:lang w:val="sr-Latn-ME"/>
        </w:rPr>
      </w:pPr>
      <w:r w:rsidRPr="001235BF">
        <w:rPr>
          <w:rFonts w:ascii="Times New Roman" w:hAnsi="Times New Roman" w:cs="Times New Roman"/>
          <w:b/>
          <w:lang w:val="sr-Latn-ME"/>
        </w:rPr>
        <w:t>2 UREĐENJE GRADSKIH ULICA</w:t>
      </w:r>
    </w:p>
    <w:p w14:paraId="4F6090E8" w14:textId="77777777" w:rsidR="00840895" w:rsidRPr="001235BF" w:rsidRDefault="00840895" w:rsidP="00840895">
      <w:pPr>
        <w:ind w:left="360" w:right="566"/>
        <w:jc w:val="both"/>
        <w:rPr>
          <w:rFonts w:ascii="Times New Roman" w:hAnsi="Times New Roman" w:cs="Times New Roman"/>
          <w:b/>
          <w:i/>
          <w:lang w:val="sr-Latn-ME"/>
        </w:rPr>
      </w:pPr>
      <w:r w:rsidRPr="001235BF">
        <w:rPr>
          <w:rFonts w:ascii="Times New Roman" w:hAnsi="Times New Roman" w:cs="Times New Roman"/>
          <w:b/>
          <w:i/>
          <w:lang w:val="sr-Latn-ME"/>
        </w:rPr>
        <w:t>Tabela. 2</w:t>
      </w:r>
    </w:p>
    <w:tbl>
      <w:tblPr>
        <w:tblW w:w="9352" w:type="dxa"/>
        <w:jc w:val="center"/>
        <w:tblLook w:val="04A0" w:firstRow="1" w:lastRow="0" w:firstColumn="1" w:lastColumn="0" w:noHBand="0" w:noVBand="1"/>
      </w:tblPr>
      <w:tblGrid>
        <w:gridCol w:w="795"/>
        <w:gridCol w:w="2092"/>
        <w:gridCol w:w="1597"/>
        <w:gridCol w:w="1569"/>
        <w:gridCol w:w="2030"/>
        <w:gridCol w:w="1269"/>
      </w:tblGrid>
      <w:tr w:rsidR="00840895" w:rsidRPr="001235BF" w14:paraId="7F839D19" w14:textId="77777777" w:rsidTr="001E1DAF">
        <w:trPr>
          <w:trHeight w:val="480"/>
          <w:jc w:val="center"/>
        </w:trPr>
        <w:tc>
          <w:tcPr>
            <w:tcW w:w="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noWrap/>
            <w:vAlign w:val="bottom"/>
          </w:tcPr>
          <w:p w14:paraId="46A40533" w14:textId="77777777" w:rsidR="00840895" w:rsidRPr="001235BF" w:rsidRDefault="00840895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r.b</w:t>
            </w:r>
          </w:p>
          <w:p w14:paraId="1D68451B" w14:textId="77777777" w:rsidR="00840895" w:rsidRPr="001235BF" w:rsidRDefault="00840895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kern w:val="0"/>
              </w:rPr>
              <w:t>p.b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42FCC8A" w14:textId="77777777" w:rsidR="00840895" w:rsidRPr="001235BF" w:rsidRDefault="00840895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Opis investicionih radova</w:t>
            </w:r>
          </w:p>
        </w:tc>
        <w:tc>
          <w:tcPr>
            <w:tcW w:w="159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8C698A8" w14:textId="77777777" w:rsidR="00840895" w:rsidRPr="001235BF" w:rsidRDefault="00840895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Lokacija</w:t>
            </w:r>
          </w:p>
        </w:tc>
        <w:tc>
          <w:tcPr>
            <w:tcW w:w="156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5DB4CA7" w14:textId="77777777" w:rsidR="00840895" w:rsidRPr="001235BF" w:rsidRDefault="00840895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Planirani iznos sredstava</w:t>
            </w:r>
          </w:p>
        </w:tc>
        <w:tc>
          <w:tcPr>
            <w:tcW w:w="203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918AAF6" w14:textId="77777777" w:rsidR="00840895" w:rsidRPr="001235BF" w:rsidRDefault="00840895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Aktivnosti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426388CB" w14:textId="77777777" w:rsidR="00840895" w:rsidRPr="001235BF" w:rsidRDefault="00840895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Period realizacije</w:t>
            </w:r>
          </w:p>
        </w:tc>
      </w:tr>
    </w:tbl>
    <w:p w14:paraId="772EC19D" w14:textId="77777777" w:rsidR="00840895" w:rsidRPr="001235BF" w:rsidRDefault="00840895" w:rsidP="00840895">
      <w:pPr>
        <w:pStyle w:val="ListParagraph"/>
        <w:ind w:right="566"/>
        <w:jc w:val="both"/>
        <w:rPr>
          <w:rFonts w:ascii="Times New Roman" w:hAnsi="Times New Roman" w:cs="Times New Roman"/>
          <w:lang w:val="sr-Latn-ME"/>
        </w:rPr>
      </w:pPr>
      <w:r w:rsidRPr="001235BF">
        <w:rPr>
          <w:rFonts w:ascii="Times New Roman" w:hAnsi="Times New Roman" w:cs="Times New Roman"/>
          <w:b/>
          <w:bCs/>
          <w:color w:val="000000"/>
        </w:rPr>
        <w:t>Sanacija i adaptacija gradskih ulica - Pozicija obuhvata radove na sanaciji asflatnog zastora na gradskim ulicama, uređenje hidrotehničke infrastrukture i atmosferske kanalizacije.</w:t>
      </w:r>
    </w:p>
    <w:tbl>
      <w:tblPr>
        <w:tblW w:w="5000" w:type="pct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2301"/>
        <w:gridCol w:w="1441"/>
        <w:gridCol w:w="1362"/>
        <w:gridCol w:w="1842"/>
        <w:gridCol w:w="1577"/>
      </w:tblGrid>
      <w:tr w:rsidR="00840895" w:rsidRPr="001235BF" w14:paraId="0113B1A0" w14:textId="77777777" w:rsidTr="00784C8E">
        <w:trPr>
          <w:trHeight w:val="545"/>
        </w:trPr>
        <w:tc>
          <w:tcPr>
            <w:tcW w:w="433" w:type="pct"/>
            <w:tcBorders>
              <w:top w:val="double" w:sz="4" w:space="0" w:color="auto"/>
              <w:bottom w:val="double" w:sz="4" w:space="0" w:color="auto"/>
            </w:tcBorders>
            <w:noWrap/>
            <w:vAlign w:val="bottom"/>
          </w:tcPr>
          <w:p w14:paraId="57C695DA" w14:textId="77777777" w:rsidR="00840895" w:rsidRPr="001235BF" w:rsidRDefault="00840895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1233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786FA2BC" w14:textId="77777777" w:rsidR="00840895" w:rsidRPr="001235BF" w:rsidRDefault="00840895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Uređenje gradskih ulica</w:t>
            </w:r>
          </w:p>
        </w:tc>
        <w:tc>
          <w:tcPr>
            <w:tcW w:w="772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6DC2FEA1" w14:textId="77777777" w:rsidR="00840895" w:rsidRPr="001235BF" w:rsidRDefault="00840895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730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6CAF5BE6" w14:textId="77777777" w:rsidR="00840895" w:rsidRPr="001235BF" w:rsidRDefault="00840895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€ 850,000.00 </w:t>
            </w:r>
          </w:p>
        </w:tc>
        <w:tc>
          <w:tcPr>
            <w:tcW w:w="987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1E6578AC" w14:textId="77777777" w:rsidR="00840895" w:rsidRPr="001235BF" w:rsidRDefault="00840895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Opština Rožaje </w:t>
            </w:r>
          </w:p>
        </w:tc>
        <w:tc>
          <w:tcPr>
            <w:tcW w:w="845" w:type="pct"/>
            <w:tcBorders>
              <w:top w:val="double" w:sz="4" w:space="0" w:color="auto"/>
              <w:bottom w:val="double" w:sz="4" w:space="0" w:color="auto"/>
            </w:tcBorders>
            <w:noWrap/>
            <w:vAlign w:val="bottom"/>
          </w:tcPr>
          <w:p w14:paraId="35D32A8A" w14:textId="77777777" w:rsidR="00840895" w:rsidRPr="001235BF" w:rsidRDefault="00840895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  <w:tr w:rsidR="00840895" w:rsidRPr="001235BF" w14:paraId="1B3E9CA7" w14:textId="77777777" w:rsidTr="00784C8E">
        <w:trPr>
          <w:trHeight w:val="1320"/>
        </w:trPr>
        <w:tc>
          <w:tcPr>
            <w:tcW w:w="433" w:type="pct"/>
            <w:tcBorders>
              <w:top w:val="double" w:sz="4" w:space="0" w:color="auto"/>
            </w:tcBorders>
            <w:noWrap/>
            <w:vAlign w:val="bottom"/>
          </w:tcPr>
          <w:p w14:paraId="6B91F128" w14:textId="77777777" w:rsidR="00840895" w:rsidRPr="001235BF" w:rsidRDefault="00840895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1233" w:type="pct"/>
            <w:tcBorders>
              <w:top w:val="double" w:sz="4" w:space="0" w:color="auto"/>
            </w:tcBorders>
            <w:vAlign w:val="center"/>
          </w:tcPr>
          <w:p w14:paraId="58DD87EA" w14:textId="77777777" w:rsidR="00840895" w:rsidRPr="001235BF" w:rsidRDefault="00840895" w:rsidP="001E1DAF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Cs/>
                <w:color w:val="000000"/>
                <w:kern w:val="0"/>
              </w:rPr>
              <w:t>Sanacija i adaptacija gradskih ulica</w:t>
            </w:r>
          </w:p>
        </w:tc>
        <w:tc>
          <w:tcPr>
            <w:tcW w:w="772" w:type="pct"/>
            <w:tcBorders>
              <w:top w:val="double" w:sz="4" w:space="0" w:color="auto"/>
            </w:tcBorders>
            <w:vAlign w:val="bottom"/>
          </w:tcPr>
          <w:p w14:paraId="45B3EF1A" w14:textId="77777777" w:rsidR="00840895" w:rsidRPr="001235BF" w:rsidRDefault="00840895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Cs/>
                <w:color w:val="000000"/>
                <w:kern w:val="0"/>
              </w:rPr>
              <w:t>Gradsko područje</w:t>
            </w:r>
          </w:p>
        </w:tc>
        <w:tc>
          <w:tcPr>
            <w:tcW w:w="730" w:type="pct"/>
            <w:tcBorders>
              <w:top w:val="double" w:sz="4" w:space="0" w:color="auto"/>
            </w:tcBorders>
            <w:vAlign w:val="bottom"/>
          </w:tcPr>
          <w:p w14:paraId="22E8A325" w14:textId="77777777" w:rsidR="00840895" w:rsidRPr="001235BF" w:rsidRDefault="00840895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€ 750,000.00 </w:t>
            </w:r>
          </w:p>
        </w:tc>
        <w:tc>
          <w:tcPr>
            <w:tcW w:w="987" w:type="pct"/>
            <w:tcBorders>
              <w:top w:val="double" w:sz="4" w:space="0" w:color="auto"/>
            </w:tcBorders>
            <w:vAlign w:val="bottom"/>
          </w:tcPr>
          <w:p w14:paraId="51C78F18" w14:textId="77777777" w:rsidR="00840895" w:rsidRPr="001235BF" w:rsidRDefault="00840895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Izrada predmjera radova; Izrada projektne dokumentacije; Ugovaranje javne nabavke - radovi. </w:t>
            </w:r>
          </w:p>
        </w:tc>
        <w:tc>
          <w:tcPr>
            <w:tcW w:w="845" w:type="pct"/>
            <w:tcBorders>
              <w:top w:val="double" w:sz="4" w:space="0" w:color="auto"/>
            </w:tcBorders>
            <w:noWrap/>
            <w:vAlign w:val="bottom"/>
          </w:tcPr>
          <w:p w14:paraId="6FC95E96" w14:textId="77777777" w:rsidR="00840895" w:rsidRPr="001235BF" w:rsidRDefault="00840895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  <w:tr w:rsidR="00840895" w:rsidRPr="001235BF" w14:paraId="6A709050" w14:textId="77777777" w:rsidTr="00784C8E">
        <w:trPr>
          <w:trHeight w:val="780"/>
        </w:trPr>
        <w:tc>
          <w:tcPr>
            <w:tcW w:w="433" w:type="pct"/>
            <w:noWrap/>
            <w:vAlign w:val="bottom"/>
          </w:tcPr>
          <w:p w14:paraId="4C0C6565" w14:textId="77777777" w:rsidR="00840895" w:rsidRPr="001235BF" w:rsidRDefault="00840895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1233" w:type="pct"/>
            <w:vAlign w:val="center"/>
          </w:tcPr>
          <w:p w14:paraId="129AAC69" w14:textId="77777777" w:rsidR="00840895" w:rsidRPr="001235BF" w:rsidRDefault="00840895" w:rsidP="001E1DAF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Sanacija udarnih rupa - hitna sanacija udarnih oštećenja na kolovozu </w:t>
            </w:r>
          </w:p>
        </w:tc>
        <w:tc>
          <w:tcPr>
            <w:tcW w:w="772" w:type="pct"/>
            <w:vAlign w:val="bottom"/>
          </w:tcPr>
          <w:p w14:paraId="52D4EE04" w14:textId="77777777" w:rsidR="00840895" w:rsidRPr="001235BF" w:rsidRDefault="00840895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Cs/>
                <w:color w:val="000000"/>
                <w:kern w:val="0"/>
              </w:rPr>
              <w:t>Gradsko područje</w:t>
            </w:r>
          </w:p>
        </w:tc>
        <w:tc>
          <w:tcPr>
            <w:tcW w:w="730" w:type="pct"/>
            <w:vAlign w:val="bottom"/>
          </w:tcPr>
          <w:p w14:paraId="4DBC004B" w14:textId="77777777" w:rsidR="00840895" w:rsidRPr="001235BF" w:rsidRDefault="00840895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€ 100,000.00 </w:t>
            </w:r>
          </w:p>
        </w:tc>
        <w:tc>
          <w:tcPr>
            <w:tcW w:w="987" w:type="pct"/>
            <w:vAlign w:val="bottom"/>
          </w:tcPr>
          <w:p w14:paraId="40642C37" w14:textId="77777777" w:rsidR="00840895" w:rsidRPr="001235BF" w:rsidRDefault="00840895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Izrada predmjera radova; Ugovaranje javne nabavke. </w:t>
            </w:r>
          </w:p>
        </w:tc>
        <w:tc>
          <w:tcPr>
            <w:tcW w:w="845" w:type="pct"/>
            <w:noWrap/>
            <w:vAlign w:val="bottom"/>
          </w:tcPr>
          <w:p w14:paraId="5E011431" w14:textId="77777777" w:rsidR="00840895" w:rsidRPr="001235BF" w:rsidRDefault="00840895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</w:tbl>
    <w:p w14:paraId="46F74D55" w14:textId="77777777" w:rsidR="00840895" w:rsidRPr="001235BF" w:rsidRDefault="00840895" w:rsidP="00286C7B">
      <w:p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6EB8A6" w14:textId="77777777" w:rsidR="001235BF" w:rsidRDefault="001235BF" w:rsidP="00276646">
      <w:pPr>
        <w:ind w:left="360" w:right="476"/>
        <w:jc w:val="center"/>
        <w:rPr>
          <w:rFonts w:ascii="Times New Roman" w:hAnsi="Times New Roman" w:cs="Times New Roman"/>
          <w:b/>
          <w:lang w:val="sr-Latn-ME"/>
        </w:rPr>
      </w:pPr>
    </w:p>
    <w:p w14:paraId="07AEA674" w14:textId="77777777" w:rsidR="001235BF" w:rsidRDefault="001235BF" w:rsidP="00276646">
      <w:pPr>
        <w:ind w:left="360" w:right="476"/>
        <w:jc w:val="center"/>
        <w:rPr>
          <w:rFonts w:ascii="Times New Roman" w:hAnsi="Times New Roman" w:cs="Times New Roman"/>
          <w:b/>
          <w:lang w:val="sr-Latn-ME"/>
        </w:rPr>
      </w:pPr>
    </w:p>
    <w:p w14:paraId="52346411" w14:textId="77777777" w:rsidR="001235BF" w:rsidRDefault="001235BF" w:rsidP="00276646">
      <w:pPr>
        <w:ind w:left="360" w:right="476"/>
        <w:jc w:val="center"/>
        <w:rPr>
          <w:rFonts w:ascii="Times New Roman" w:hAnsi="Times New Roman" w:cs="Times New Roman"/>
          <w:b/>
          <w:lang w:val="sr-Latn-ME"/>
        </w:rPr>
      </w:pPr>
    </w:p>
    <w:p w14:paraId="3EEFB54B" w14:textId="77777777" w:rsidR="001235BF" w:rsidRDefault="001235BF" w:rsidP="00276646">
      <w:pPr>
        <w:ind w:left="360" w:right="476"/>
        <w:jc w:val="center"/>
        <w:rPr>
          <w:rFonts w:ascii="Times New Roman" w:hAnsi="Times New Roman" w:cs="Times New Roman"/>
          <w:b/>
          <w:lang w:val="sr-Latn-ME"/>
        </w:rPr>
      </w:pPr>
    </w:p>
    <w:p w14:paraId="0D0AE547" w14:textId="77777777" w:rsidR="001235BF" w:rsidRDefault="001235BF" w:rsidP="00276646">
      <w:pPr>
        <w:ind w:left="360" w:right="476"/>
        <w:jc w:val="center"/>
        <w:rPr>
          <w:rFonts w:ascii="Times New Roman" w:hAnsi="Times New Roman" w:cs="Times New Roman"/>
          <w:b/>
          <w:lang w:val="sr-Latn-ME"/>
        </w:rPr>
      </w:pPr>
    </w:p>
    <w:p w14:paraId="760A7EE6" w14:textId="77777777" w:rsidR="001235BF" w:rsidRDefault="001235BF" w:rsidP="00276646">
      <w:pPr>
        <w:ind w:left="360" w:right="476"/>
        <w:jc w:val="center"/>
        <w:rPr>
          <w:rFonts w:ascii="Times New Roman" w:hAnsi="Times New Roman" w:cs="Times New Roman"/>
          <w:b/>
          <w:lang w:val="sr-Latn-ME"/>
        </w:rPr>
      </w:pPr>
    </w:p>
    <w:p w14:paraId="0BB340E8" w14:textId="77777777" w:rsidR="001235BF" w:rsidRDefault="001235BF" w:rsidP="00276646">
      <w:pPr>
        <w:ind w:left="360" w:right="476"/>
        <w:jc w:val="center"/>
        <w:rPr>
          <w:rFonts w:ascii="Times New Roman" w:hAnsi="Times New Roman" w:cs="Times New Roman"/>
          <w:b/>
          <w:lang w:val="sr-Latn-ME"/>
        </w:rPr>
      </w:pPr>
    </w:p>
    <w:p w14:paraId="22811721" w14:textId="424CF03F" w:rsidR="00276646" w:rsidRPr="001235BF" w:rsidRDefault="00276646" w:rsidP="00276646">
      <w:pPr>
        <w:ind w:left="360" w:right="476"/>
        <w:jc w:val="center"/>
        <w:rPr>
          <w:rFonts w:ascii="Times New Roman" w:hAnsi="Times New Roman" w:cs="Times New Roman"/>
          <w:b/>
          <w:lang w:val="sr-Latn-ME"/>
        </w:rPr>
      </w:pPr>
      <w:r w:rsidRPr="001235BF">
        <w:rPr>
          <w:rFonts w:ascii="Times New Roman" w:hAnsi="Times New Roman" w:cs="Times New Roman"/>
          <w:b/>
          <w:lang w:val="sr-Latn-ME"/>
        </w:rPr>
        <w:t>3 PROJEKTI IZGRADNJE LOKALNE INFRASTRUKTURE</w:t>
      </w:r>
    </w:p>
    <w:p w14:paraId="4D610E40" w14:textId="77777777" w:rsidR="00276646" w:rsidRPr="001235BF" w:rsidRDefault="00276646" w:rsidP="00276646">
      <w:pPr>
        <w:ind w:left="360" w:right="476"/>
        <w:jc w:val="both"/>
        <w:rPr>
          <w:rFonts w:ascii="Times New Roman" w:hAnsi="Times New Roman" w:cs="Times New Roman"/>
          <w:b/>
          <w:i/>
          <w:lang w:val="sr-Latn-ME"/>
        </w:rPr>
      </w:pPr>
      <w:r w:rsidRPr="001235BF">
        <w:rPr>
          <w:rFonts w:ascii="Times New Roman" w:hAnsi="Times New Roman" w:cs="Times New Roman"/>
          <w:b/>
          <w:i/>
          <w:lang w:val="sr-Latn-ME"/>
        </w:rPr>
        <w:t>Tabela br.3</w:t>
      </w:r>
    </w:p>
    <w:tbl>
      <w:tblPr>
        <w:tblW w:w="9352" w:type="dxa"/>
        <w:jc w:val="center"/>
        <w:tblLook w:val="04A0" w:firstRow="1" w:lastRow="0" w:firstColumn="1" w:lastColumn="0" w:noHBand="0" w:noVBand="1"/>
      </w:tblPr>
      <w:tblGrid>
        <w:gridCol w:w="543"/>
        <w:gridCol w:w="2750"/>
        <w:gridCol w:w="1123"/>
        <w:gridCol w:w="1419"/>
        <w:gridCol w:w="1710"/>
        <w:gridCol w:w="1807"/>
      </w:tblGrid>
      <w:tr w:rsidR="00276646" w:rsidRPr="001235BF" w14:paraId="08E0F245" w14:textId="77777777" w:rsidTr="00784C8E">
        <w:trPr>
          <w:trHeight w:val="480"/>
          <w:jc w:val="center"/>
        </w:trPr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F6C8F1C" w14:textId="77777777" w:rsidR="00276646" w:rsidRPr="001235BF" w:rsidRDefault="00276646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r.b</w:t>
            </w:r>
          </w:p>
          <w:p w14:paraId="22BAE131" w14:textId="77777777" w:rsidR="00276646" w:rsidRPr="001235BF" w:rsidRDefault="00276646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kern w:val="0"/>
              </w:rPr>
              <w:t>p.b</w:t>
            </w:r>
          </w:p>
        </w:tc>
        <w:tc>
          <w:tcPr>
            <w:tcW w:w="27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65DDB3B" w14:textId="77777777" w:rsidR="00276646" w:rsidRPr="001235BF" w:rsidRDefault="00276646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Opis investicionih radova</w:t>
            </w:r>
          </w:p>
        </w:tc>
        <w:tc>
          <w:tcPr>
            <w:tcW w:w="112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9B05CC0" w14:textId="77777777" w:rsidR="00276646" w:rsidRPr="001235BF" w:rsidRDefault="00276646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Lokacija</w:t>
            </w:r>
          </w:p>
        </w:tc>
        <w:tc>
          <w:tcPr>
            <w:tcW w:w="141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DE2DE08" w14:textId="77777777" w:rsidR="00276646" w:rsidRPr="001235BF" w:rsidRDefault="00276646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Planirani iznos sredstava</w:t>
            </w: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36CC029" w14:textId="77777777" w:rsidR="00276646" w:rsidRPr="001235BF" w:rsidRDefault="00276646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Aktivnosti</w:t>
            </w:r>
          </w:p>
        </w:tc>
        <w:tc>
          <w:tcPr>
            <w:tcW w:w="180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4E14A3E9" w14:textId="77777777" w:rsidR="00276646" w:rsidRPr="001235BF" w:rsidRDefault="00276646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Period realizacije</w:t>
            </w:r>
          </w:p>
        </w:tc>
      </w:tr>
    </w:tbl>
    <w:p w14:paraId="38BB05A0" w14:textId="77777777" w:rsidR="00276646" w:rsidRPr="001235BF" w:rsidRDefault="00276646" w:rsidP="00276646">
      <w:pPr>
        <w:ind w:right="476"/>
        <w:jc w:val="both"/>
        <w:rPr>
          <w:rFonts w:ascii="Times New Roman" w:hAnsi="Times New Roman" w:cs="Times New Roman"/>
          <w:lang w:val="sr-Latn-ME"/>
        </w:rPr>
      </w:pPr>
    </w:p>
    <w:tbl>
      <w:tblPr>
        <w:tblW w:w="5000" w:type="pct"/>
        <w:tblInd w:w="-15" w:type="dxa"/>
        <w:tblLook w:val="04A0" w:firstRow="1" w:lastRow="0" w:firstColumn="1" w:lastColumn="0" w:noHBand="0" w:noVBand="1"/>
      </w:tblPr>
      <w:tblGrid>
        <w:gridCol w:w="456"/>
        <w:gridCol w:w="328"/>
        <w:gridCol w:w="2450"/>
        <w:gridCol w:w="61"/>
        <w:gridCol w:w="1056"/>
        <w:gridCol w:w="53"/>
        <w:gridCol w:w="1423"/>
        <w:gridCol w:w="6"/>
        <w:gridCol w:w="139"/>
        <w:gridCol w:w="1550"/>
        <w:gridCol w:w="10"/>
        <w:gridCol w:w="145"/>
        <w:gridCol w:w="1653"/>
      </w:tblGrid>
      <w:tr w:rsidR="00276646" w:rsidRPr="001235BF" w14:paraId="1CB02E8C" w14:textId="77777777" w:rsidTr="00784C8E">
        <w:trPr>
          <w:trHeight w:val="420"/>
        </w:trPr>
        <w:tc>
          <w:tcPr>
            <w:tcW w:w="246" w:type="pc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79D3ACAE" w14:textId="77777777" w:rsidR="00276646" w:rsidRPr="001235BF" w:rsidRDefault="00276646" w:rsidP="001E1DA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color w:val="000000"/>
                <w:kern w:val="0"/>
              </w:rPr>
              <w:t>3</w:t>
            </w:r>
          </w:p>
        </w:tc>
        <w:tc>
          <w:tcPr>
            <w:tcW w:w="1525" w:type="pct"/>
            <w:gridSpan w:val="3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48947C15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Izgradnja lokalne infrastrukture </w:t>
            </w:r>
          </w:p>
        </w:tc>
        <w:tc>
          <w:tcPr>
            <w:tcW w:w="564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036908A0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788" w:type="pct"/>
            <w:gridSpan w:val="2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6F7C912D" w14:textId="77777777" w:rsidR="00276646" w:rsidRPr="001235BF" w:rsidRDefault="00276646" w:rsidP="001E1DA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€ 1,316,684.85 </w:t>
            </w:r>
          </w:p>
        </w:tc>
        <w:tc>
          <w:tcPr>
            <w:tcW w:w="906" w:type="pct"/>
            <w:gridSpan w:val="3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18DA6E40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Opština Rožaje </w:t>
            </w:r>
          </w:p>
        </w:tc>
        <w:tc>
          <w:tcPr>
            <w:tcW w:w="971" w:type="pct"/>
            <w:gridSpan w:val="3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4" w:space="0" w:color="auto"/>
            </w:tcBorders>
            <w:noWrap/>
            <w:vAlign w:val="bottom"/>
          </w:tcPr>
          <w:p w14:paraId="0EC44D51" w14:textId="77777777" w:rsidR="00276646" w:rsidRPr="001235BF" w:rsidRDefault="00276646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U toku</w:t>
            </w:r>
          </w:p>
          <w:p w14:paraId="1BD6DB85" w14:textId="77777777" w:rsidR="00276646" w:rsidRPr="001235BF" w:rsidRDefault="00276646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godine</w:t>
            </w:r>
          </w:p>
        </w:tc>
      </w:tr>
      <w:tr w:rsidR="00276646" w:rsidRPr="001235BF" w14:paraId="301C8F5E" w14:textId="77777777" w:rsidTr="00784C8E">
        <w:trPr>
          <w:trHeight w:val="1080"/>
        </w:trPr>
        <w:tc>
          <w:tcPr>
            <w:tcW w:w="246" w:type="pc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F6714D" w14:textId="77777777" w:rsidR="00276646" w:rsidRPr="001235BF" w:rsidRDefault="00276646" w:rsidP="001E1DA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color w:val="000000"/>
                <w:kern w:val="0"/>
              </w:rPr>
              <w:t>1</w:t>
            </w:r>
          </w:p>
        </w:tc>
        <w:tc>
          <w:tcPr>
            <w:tcW w:w="152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5528A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Komunalna infrastruktura obuhvata sve vrste radove na uređenjenu komunalne infrastrukture na teritoriji opštine uključujući sanaciju hidrotehničkih objekata, rasvjete i drugih intervenicija.</w:t>
            </w:r>
          </w:p>
        </w:tc>
        <w:tc>
          <w:tcPr>
            <w:tcW w:w="5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1C617B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Gradsko područje</w:t>
            </w:r>
          </w:p>
        </w:tc>
        <w:tc>
          <w:tcPr>
            <w:tcW w:w="79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D4945C" w14:textId="77777777" w:rsidR="00276646" w:rsidRPr="001235BF" w:rsidRDefault="00276646" w:rsidP="001E1D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 xml:space="preserve"> € 238,684.85 </w:t>
            </w:r>
          </w:p>
        </w:tc>
        <w:tc>
          <w:tcPr>
            <w:tcW w:w="90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4C5DC0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 xml:space="preserve"> Izrada predmjera radova; Izrada projektne dokumentacije; Ugovaranje javne nabavke - radovi. </w:t>
            </w:r>
          </w:p>
        </w:tc>
        <w:tc>
          <w:tcPr>
            <w:tcW w:w="96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51B5376F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I-IV kvartal</w:t>
            </w:r>
          </w:p>
        </w:tc>
      </w:tr>
      <w:tr w:rsidR="00276646" w:rsidRPr="001235BF" w14:paraId="1C1F6838" w14:textId="77777777" w:rsidTr="00784C8E">
        <w:trPr>
          <w:trHeight w:val="1020"/>
        </w:trPr>
        <w:tc>
          <w:tcPr>
            <w:tcW w:w="246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B4CE28" w14:textId="77777777" w:rsidR="00276646" w:rsidRPr="001235BF" w:rsidRDefault="00276646" w:rsidP="001E1DA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color w:val="000000"/>
                <w:kern w:val="0"/>
              </w:rPr>
              <w:t>2</w:t>
            </w:r>
          </w:p>
        </w:tc>
        <w:tc>
          <w:tcPr>
            <w:tcW w:w="15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55B988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ulice u naselju Ibarac, pozicija obuhvata adaptaciju hidrotehničke infrastrukture i kolovoznog zastora u naselju Ibarac u dužini od 500m.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BB90EA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Ibarac</w:t>
            </w:r>
          </w:p>
        </w:tc>
        <w:tc>
          <w:tcPr>
            <w:tcW w:w="7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B33A40" w14:textId="77777777" w:rsidR="00276646" w:rsidRPr="001235BF" w:rsidRDefault="00276646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 xml:space="preserve"> € 100,000.00 </w:t>
            </w:r>
          </w:p>
        </w:tc>
        <w:tc>
          <w:tcPr>
            <w:tcW w:w="9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CE698A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 xml:space="preserve"> Izrada predmjera radova; Izrada projektne dokumentacije; Ugovaranje javne nabavke - radovi. </w:t>
            </w:r>
          </w:p>
        </w:tc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19B3A721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  <w:tr w:rsidR="00276646" w:rsidRPr="001235BF" w14:paraId="1FCD9FBC" w14:textId="77777777" w:rsidTr="00784C8E">
        <w:trPr>
          <w:trHeight w:val="800"/>
        </w:trPr>
        <w:tc>
          <w:tcPr>
            <w:tcW w:w="246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EDEDE7" w14:textId="77777777" w:rsidR="00276646" w:rsidRPr="001235BF" w:rsidRDefault="00276646" w:rsidP="001E1DA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color w:val="000000"/>
                <w:kern w:val="0"/>
              </w:rPr>
              <w:t>3</w:t>
            </w:r>
          </w:p>
        </w:tc>
        <w:tc>
          <w:tcPr>
            <w:tcW w:w="15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CCB4A5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Izgradnja nove pristupne ulice u naselju Bandžovo brdo, projekat obhvata prvu fazu radova na izgradnji infrastrukture.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B165A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Desna obala Ibra</w:t>
            </w:r>
          </w:p>
        </w:tc>
        <w:tc>
          <w:tcPr>
            <w:tcW w:w="7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D550A3" w14:textId="77777777" w:rsidR="00276646" w:rsidRPr="001235BF" w:rsidRDefault="00276646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 xml:space="preserve"> € 180,000.00 </w:t>
            </w:r>
          </w:p>
        </w:tc>
        <w:tc>
          <w:tcPr>
            <w:tcW w:w="9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83642A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 xml:space="preserve"> Izrada predmjera radova; Ugovaranje javne nabavke. </w:t>
            </w:r>
          </w:p>
        </w:tc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5BA68F20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  <w:tr w:rsidR="00276646" w:rsidRPr="001235BF" w14:paraId="26973DEA" w14:textId="77777777" w:rsidTr="00784C8E">
        <w:trPr>
          <w:trHeight w:val="560"/>
        </w:trPr>
        <w:tc>
          <w:tcPr>
            <w:tcW w:w="246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75B25C" w14:textId="77777777" w:rsidR="00276646" w:rsidRPr="001235BF" w:rsidRDefault="00276646" w:rsidP="001E1DA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color w:val="000000"/>
                <w:kern w:val="0"/>
              </w:rPr>
              <w:t>4</w:t>
            </w:r>
          </w:p>
        </w:tc>
        <w:tc>
          <w:tcPr>
            <w:tcW w:w="15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483CB3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 xml:space="preserve">Izgradnja Trga IX crnogorske brigade, pozicija obuhvata potpunu rekonstrukciju 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4D9199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Lijeva obala Ibra</w:t>
            </w:r>
          </w:p>
        </w:tc>
        <w:tc>
          <w:tcPr>
            <w:tcW w:w="7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D743B8" w14:textId="77777777" w:rsidR="00276646" w:rsidRPr="001235BF" w:rsidRDefault="00276646" w:rsidP="001E1D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 xml:space="preserve"> € 200,000.00 </w:t>
            </w:r>
          </w:p>
        </w:tc>
        <w:tc>
          <w:tcPr>
            <w:tcW w:w="9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4DB8F9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 xml:space="preserve"> Izrada predmjera radova; Ugovaranje javne nabavke. </w:t>
            </w:r>
          </w:p>
        </w:tc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6DBDD4BD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  <w:tr w:rsidR="00276646" w:rsidRPr="001235BF" w14:paraId="5E70F152" w14:textId="77777777" w:rsidTr="00784C8E">
        <w:trPr>
          <w:trHeight w:val="1020"/>
        </w:trPr>
        <w:tc>
          <w:tcPr>
            <w:tcW w:w="246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2EF92D" w14:textId="77777777" w:rsidR="00276646" w:rsidRPr="001235BF" w:rsidRDefault="00276646" w:rsidP="001E1DA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color w:val="000000"/>
                <w:kern w:val="0"/>
              </w:rPr>
              <w:t>5</w:t>
            </w:r>
          </w:p>
        </w:tc>
        <w:tc>
          <w:tcPr>
            <w:tcW w:w="15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19EB8C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Adaptacija pješačke staze u ulici Jaha Kurtagića u dužini od cca 1km uz korito rijeke Ibar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6E162D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Lijeva obala Ibra</w:t>
            </w:r>
          </w:p>
        </w:tc>
        <w:tc>
          <w:tcPr>
            <w:tcW w:w="7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559EA7" w14:textId="77777777" w:rsidR="00276646" w:rsidRPr="001235BF" w:rsidRDefault="00276646" w:rsidP="001E1D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 xml:space="preserve"> € 200,000.00 </w:t>
            </w:r>
          </w:p>
        </w:tc>
        <w:tc>
          <w:tcPr>
            <w:tcW w:w="9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B4527F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 xml:space="preserve"> Izrada predmjera radova; Izrada projektne dokumentacije; Ugovaranje javne nabavke - radovi. </w:t>
            </w:r>
          </w:p>
        </w:tc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1ACDA649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  <w:tr w:rsidR="00276646" w:rsidRPr="001235BF" w14:paraId="26D4A405" w14:textId="77777777" w:rsidTr="00784C8E">
        <w:trPr>
          <w:trHeight w:val="1040"/>
        </w:trPr>
        <w:tc>
          <w:tcPr>
            <w:tcW w:w="246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E6B679" w14:textId="77777777" w:rsidR="00276646" w:rsidRPr="001235BF" w:rsidRDefault="00276646" w:rsidP="001E1DA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color w:val="000000"/>
                <w:kern w:val="0"/>
              </w:rPr>
              <w:lastRenderedPageBreak/>
              <w:t>6</w:t>
            </w:r>
          </w:p>
        </w:tc>
        <w:tc>
          <w:tcPr>
            <w:tcW w:w="15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F31814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Sanacija pješačkih mostova preko rijeke Ibar - sanacija obuhvata adaptaciju dijelova mostova, pristupne rampe, ograde kao i rasvjetu na tri mosta u užem gradskom jezgru.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EF5BC2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Gradsko područje</w:t>
            </w:r>
          </w:p>
        </w:tc>
        <w:tc>
          <w:tcPr>
            <w:tcW w:w="7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9FE690" w14:textId="77777777" w:rsidR="00276646" w:rsidRPr="001235BF" w:rsidRDefault="00276646" w:rsidP="001E1D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 xml:space="preserve"> € 80,000.00 </w:t>
            </w:r>
          </w:p>
        </w:tc>
        <w:tc>
          <w:tcPr>
            <w:tcW w:w="9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5CE7EB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 xml:space="preserve"> Izrada predmjera radova; Izrada projektne dokumentacije; Ugovaranje javne nabavke - radovi. </w:t>
            </w:r>
          </w:p>
        </w:tc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433A18C2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  <w:tr w:rsidR="00276646" w:rsidRPr="001235BF" w14:paraId="2B4E7654" w14:textId="77777777" w:rsidTr="00784C8E">
        <w:trPr>
          <w:trHeight w:val="800"/>
        </w:trPr>
        <w:tc>
          <w:tcPr>
            <w:tcW w:w="423" w:type="pct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45785E" w14:textId="2AA29C97" w:rsidR="00276646" w:rsidRPr="001235BF" w:rsidRDefault="00276646" w:rsidP="001E1DA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</w:rPr>
              <w:br w:type="page"/>
            </w:r>
            <w:r w:rsidRPr="001235BF">
              <w:rPr>
                <w:rFonts w:ascii="Times New Roman" w:hAnsi="Times New Roman" w:cs="Times New Roman"/>
                <w:b/>
                <w:color w:val="000000"/>
                <w:kern w:val="0"/>
              </w:rPr>
              <w:t>7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27AE5B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Nabavka i ugradnja mobilijara na Gradskom trgu, pozicija obuhvata zamjenu mobilijara na samom trgu kao i ulicama 13.jul, Maršala Tita i Ulici 30. septembar.</w:t>
            </w:r>
          </w:p>
        </w:tc>
        <w:tc>
          <w:tcPr>
            <w:tcW w:w="6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58845F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Desna obala Ibra</w:t>
            </w:r>
          </w:p>
        </w:tc>
        <w:tc>
          <w:tcPr>
            <w:tcW w:w="8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DAE38A" w14:textId="77777777" w:rsidR="00276646" w:rsidRPr="001235BF" w:rsidRDefault="00276646" w:rsidP="001E1D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 xml:space="preserve"> € 30,000.00 </w:t>
            </w:r>
          </w:p>
        </w:tc>
        <w:tc>
          <w:tcPr>
            <w:tcW w:w="9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57F35C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 xml:space="preserve"> Izrada predmjera radova; Izrada projektne dokumentacije; Ugovaranje javne nabavke - radovi. 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521FDC2C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  <w:tr w:rsidR="00276646" w:rsidRPr="001235BF" w14:paraId="2BD7DE92" w14:textId="77777777" w:rsidTr="00784C8E">
        <w:trPr>
          <w:trHeight w:val="720"/>
        </w:trPr>
        <w:tc>
          <w:tcPr>
            <w:tcW w:w="423" w:type="pct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1E2F08" w14:textId="77777777" w:rsidR="00276646" w:rsidRPr="001235BF" w:rsidRDefault="00276646" w:rsidP="001E1DA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color w:val="000000"/>
                <w:kern w:val="0"/>
              </w:rPr>
              <w:t>8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FF40CA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Uređenje glavnog gradskog trga, pozicija obuhvata sanaciju sebilja i pristupnih rampi i druga uređenja površine trga.</w:t>
            </w:r>
          </w:p>
        </w:tc>
        <w:tc>
          <w:tcPr>
            <w:tcW w:w="6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655B06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Desna obala Ibra</w:t>
            </w:r>
          </w:p>
        </w:tc>
        <w:tc>
          <w:tcPr>
            <w:tcW w:w="8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61E69E" w14:textId="77777777" w:rsidR="00276646" w:rsidRPr="001235BF" w:rsidRDefault="00276646" w:rsidP="001E1D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 xml:space="preserve"> € 40,000.00 </w:t>
            </w:r>
          </w:p>
        </w:tc>
        <w:tc>
          <w:tcPr>
            <w:tcW w:w="9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D93BC0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 xml:space="preserve"> Izrada predmjera radova; Ugovaranje javne nabavke. 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2CD6145C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  <w:tr w:rsidR="00276646" w:rsidRPr="001235BF" w14:paraId="6C6977D2" w14:textId="77777777" w:rsidTr="00784C8E">
        <w:trPr>
          <w:trHeight w:val="530"/>
        </w:trPr>
        <w:tc>
          <w:tcPr>
            <w:tcW w:w="423" w:type="pct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825604" w14:textId="77777777" w:rsidR="00276646" w:rsidRPr="001235BF" w:rsidRDefault="00276646" w:rsidP="001E1DA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color w:val="000000"/>
                <w:kern w:val="0"/>
              </w:rPr>
              <w:t>9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2A9C2A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Postavljanje nove rasvjete na pješačkoj stazi u naselju Zeleni, od Ulice 30.septembar do kružnog toka na magistralnom putu M-5.</w:t>
            </w:r>
          </w:p>
        </w:tc>
        <w:tc>
          <w:tcPr>
            <w:tcW w:w="6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B5C064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Desna obala Ibra II</w:t>
            </w:r>
          </w:p>
        </w:tc>
        <w:tc>
          <w:tcPr>
            <w:tcW w:w="8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A27A99" w14:textId="77777777" w:rsidR="00276646" w:rsidRPr="001235BF" w:rsidRDefault="00276646" w:rsidP="001E1D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 xml:space="preserve"> € 48,000.00 </w:t>
            </w:r>
          </w:p>
        </w:tc>
        <w:tc>
          <w:tcPr>
            <w:tcW w:w="9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5F0E2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 xml:space="preserve"> Izrada predmjera radova; Izrada projektne dokumentacije; Ugovaranje javne nabavke - radovi. 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2436FBE0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  <w:tr w:rsidR="00276646" w:rsidRPr="001235BF" w14:paraId="72FC041E" w14:textId="77777777" w:rsidTr="00784C8E">
        <w:trPr>
          <w:trHeight w:val="545"/>
        </w:trPr>
        <w:tc>
          <w:tcPr>
            <w:tcW w:w="423" w:type="pct"/>
            <w:gridSpan w:val="2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noWrap/>
            <w:vAlign w:val="bottom"/>
          </w:tcPr>
          <w:p w14:paraId="25269D04" w14:textId="77777777" w:rsidR="00276646" w:rsidRPr="001235BF" w:rsidRDefault="00276646" w:rsidP="001E1DA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color w:val="000000"/>
                <w:kern w:val="0"/>
              </w:rPr>
              <w:t>10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55626151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Izgradnja hidrotehničke infrastrukture Vodovoda Šušteri</w:t>
            </w:r>
          </w:p>
        </w:tc>
        <w:tc>
          <w:tcPr>
            <w:tcW w:w="626" w:type="pct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3A3C497A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Lijeva obala Ibra</w:t>
            </w:r>
          </w:p>
        </w:tc>
        <w:tc>
          <w:tcPr>
            <w:tcW w:w="838" w:type="pct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35DB9A1F" w14:textId="77777777" w:rsidR="00276646" w:rsidRPr="001235BF" w:rsidRDefault="00276646" w:rsidP="001E1D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 xml:space="preserve"> € 200,000.00 </w:t>
            </w:r>
          </w:p>
        </w:tc>
        <w:tc>
          <w:tcPr>
            <w:tcW w:w="911" w:type="pct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44B47812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 xml:space="preserve"> Izrada predmjera radova; Ugovaranje javne nabavke. 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5A6F1817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III kvartal</w:t>
            </w:r>
          </w:p>
        </w:tc>
      </w:tr>
    </w:tbl>
    <w:p w14:paraId="5E7F164C" w14:textId="77777777" w:rsidR="00E379F9" w:rsidRDefault="00E379F9" w:rsidP="00276646">
      <w:pPr>
        <w:ind w:left="720" w:right="566"/>
        <w:jc w:val="center"/>
        <w:rPr>
          <w:rFonts w:ascii="Times New Roman" w:hAnsi="Times New Roman" w:cs="Times New Roman"/>
          <w:b/>
          <w:lang w:val="sr-Latn-ME"/>
        </w:rPr>
      </w:pPr>
    </w:p>
    <w:p w14:paraId="7E05B9A8" w14:textId="77777777" w:rsidR="00E379F9" w:rsidRDefault="00E379F9" w:rsidP="00276646">
      <w:pPr>
        <w:ind w:left="720" w:right="566"/>
        <w:jc w:val="center"/>
        <w:rPr>
          <w:rFonts w:ascii="Times New Roman" w:hAnsi="Times New Roman" w:cs="Times New Roman"/>
          <w:b/>
          <w:lang w:val="sr-Latn-ME"/>
        </w:rPr>
      </w:pPr>
    </w:p>
    <w:p w14:paraId="563C838A" w14:textId="77777777" w:rsidR="00E379F9" w:rsidRDefault="00E379F9" w:rsidP="00276646">
      <w:pPr>
        <w:ind w:left="720" w:right="566"/>
        <w:jc w:val="center"/>
        <w:rPr>
          <w:rFonts w:ascii="Times New Roman" w:hAnsi="Times New Roman" w:cs="Times New Roman"/>
          <w:b/>
          <w:lang w:val="sr-Latn-ME"/>
        </w:rPr>
      </w:pPr>
    </w:p>
    <w:p w14:paraId="11619416" w14:textId="77777777" w:rsidR="00E379F9" w:rsidRDefault="00E379F9" w:rsidP="00276646">
      <w:pPr>
        <w:ind w:left="720" w:right="566"/>
        <w:jc w:val="center"/>
        <w:rPr>
          <w:rFonts w:ascii="Times New Roman" w:hAnsi="Times New Roman" w:cs="Times New Roman"/>
          <w:b/>
          <w:lang w:val="sr-Latn-ME"/>
        </w:rPr>
      </w:pPr>
    </w:p>
    <w:p w14:paraId="6D9AEDE4" w14:textId="77777777" w:rsidR="00E379F9" w:rsidRDefault="00E379F9" w:rsidP="00276646">
      <w:pPr>
        <w:ind w:left="720" w:right="566"/>
        <w:jc w:val="center"/>
        <w:rPr>
          <w:rFonts w:ascii="Times New Roman" w:hAnsi="Times New Roman" w:cs="Times New Roman"/>
          <w:b/>
          <w:lang w:val="sr-Latn-ME"/>
        </w:rPr>
      </w:pPr>
    </w:p>
    <w:p w14:paraId="3AC3002C" w14:textId="77777777" w:rsidR="00E379F9" w:rsidRDefault="00E379F9" w:rsidP="00276646">
      <w:pPr>
        <w:ind w:left="720" w:right="566"/>
        <w:jc w:val="center"/>
        <w:rPr>
          <w:rFonts w:ascii="Times New Roman" w:hAnsi="Times New Roman" w:cs="Times New Roman"/>
          <w:b/>
          <w:lang w:val="sr-Latn-ME"/>
        </w:rPr>
      </w:pPr>
    </w:p>
    <w:p w14:paraId="6EC9F590" w14:textId="77777777" w:rsidR="00E379F9" w:rsidRDefault="00E379F9" w:rsidP="00276646">
      <w:pPr>
        <w:ind w:left="720" w:right="566"/>
        <w:jc w:val="center"/>
        <w:rPr>
          <w:rFonts w:ascii="Times New Roman" w:hAnsi="Times New Roman" w:cs="Times New Roman"/>
          <w:b/>
          <w:lang w:val="sr-Latn-ME"/>
        </w:rPr>
      </w:pPr>
    </w:p>
    <w:p w14:paraId="777A18F6" w14:textId="77777777" w:rsidR="00E379F9" w:rsidRDefault="00E379F9" w:rsidP="00276646">
      <w:pPr>
        <w:ind w:left="720" w:right="566"/>
        <w:jc w:val="center"/>
        <w:rPr>
          <w:rFonts w:ascii="Times New Roman" w:hAnsi="Times New Roman" w:cs="Times New Roman"/>
          <w:b/>
          <w:lang w:val="sr-Latn-ME"/>
        </w:rPr>
      </w:pPr>
    </w:p>
    <w:p w14:paraId="531427C3" w14:textId="54DE83FB" w:rsidR="00276646" w:rsidRPr="001235BF" w:rsidRDefault="00276646" w:rsidP="00276646">
      <w:pPr>
        <w:ind w:left="720" w:right="566"/>
        <w:jc w:val="center"/>
        <w:rPr>
          <w:rFonts w:ascii="Times New Roman" w:hAnsi="Times New Roman" w:cs="Times New Roman"/>
          <w:b/>
          <w:lang w:val="sr-Latn-ME"/>
        </w:rPr>
      </w:pPr>
      <w:r w:rsidRPr="001235BF">
        <w:rPr>
          <w:rFonts w:ascii="Times New Roman" w:hAnsi="Times New Roman" w:cs="Times New Roman"/>
          <w:b/>
          <w:lang w:val="sr-Latn-ME"/>
        </w:rPr>
        <w:lastRenderedPageBreak/>
        <w:t>STRUČNI NADZOR</w:t>
      </w:r>
    </w:p>
    <w:p w14:paraId="474643F9" w14:textId="77777777" w:rsidR="00276646" w:rsidRPr="001235BF" w:rsidRDefault="00276646" w:rsidP="00276646">
      <w:pPr>
        <w:ind w:left="360" w:right="476"/>
        <w:jc w:val="both"/>
        <w:rPr>
          <w:rFonts w:ascii="Times New Roman" w:hAnsi="Times New Roman" w:cs="Times New Roman"/>
          <w:b/>
          <w:i/>
          <w:lang w:val="sr-Latn-ME"/>
        </w:rPr>
      </w:pPr>
      <w:r w:rsidRPr="001235BF">
        <w:rPr>
          <w:rFonts w:ascii="Times New Roman" w:hAnsi="Times New Roman" w:cs="Times New Roman"/>
          <w:b/>
          <w:i/>
          <w:lang w:val="sr-Latn-ME"/>
        </w:rPr>
        <w:t>Tabela br.4</w:t>
      </w:r>
    </w:p>
    <w:tbl>
      <w:tblPr>
        <w:tblW w:w="9293" w:type="dxa"/>
        <w:jc w:val="center"/>
        <w:tblLook w:val="04A0" w:firstRow="1" w:lastRow="0" w:firstColumn="1" w:lastColumn="0" w:noHBand="0" w:noVBand="1"/>
      </w:tblPr>
      <w:tblGrid>
        <w:gridCol w:w="510"/>
        <w:gridCol w:w="6"/>
        <w:gridCol w:w="2848"/>
        <w:gridCol w:w="19"/>
        <w:gridCol w:w="1340"/>
        <w:gridCol w:w="1540"/>
        <w:gridCol w:w="1761"/>
        <w:gridCol w:w="1261"/>
        <w:gridCol w:w="8"/>
      </w:tblGrid>
      <w:tr w:rsidR="00276646" w:rsidRPr="001235BF" w14:paraId="4FA208C7" w14:textId="77777777" w:rsidTr="00784C8E">
        <w:trPr>
          <w:trHeight w:val="480"/>
          <w:jc w:val="center"/>
        </w:trPr>
        <w:tc>
          <w:tcPr>
            <w:tcW w:w="4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noWrap/>
            <w:vAlign w:val="bottom"/>
          </w:tcPr>
          <w:p w14:paraId="6DAA8304" w14:textId="77777777" w:rsidR="00276646" w:rsidRPr="001235BF" w:rsidRDefault="00276646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r.b</w:t>
            </w:r>
          </w:p>
          <w:p w14:paraId="41712F4F" w14:textId="77777777" w:rsidR="00276646" w:rsidRPr="001235BF" w:rsidRDefault="00276646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290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2E30B11B" w14:textId="77777777" w:rsidR="00276646" w:rsidRPr="001235BF" w:rsidRDefault="00276646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Opis investicionih aktivnosti</w:t>
            </w:r>
          </w:p>
        </w:tc>
        <w:tc>
          <w:tcPr>
            <w:tcW w:w="1359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1D07369F" w14:textId="77777777" w:rsidR="00276646" w:rsidRPr="001235BF" w:rsidRDefault="00276646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Lokacija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38C7351F" w14:textId="77777777" w:rsidR="00276646" w:rsidRPr="001235BF" w:rsidRDefault="00276646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Planirani iznos sredstava</w:t>
            </w:r>
          </w:p>
        </w:tc>
        <w:tc>
          <w:tcPr>
            <w:tcW w:w="176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4D4DCB6A" w14:textId="77777777" w:rsidR="00276646" w:rsidRPr="001235BF" w:rsidRDefault="00276646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Aktivnosti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bottom"/>
          </w:tcPr>
          <w:p w14:paraId="3C818397" w14:textId="77777777" w:rsidR="00276646" w:rsidRPr="001235BF" w:rsidRDefault="00276646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Period realizacije</w:t>
            </w:r>
          </w:p>
        </w:tc>
      </w:tr>
      <w:tr w:rsidR="00276646" w:rsidRPr="001235BF" w14:paraId="5093DB5B" w14:textId="77777777" w:rsidTr="00784C8E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8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545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7A2A4" w14:textId="77777777" w:rsidR="00276646" w:rsidRPr="001235BF" w:rsidRDefault="00276646" w:rsidP="00784C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93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75BF2" w14:textId="77777777" w:rsidR="00276646" w:rsidRPr="001235BF" w:rsidRDefault="00276646" w:rsidP="001E1DA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</w:rPr>
              <w:t>Usluge stručnog nadzora</w:t>
            </w:r>
          </w:p>
        </w:tc>
        <w:tc>
          <w:tcPr>
            <w:tcW w:w="13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F4230" w14:textId="77777777" w:rsidR="00276646" w:rsidRPr="001235BF" w:rsidRDefault="00276646" w:rsidP="001E1DA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</w:rPr>
              <w:t>Teritorija opštine</w:t>
            </w:r>
          </w:p>
        </w:tc>
        <w:tc>
          <w:tcPr>
            <w:tcW w:w="15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AD4CD" w14:textId="77777777" w:rsidR="00276646" w:rsidRPr="001235BF" w:rsidRDefault="00276646" w:rsidP="001E1DA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€ 60,000.00 </w:t>
            </w:r>
          </w:p>
        </w:tc>
        <w:tc>
          <w:tcPr>
            <w:tcW w:w="17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27A24" w14:textId="77777777" w:rsidR="00276646" w:rsidRPr="001235BF" w:rsidRDefault="00276646" w:rsidP="001E1DA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Opština Rožaje 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4945D" w14:textId="77777777" w:rsidR="00276646" w:rsidRPr="001235BF" w:rsidRDefault="00276646" w:rsidP="001E1DA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 toku </w:t>
            </w:r>
          </w:p>
          <w:p w14:paraId="2DAC9318" w14:textId="77777777" w:rsidR="00276646" w:rsidRPr="001235BF" w:rsidRDefault="00276646" w:rsidP="001E1DA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</w:rPr>
              <w:t>godine</w:t>
            </w:r>
          </w:p>
        </w:tc>
      </w:tr>
      <w:tr w:rsidR="00276646" w:rsidRPr="001235BF" w14:paraId="34D3DE87" w14:textId="77777777" w:rsidTr="00784C8E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8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760"/>
        </w:trPr>
        <w:tc>
          <w:tcPr>
            <w:tcW w:w="9285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31184" w14:textId="77777777" w:rsidR="00276646" w:rsidRPr="001235BF" w:rsidRDefault="00276646" w:rsidP="001E1DAF">
            <w:pPr>
              <w:rPr>
                <w:rFonts w:ascii="Times New Roman" w:hAnsi="Times New Roman" w:cs="Times New Roman"/>
                <w:color w:val="000000"/>
              </w:rPr>
            </w:pPr>
            <w:r w:rsidRPr="001235BF">
              <w:rPr>
                <w:rFonts w:ascii="Times New Roman" w:hAnsi="Times New Roman" w:cs="Times New Roman"/>
                <w:color w:val="000000"/>
              </w:rPr>
              <w:t xml:space="preserve">Pozicija obuhvata planirana sredstva za usluge stručnog nadzora za sve pozicije radova koje su predviđene Programom i drugim izvorima finansiranja. Aktivnosti koje je potrebno izvršiti su objavljivanje javne nabavke i ugovaranje. </w:t>
            </w:r>
          </w:p>
        </w:tc>
      </w:tr>
    </w:tbl>
    <w:p w14:paraId="145A5DD3" w14:textId="77777777" w:rsidR="00276646" w:rsidRPr="001235BF" w:rsidRDefault="00276646" w:rsidP="00286C7B">
      <w:p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05A64C" w14:textId="77777777" w:rsidR="00276646" w:rsidRPr="001235BF" w:rsidRDefault="00276646" w:rsidP="00276646">
      <w:pPr>
        <w:spacing w:line="259" w:lineRule="auto"/>
        <w:jc w:val="center"/>
        <w:rPr>
          <w:rFonts w:ascii="Times New Roman" w:hAnsi="Times New Roman" w:cs="Times New Roman"/>
          <w:b/>
          <w:lang w:val="sr-Latn-ME"/>
        </w:rPr>
      </w:pPr>
      <w:r w:rsidRPr="001235BF">
        <w:rPr>
          <w:rFonts w:ascii="Times New Roman" w:hAnsi="Times New Roman" w:cs="Times New Roman"/>
          <w:b/>
          <w:lang w:val="sr-Latn-ME"/>
        </w:rPr>
        <w:t>5 PROJEKTNA DOKUMENTACIJA</w:t>
      </w:r>
    </w:p>
    <w:p w14:paraId="7F854202" w14:textId="77777777" w:rsidR="00276646" w:rsidRPr="001235BF" w:rsidRDefault="00276646" w:rsidP="00276646">
      <w:pPr>
        <w:ind w:left="360" w:right="476"/>
        <w:jc w:val="both"/>
        <w:rPr>
          <w:rFonts w:ascii="Times New Roman" w:hAnsi="Times New Roman" w:cs="Times New Roman"/>
          <w:b/>
          <w:i/>
          <w:lang w:val="sr-Latn-ME"/>
        </w:rPr>
      </w:pPr>
      <w:r w:rsidRPr="001235BF">
        <w:rPr>
          <w:rFonts w:ascii="Times New Roman" w:hAnsi="Times New Roman" w:cs="Times New Roman"/>
          <w:b/>
          <w:i/>
          <w:lang w:val="sr-Latn-ME"/>
        </w:rPr>
        <w:t>Tabela br.5</w:t>
      </w:r>
    </w:p>
    <w:tbl>
      <w:tblPr>
        <w:tblW w:w="9367" w:type="dxa"/>
        <w:jc w:val="center"/>
        <w:tblLook w:val="04A0" w:firstRow="1" w:lastRow="0" w:firstColumn="1" w:lastColumn="0" w:noHBand="0" w:noVBand="1"/>
      </w:tblPr>
      <w:tblGrid>
        <w:gridCol w:w="13"/>
        <w:gridCol w:w="692"/>
        <w:gridCol w:w="2890"/>
        <w:gridCol w:w="1244"/>
        <w:gridCol w:w="1362"/>
        <w:gridCol w:w="1451"/>
        <w:gridCol w:w="1693"/>
        <w:gridCol w:w="22"/>
      </w:tblGrid>
      <w:tr w:rsidR="00276646" w:rsidRPr="001235BF" w14:paraId="3DA3FE5C" w14:textId="77777777" w:rsidTr="00784C8E">
        <w:trPr>
          <w:gridBefore w:val="1"/>
          <w:wBefore w:w="13" w:type="dxa"/>
          <w:trHeight w:val="480"/>
          <w:jc w:val="center"/>
        </w:trPr>
        <w:tc>
          <w:tcPr>
            <w:tcW w:w="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642395E" w14:textId="77777777" w:rsidR="00276646" w:rsidRPr="001235BF" w:rsidRDefault="00276646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r.b</w:t>
            </w:r>
          </w:p>
          <w:p w14:paraId="259FA1B1" w14:textId="77777777" w:rsidR="00276646" w:rsidRPr="001235BF" w:rsidRDefault="00276646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kern w:val="0"/>
              </w:rPr>
              <w:t>p.b</w:t>
            </w:r>
          </w:p>
        </w:tc>
        <w:tc>
          <w:tcPr>
            <w:tcW w:w="289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80AD545" w14:textId="77777777" w:rsidR="00276646" w:rsidRPr="001235BF" w:rsidRDefault="00276646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Opis investicionih aktivnosti</w:t>
            </w:r>
          </w:p>
        </w:tc>
        <w:tc>
          <w:tcPr>
            <w:tcW w:w="124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2A4AD54" w14:textId="77777777" w:rsidR="00276646" w:rsidRPr="001235BF" w:rsidRDefault="00276646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Lokacija</w:t>
            </w:r>
          </w:p>
        </w:tc>
        <w:tc>
          <w:tcPr>
            <w:tcW w:w="136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29A53B3" w14:textId="77777777" w:rsidR="00276646" w:rsidRPr="001235BF" w:rsidRDefault="00276646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Planirani iznos sredstava</w:t>
            </w:r>
          </w:p>
        </w:tc>
        <w:tc>
          <w:tcPr>
            <w:tcW w:w="145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589A7E2" w14:textId="77777777" w:rsidR="00276646" w:rsidRPr="001235BF" w:rsidRDefault="00276646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Aktivnosti</w:t>
            </w:r>
          </w:p>
        </w:tc>
        <w:tc>
          <w:tcPr>
            <w:tcW w:w="1715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4CFA693C" w14:textId="77777777" w:rsidR="00276646" w:rsidRPr="001235BF" w:rsidRDefault="00276646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Period realizacije</w:t>
            </w:r>
          </w:p>
        </w:tc>
      </w:tr>
      <w:tr w:rsidR="00276646" w:rsidRPr="001235BF" w14:paraId="7E31D732" w14:textId="77777777" w:rsidTr="00784C8E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" w:type="dxa"/>
          <w:trHeight w:val="545"/>
        </w:trPr>
        <w:tc>
          <w:tcPr>
            <w:tcW w:w="705" w:type="dxa"/>
            <w:gridSpan w:val="2"/>
            <w:shd w:val="clear" w:color="auto" w:fill="BFBFBF" w:themeFill="background1" w:themeFillShade="BF"/>
            <w:noWrap/>
            <w:vAlign w:val="bottom"/>
          </w:tcPr>
          <w:p w14:paraId="620AC356" w14:textId="77777777" w:rsidR="00276646" w:rsidRPr="001235BF" w:rsidRDefault="00276646" w:rsidP="001E1DA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0.5</w:t>
            </w:r>
          </w:p>
        </w:tc>
        <w:tc>
          <w:tcPr>
            <w:tcW w:w="2890" w:type="dxa"/>
            <w:shd w:val="clear" w:color="auto" w:fill="BFBFBF" w:themeFill="background1" w:themeFillShade="BF"/>
            <w:vAlign w:val="bottom"/>
          </w:tcPr>
          <w:p w14:paraId="51F4B772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Izrada projektne dokumentacije </w:t>
            </w:r>
          </w:p>
        </w:tc>
        <w:tc>
          <w:tcPr>
            <w:tcW w:w="1244" w:type="dxa"/>
            <w:shd w:val="clear" w:color="auto" w:fill="BFBFBF" w:themeFill="background1" w:themeFillShade="BF"/>
            <w:vAlign w:val="bottom"/>
          </w:tcPr>
          <w:p w14:paraId="342E7E43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Teritorija opštine</w:t>
            </w:r>
          </w:p>
        </w:tc>
        <w:tc>
          <w:tcPr>
            <w:tcW w:w="1362" w:type="dxa"/>
            <w:shd w:val="clear" w:color="auto" w:fill="BFBFBF" w:themeFill="background1" w:themeFillShade="BF"/>
            <w:vAlign w:val="bottom"/>
          </w:tcPr>
          <w:p w14:paraId="76AE8EC1" w14:textId="77777777" w:rsidR="00276646" w:rsidRPr="001235BF" w:rsidRDefault="00276646" w:rsidP="001E1DA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€ 170,000.00 </w:t>
            </w:r>
          </w:p>
        </w:tc>
        <w:tc>
          <w:tcPr>
            <w:tcW w:w="1451" w:type="dxa"/>
            <w:shd w:val="clear" w:color="auto" w:fill="BFBFBF" w:themeFill="background1" w:themeFillShade="BF"/>
            <w:vAlign w:val="bottom"/>
          </w:tcPr>
          <w:p w14:paraId="21A767B8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Opština Rožaje </w:t>
            </w:r>
          </w:p>
        </w:tc>
        <w:tc>
          <w:tcPr>
            <w:tcW w:w="1693" w:type="dxa"/>
            <w:shd w:val="clear" w:color="auto" w:fill="BFBFBF" w:themeFill="background1" w:themeFillShade="BF"/>
            <w:noWrap/>
            <w:vAlign w:val="bottom"/>
          </w:tcPr>
          <w:p w14:paraId="2E42BD02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U toku </w:t>
            </w:r>
          </w:p>
          <w:p w14:paraId="5159D449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godine</w:t>
            </w:r>
          </w:p>
        </w:tc>
      </w:tr>
      <w:tr w:rsidR="00276646" w:rsidRPr="001235BF" w14:paraId="15EE33E2" w14:textId="77777777" w:rsidTr="00784C8E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" w:type="dxa"/>
          <w:trHeight w:val="1320"/>
        </w:trPr>
        <w:tc>
          <w:tcPr>
            <w:tcW w:w="705" w:type="dxa"/>
            <w:gridSpan w:val="2"/>
            <w:noWrap/>
            <w:vAlign w:val="bottom"/>
          </w:tcPr>
          <w:p w14:paraId="5919A1D5" w14:textId="77777777" w:rsidR="00276646" w:rsidRPr="001235BF" w:rsidRDefault="00276646" w:rsidP="001E1D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2890" w:type="dxa"/>
            <w:vAlign w:val="bottom"/>
          </w:tcPr>
          <w:p w14:paraId="47624E35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Generalna pozicija obuhvata kumulativnu vrijednost za planiranu izradu projektne dokumentacije. Dinamika trošenja sredstava uslovljena je dostavljanjem urbanističko-tehničkih uslova za izradu tehničke dokumentacije.</w:t>
            </w:r>
          </w:p>
        </w:tc>
        <w:tc>
          <w:tcPr>
            <w:tcW w:w="1244" w:type="dxa"/>
            <w:vAlign w:val="bottom"/>
          </w:tcPr>
          <w:p w14:paraId="215F1B53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Teritorija opštine</w:t>
            </w:r>
          </w:p>
        </w:tc>
        <w:tc>
          <w:tcPr>
            <w:tcW w:w="1362" w:type="dxa"/>
            <w:vAlign w:val="bottom"/>
          </w:tcPr>
          <w:p w14:paraId="58A81159" w14:textId="77777777" w:rsidR="00276646" w:rsidRPr="001235BF" w:rsidRDefault="00276646" w:rsidP="001E1D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 xml:space="preserve"> € 135,500.00 </w:t>
            </w:r>
          </w:p>
        </w:tc>
        <w:tc>
          <w:tcPr>
            <w:tcW w:w="1451" w:type="dxa"/>
            <w:vAlign w:val="bottom"/>
          </w:tcPr>
          <w:p w14:paraId="42AE6723" w14:textId="77777777" w:rsidR="00276646" w:rsidRPr="001235BF" w:rsidRDefault="00276646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Izrada projektnog zadatka; Ugovaranje javne nabavke - usluge.</w:t>
            </w:r>
          </w:p>
        </w:tc>
        <w:tc>
          <w:tcPr>
            <w:tcW w:w="1693" w:type="dxa"/>
            <w:noWrap/>
            <w:vAlign w:val="bottom"/>
          </w:tcPr>
          <w:p w14:paraId="37B78175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I-IV kvartal</w:t>
            </w:r>
          </w:p>
        </w:tc>
      </w:tr>
      <w:tr w:rsidR="00276646" w:rsidRPr="001235BF" w14:paraId="13A92E65" w14:textId="77777777" w:rsidTr="00784C8E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" w:type="dxa"/>
          <w:trHeight w:val="780"/>
        </w:trPr>
        <w:tc>
          <w:tcPr>
            <w:tcW w:w="705" w:type="dxa"/>
            <w:gridSpan w:val="2"/>
            <w:noWrap/>
            <w:vAlign w:val="bottom"/>
          </w:tcPr>
          <w:p w14:paraId="6E49186D" w14:textId="77777777" w:rsidR="00276646" w:rsidRPr="001235BF" w:rsidRDefault="00276646" w:rsidP="001E1D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  <w:tc>
          <w:tcPr>
            <w:tcW w:w="2890" w:type="dxa"/>
            <w:vAlign w:val="bottom"/>
          </w:tcPr>
          <w:p w14:paraId="053AF7B3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 xml:space="preserve">Izrada glavnog revidovanog projekta uređenja korita Lovničke rijeke, u skladu sa UTU izdatim od strane Sekretarijata za uređenje prostora </w:t>
            </w:r>
          </w:p>
        </w:tc>
        <w:tc>
          <w:tcPr>
            <w:tcW w:w="1244" w:type="dxa"/>
            <w:vAlign w:val="bottom"/>
          </w:tcPr>
          <w:p w14:paraId="423D494C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Teritorija opštine</w:t>
            </w:r>
          </w:p>
        </w:tc>
        <w:tc>
          <w:tcPr>
            <w:tcW w:w="1362" w:type="dxa"/>
            <w:vAlign w:val="bottom"/>
          </w:tcPr>
          <w:p w14:paraId="4431B616" w14:textId="77777777" w:rsidR="00276646" w:rsidRPr="001235BF" w:rsidRDefault="00276646" w:rsidP="001E1D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 xml:space="preserve"> € 10,000.00 </w:t>
            </w:r>
          </w:p>
        </w:tc>
        <w:tc>
          <w:tcPr>
            <w:tcW w:w="1451" w:type="dxa"/>
            <w:vAlign w:val="bottom"/>
          </w:tcPr>
          <w:p w14:paraId="42233CCA" w14:textId="77777777" w:rsidR="00276646" w:rsidRPr="001235BF" w:rsidRDefault="00276646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Izrada projektnog zadatka; Ugovaranje javne nabavke - usluge.</w:t>
            </w:r>
          </w:p>
        </w:tc>
        <w:tc>
          <w:tcPr>
            <w:tcW w:w="1693" w:type="dxa"/>
            <w:noWrap/>
            <w:vAlign w:val="bottom"/>
          </w:tcPr>
          <w:p w14:paraId="5CDFE035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II kvartal</w:t>
            </w:r>
          </w:p>
        </w:tc>
      </w:tr>
      <w:tr w:rsidR="00276646" w:rsidRPr="001235BF" w14:paraId="75CED6FD" w14:textId="77777777" w:rsidTr="00784C8E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" w:type="dxa"/>
          <w:trHeight w:val="760"/>
        </w:trPr>
        <w:tc>
          <w:tcPr>
            <w:tcW w:w="705" w:type="dxa"/>
            <w:gridSpan w:val="2"/>
            <w:noWrap/>
            <w:vAlign w:val="bottom"/>
          </w:tcPr>
          <w:p w14:paraId="5C6583B3" w14:textId="77777777" w:rsidR="00276646" w:rsidRPr="001235BF" w:rsidRDefault="00276646" w:rsidP="001E1D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4</w:t>
            </w:r>
          </w:p>
        </w:tc>
        <w:tc>
          <w:tcPr>
            <w:tcW w:w="2890" w:type="dxa"/>
            <w:vAlign w:val="bottom"/>
          </w:tcPr>
          <w:p w14:paraId="3D7A4DE8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Izrada glavnog projekta sistema za transport otpadnih voda iz urbanog područja do lokacije postrojenja za preradu otpadnih voda</w:t>
            </w:r>
          </w:p>
        </w:tc>
        <w:tc>
          <w:tcPr>
            <w:tcW w:w="1244" w:type="dxa"/>
            <w:vAlign w:val="bottom"/>
          </w:tcPr>
          <w:p w14:paraId="180B9BFE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Teritorija opštine</w:t>
            </w:r>
          </w:p>
        </w:tc>
        <w:tc>
          <w:tcPr>
            <w:tcW w:w="1362" w:type="dxa"/>
            <w:vAlign w:val="bottom"/>
          </w:tcPr>
          <w:p w14:paraId="106C2988" w14:textId="77777777" w:rsidR="00276646" w:rsidRPr="001235BF" w:rsidRDefault="00276646" w:rsidP="001E1D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 xml:space="preserve"> € 4,500.00 </w:t>
            </w:r>
          </w:p>
        </w:tc>
        <w:tc>
          <w:tcPr>
            <w:tcW w:w="1451" w:type="dxa"/>
            <w:vAlign w:val="bottom"/>
          </w:tcPr>
          <w:p w14:paraId="2081FA1C" w14:textId="77777777" w:rsidR="00276646" w:rsidRPr="001235BF" w:rsidRDefault="00276646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Izrada projektnog zadatka; Ugovaranje javne nabavke - usluge.</w:t>
            </w:r>
          </w:p>
        </w:tc>
        <w:tc>
          <w:tcPr>
            <w:tcW w:w="1693" w:type="dxa"/>
            <w:noWrap/>
            <w:vAlign w:val="bottom"/>
          </w:tcPr>
          <w:p w14:paraId="3564C463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 kvartal</w:t>
            </w:r>
          </w:p>
        </w:tc>
      </w:tr>
      <w:tr w:rsidR="00276646" w:rsidRPr="001235BF" w14:paraId="54699A40" w14:textId="77777777" w:rsidTr="00784C8E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" w:type="dxa"/>
          <w:trHeight w:val="760"/>
        </w:trPr>
        <w:tc>
          <w:tcPr>
            <w:tcW w:w="705" w:type="dxa"/>
            <w:gridSpan w:val="2"/>
            <w:noWrap/>
            <w:vAlign w:val="bottom"/>
          </w:tcPr>
          <w:p w14:paraId="1B1A9DA0" w14:textId="77777777" w:rsidR="00276646" w:rsidRPr="001235BF" w:rsidRDefault="00276646" w:rsidP="001E1D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5</w:t>
            </w:r>
          </w:p>
        </w:tc>
        <w:tc>
          <w:tcPr>
            <w:tcW w:w="2890" w:type="dxa"/>
            <w:vAlign w:val="bottom"/>
          </w:tcPr>
          <w:p w14:paraId="671DC463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Izrada idejnog rješenja sanacije privremenog odlagališta za komunalni i neopasni građevinski otpad Mostina</w:t>
            </w:r>
          </w:p>
        </w:tc>
        <w:tc>
          <w:tcPr>
            <w:tcW w:w="1244" w:type="dxa"/>
            <w:vAlign w:val="bottom"/>
          </w:tcPr>
          <w:p w14:paraId="7C03EBD1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62" w:type="dxa"/>
            <w:vAlign w:val="bottom"/>
          </w:tcPr>
          <w:p w14:paraId="3D7AB9AC" w14:textId="77777777" w:rsidR="00276646" w:rsidRPr="001235BF" w:rsidRDefault="00276646" w:rsidP="001E1D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 xml:space="preserve"> € 10,000.00 </w:t>
            </w:r>
          </w:p>
        </w:tc>
        <w:tc>
          <w:tcPr>
            <w:tcW w:w="1451" w:type="dxa"/>
            <w:vAlign w:val="bottom"/>
          </w:tcPr>
          <w:p w14:paraId="2831C1FE" w14:textId="77777777" w:rsidR="00276646" w:rsidRPr="001235BF" w:rsidRDefault="00276646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Izrada projektnog zadatka; Ugovaranje javne nabavke - usluge.</w:t>
            </w:r>
          </w:p>
        </w:tc>
        <w:tc>
          <w:tcPr>
            <w:tcW w:w="1693" w:type="dxa"/>
            <w:noWrap/>
            <w:vAlign w:val="bottom"/>
          </w:tcPr>
          <w:p w14:paraId="17EC0431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 kvartal</w:t>
            </w:r>
          </w:p>
        </w:tc>
      </w:tr>
      <w:tr w:rsidR="00276646" w:rsidRPr="001235BF" w14:paraId="6F56F21F" w14:textId="77777777" w:rsidTr="00784C8E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" w:type="dxa"/>
          <w:trHeight w:val="545"/>
        </w:trPr>
        <w:tc>
          <w:tcPr>
            <w:tcW w:w="705" w:type="dxa"/>
            <w:gridSpan w:val="2"/>
            <w:noWrap/>
            <w:vAlign w:val="bottom"/>
          </w:tcPr>
          <w:p w14:paraId="724F69E8" w14:textId="77777777" w:rsidR="00276646" w:rsidRPr="001235BF" w:rsidRDefault="00276646" w:rsidP="001E1D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6</w:t>
            </w:r>
          </w:p>
        </w:tc>
        <w:tc>
          <w:tcPr>
            <w:tcW w:w="2890" w:type="dxa"/>
            <w:vAlign w:val="bottom"/>
          </w:tcPr>
          <w:p w14:paraId="6B9ECF42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br/>
              <w:t>Izrada projekta tehničke regulacije saobraćaja za opštinu Rožaje</w:t>
            </w:r>
          </w:p>
        </w:tc>
        <w:tc>
          <w:tcPr>
            <w:tcW w:w="1244" w:type="dxa"/>
            <w:vAlign w:val="bottom"/>
          </w:tcPr>
          <w:p w14:paraId="4681F90F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62" w:type="dxa"/>
            <w:vAlign w:val="bottom"/>
          </w:tcPr>
          <w:p w14:paraId="033C8573" w14:textId="77777777" w:rsidR="00276646" w:rsidRPr="001235BF" w:rsidRDefault="00276646" w:rsidP="001E1D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 xml:space="preserve"> € 10,000.00 </w:t>
            </w:r>
          </w:p>
        </w:tc>
        <w:tc>
          <w:tcPr>
            <w:tcW w:w="1451" w:type="dxa"/>
            <w:vAlign w:val="bottom"/>
          </w:tcPr>
          <w:p w14:paraId="43D84DD1" w14:textId="77777777" w:rsidR="00276646" w:rsidRPr="001235BF" w:rsidRDefault="00276646" w:rsidP="001E1DA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Izrada projektnog zadatka; Ugovaranje javne nabavke - usluge.</w:t>
            </w:r>
          </w:p>
        </w:tc>
        <w:tc>
          <w:tcPr>
            <w:tcW w:w="1693" w:type="dxa"/>
            <w:noWrap/>
            <w:vAlign w:val="bottom"/>
          </w:tcPr>
          <w:p w14:paraId="5C2E17E1" w14:textId="77777777" w:rsidR="00276646" w:rsidRPr="001235BF" w:rsidRDefault="00276646" w:rsidP="001E1DAF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235BF">
              <w:rPr>
                <w:rFonts w:ascii="Times New Roman" w:hAnsi="Times New Roman" w:cs="Times New Roman"/>
                <w:color w:val="000000"/>
                <w:kern w:val="0"/>
              </w:rPr>
              <w:t>I kvartal</w:t>
            </w:r>
          </w:p>
        </w:tc>
      </w:tr>
    </w:tbl>
    <w:p w14:paraId="69CE1B6D" w14:textId="77777777" w:rsidR="00276646" w:rsidRPr="001235BF" w:rsidRDefault="00276646" w:rsidP="00286C7B">
      <w:p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74D69D" w14:textId="4AD7707C" w:rsidR="00767DC1" w:rsidRPr="001235BF" w:rsidRDefault="00767DC1" w:rsidP="004A36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1235BF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V IZVORI FINANSIRANJA</w:t>
      </w:r>
    </w:p>
    <w:p w14:paraId="165A2565" w14:textId="77777777" w:rsidR="00767DC1" w:rsidRPr="001235BF" w:rsidRDefault="00767DC1" w:rsidP="00126B2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>Sredstva za realizaciju Programa obezbijediće se iz:</w:t>
      </w:r>
    </w:p>
    <w:p w14:paraId="1B595DCC" w14:textId="77777777" w:rsidR="00767DC1" w:rsidRPr="001235BF" w:rsidRDefault="00767DC1" w:rsidP="00126B2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Budžeta Opštine Rožaje za 2026. godinu; </w:t>
      </w:r>
    </w:p>
    <w:p w14:paraId="4E70273C" w14:textId="77777777" w:rsidR="00767DC1" w:rsidRPr="001235BF" w:rsidRDefault="00767DC1" w:rsidP="00126B2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Kapitalnog budžeta Crne Gore; </w:t>
      </w:r>
    </w:p>
    <w:p w14:paraId="3F9E179E" w14:textId="77777777" w:rsidR="00767DC1" w:rsidRPr="001235BF" w:rsidRDefault="00767DC1" w:rsidP="00126B2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donacija; </w:t>
      </w:r>
    </w:p>
    <w:p w14:paraId="2EFCD4AD" w14:textId="77777777" w:rsidR="00767DC1" w:rsidRPr="001235BF" w:rsidRDefault="00767DC1" w:rsidP="00126B2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EU fondova; </w:t>
      </w:r>
    </w:p>
    <w:p w14:paraId="3477C73E" w14:textId="77777777" w:rsidR="00767DC1" w:rsidRPr="001235BF" w:rsidRDefault="00767DC1" w:rsidP="00126B2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međunarodnih razvojnih fondova; </w:t>
      </w:r>
    </w:p>
    <w:p w14:paraId="512F9A17" w14:textId="583FB6AB" w:rsidR="00767DC1" w:rsidRPr="001235BF" w:rsidRDefault="00767DC1" w:rsidP="00126B2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drugih izvora u skladu sa zakonom. </w:t>
      </w:r>
    </w:p>
    <w:p w14:paraId="3756A2D6" w14:textId="77777777" w:rsidR="004A364E" w:rsidRPr="001235BF" w:rsidRDefault="004A364E" w:rsidP="004A364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3747C9" w14:textId="77777777" w:rsidR="00767DC1" w:rsidRPr="001235BF" w:rsidRDefault="00767DC1" w:rsidP="004A364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1235BF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VI DINAMIKA REALIZACIJE</w:t>
      </w:r>
    </w:p>
    <w:p w14:paraId="25C9C549" w14:textId="77777777" w:rsidR="00767DC1" w:rsidRPr="001235BF" w:rsidRDefault="00767DC1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>Program će se realizovati u četiri kvartala tokom 2026. godine prema prioritetima:</w:t>
      </w:r>
    </w:p>
    <w:p w14:paraId="48A23E23" w14:textId="77777777" w:rsidR="00767DC1" w:rsidRPr="001235BF" w:rsidRDefault="00767DC1" w:rsidP="00126B2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I kvartal – projektovanje i tenderske procedure; </w:t>
      </w:r>
    </w:p>
    <w:p w14:paraId="13369C89" w14:textId="77777777" w:rsidR="00767DC1" w:rsidRPr="001235BF" w:rsidRDefault="00767DC1" w:rsidP="00126B2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II kvartal – početak infrastrukturnih radova; </w:t>
      </w:r>
    </w:p>
    <w:p w14:paraId="311FE2C0" w14:textId="77777777" w:rsidR="00767DC1" w:rsidRPr="001235BF" w:rsidRDefault="00767DC1" w:rsidP="00126B2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III kvartal – realizacija kapitalnih projekata; </w:t>
      </w:r>
    </w:p>
    <w:p w14:paraId="601ACEE6" w14:textId="0905E52C" w:rsidR="00767DC1" w:rsidRPr="001235BF" w:rsidRDefault="00767DC1" w:rsidP="00126B2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>IV kvartal – završetak radova i tehnički prijemi.</w:t>
      </w:r>
    </w:p>
    <w:p w14:paraId="4E2885EF" w14:textId="77777777" w:rsidR="004A364E" w:rsidRPr="001235BF" w:rsidRDefault="004A364E" w:rsidP="004A364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802BA9" w14:textId="77777777" w:rsidR="00767DC1" w:rsidRPr="001235BF" w:rsidRDefault="00767DC1" w:rsidP="004A364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1235BF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VII NOSIOCI REALIZACIJE</w:t>
      </w:r>
    </w:p>
    <w:p w14:paraId="7317F7FD" w14:textId="77777777" w:rsidR="00767DC1" w:rsidRPr="001235BF" w:rsidRDefault="00767DC1" w:rsidP="00126B2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>Za realizaciju Programa zadužuju se:</w:t>
      </w:r>
    </w:p>
    <w:p w14:paraId="7991A004" w14:textId="25E2AD88" w:rsidR="00767DC1" w:rsidRPr="001235BF" w:rsidRDefault="00767DC1" w:rsidP="00126B2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>Sekretarijat za</w:t>
      </w:r>
      <w:r w:rsidR="005830CD"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 planiranje i</w:t>
      </w:r>
      <w:r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 uređenje prostora; </w:t>
      </w:r>
    </w:p>
    <w:p w14:paraId="62B4A413" w14:textId="3AB507C9" w:rsidR="00767DC1" w:rsidRPr="001235BF" w:rsidRDefault="00767DC1" w:rsidP="00126B2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>Sekretarijat za komunaln</w:t>
      </w:r>
      <w:r w:rsidR="005830CD" w:rsidRPr="001235BF">
        <w:rPr>
          <w:rFonts w:ascii="Times New Roman" w:eastAsia="Times New Roman" w:hAnsi="Times New Roman" w:cs="Times New Roman"/>
          <w:kern w:val="0"/>
          <w14:ligatures w14:val="none"/>
        </w:rPr>
        <w:t>o stambene poslove I saobraćaj</w:t>
      </w:r>
      <w:r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</w:p>
    <w:p w14:paraId="7FEF1923" w14:textId="76B13A54" w:rsidR="00767DC1" w:rsidRPr="001235BF" w:rsidRDefault="00767DC1" w:rsidP="00126B2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>Direkcija za investicije</w:t>
      </w:r>
      <w:r w:rsidR="005830CD"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 I razvojne projekte</w:t>
      </w:r>
      <w:r w:rsidR="00126B28"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 i</w:t>
      </w:r>
    </w:p>
    <w:p w14:paraId="29095584" w14:textId="756CCB36" w:rsidR="004A364E" w:rsidRPr="001235BF" w:rsidRDefault="00767DC1" w:rsidP="00126B2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druga javna preduzeća i nadležni organi. </w:t>
      </w:r>
    </w:p>
    <w:p w14:paraId="50D047A8" w14:textId="77777777" w:rsidR="004A364E" w:rsidRPr="001235BF" w:rsidRDefault="004A364E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A50636" w14:textId="77777777" w:rsidR="00240FD9" w:rsidRPr="001235BF" w:rsidRDefault="00240FD9" w:rsidP="004D112C">
      <w:pPr>
        <w:pStyle w:val="N01X"/>
      </w:pPr>
    </w:p>
    <w:p w14:paraId="70EC1BDB" w14:textId="77777777" w:rsidR="00240FD9" w:rsidRPr="001235BF" w:rsidRDefault="00240FD9" w:rsidP="004D112C">
      <w:pPr>
        <w:pStyle w:val="N01X"/>
      </w:pPr>
    </w:p>
    <w:p w14:paraId="2CF5A363" w14:textId="77777777" w:rsidR="00240FD9" w:rsidRPr="001235BF" w:rsidRDefault="00240FD9" w:rsidP="004D112C">
      <w:pPr>
        <w:pStyle w:val="N01X"/>
      </w:pPr>
    </w:p>
    <w:p w14:paraId="6689C622" w14:textId="77777777" w:rsidR="00240FD9" w:rsidRPr="001235BF" w:rsidRDefault="00240FD9" w:rsidP="004D112C">
      <w:pPr>
        <w:pStyle w:val="N01X"/>
      </w:pPr>
    </w:p>
    <w:p w14:paraId="4E82F6E5" w14:textId="77777777" w:rsidR="00240FD9" w:rsidRPr="001235BF" w:rsidRDefault="00240FD9" w:rsidP="004D112C">
      <w:pPr>
        <w:pStyle w:val="N01X"/>
      </w:pPr>
    </w:p>
    <w:p w14:paraId="1146824A" w14:textId="77777777" w:rsidR="00240FD9" w:rsidRPr="001235BF" w:rsidRDefault="00240FD9" w:rsidP="004D112C">
      <w:pPr>
        <w:pStyle w:val="N01X"/>
      </w:pPr>
    </w:p>
    <w:p w14:paraId="59011537" w14:textId="77777777" w:rsidR="00240FD9" w:rsidRDefault="00240FD9" w:rsidP="004D112C">
      <w:pPr>
        <w:pStyle w:val="N01X"/>
      </w:pPr>
    </w:p>
    <w:p w14:paraId="0814CD08" w14:textId="77777777" w:rsidR="00784C8E" w:rsidRDefault="00784C8E" w:rsidP="004D112C">
      <w:pPr>
        <w:pStyle w:val="N01X"/>
      </w:pPr>
    </w:p>
    <w:p w14:paraId="2DD4A399" w14:textId="4EDAB001" w:rsidR="004D112C" w:rsidRPr="001235BF" w:rsidRDefault="004D112C" w:rsidP="004D112C">
      <w:pPr>
        <w:pStyle w:val="N01X"/>
      </w:pPr>
      <w:r w:rsidRPr="001235BF">
        <w:lastRenderedPageBreak/>
        <w:t>PROGRAM URBANE SANACIJE</w:t>
      </w:r>
    </w:p>
    <w:p w14:paraId="5194EB50" w14:textId="77777777" w:rsidR="004D112C" w:rsidRPr="001235BF" w:rsidRDefault="004D112C" w:rsidP="004D112C">
      <w:pPr>
        <w:pStyle w:val="T30X"/>
        <w:ind w:firstLine="0"/>
        <w:rPr>
          <w:sz w:val="24"/>
          <w:szCs w:val="24"/>
        </w:rPr>
      </w:pPr>
      <w:r w:rsidRPr="001235BF">
        <w:rPr>
          <w:sz w:val="24"/>
          <w:szCs w:val="24"/>
        </w:rPr>
        <w:t>Pobrojane stavke iz Programa uređenja prostora odnose se 1 na Program urbane sanacije iz člana 30 Zakona o legalizaciji ("Službeni list CG", broj 91/2025) od 6. 8. 2025. godine, jedinica lokalne samouprave je dužna da sredstva ostvarena od naknade za urbanu sanaciju i naknade za korišćenje prostora koristi za namjene planirane programom urbane sanacije i za obezbjedivanje alternativnog smještaja, u skladu sa ovim zakonom.</w:t>
      </w:r>
    </w:p>
    <w:p w14:paraId="591447E2" w14:textId="77777777" w:rsidR="004D112C" w:rsidRPr="001235BF" w:rsidRDefault="004D112C" w:rsidP="004D112C">
      <w:pPr>
        <w:pStyle w:val="T30X"/>
        <w:ind w:firstLine="0"/>
        <w:rPr>
          <w:sz w:val="24"/>
          <w:szCs w:val="24"/>
        </w:rPr>
      </w:pPr>
      <w:r w:rsidRPr="001235BF">
        <w:rPr>
          <w:sz w:val="24"/>
          <w:szCs w:val="24"/>
        </w:rPr>
        <w:t>Sredstva iz stava 1 ovog člana jedinica lokalne samouprave je dužna da usmjerava na opremanje i sanaciju prostora na kojima se nalaze bespravni objekti za koje je donijeto rješenje o legalizaciji, odnosno za koje su sredstva isplaćena.</w:t>
      </w:r>
    </w:p>
    <w:p w14:paraId="2B8DFE77" w14:textId="7A16918C" w:rsidR="004D112C" w:rsidRPr="001235BF" w:rsidRDefault="004D112C" w:rsidP="004D112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hAnsi="Times New Roman" w:cs="Times New Roman"/>
        </w:rPr>
        <w:t>Izuzetno od stava 2 ovog člana, jedinica lokalne samouprave može sredstva iz stava I ovog člana preusmjeriti na opremanje i sanaciju drugih prostora ako je programom urbane sanacije utvrđeno da je prostor na kome je izgrađen bespravni objekat opremljen i saniran</w:t>
      </w:r>
    </w:p>
    <w:p w14:paraId="0167DA06" w14:textId="77777777" w:rsidR="004D112C" w:rsidRPr="001235BF" w:rsidRDefault="004D112C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CBA7B8" w14:textId="77777777" w:rsidR="00767DC1" w:rsidRPr="001235BF" w:rsidRDefault="00767DC1" w:rsidP="004A364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1235BF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VIII NADZOR NAD REALIZACIJOM</w:t>
      </w:r>
    </w:p>
    <w:p w14:paraId="39EE29F7" w14:textId="77777777" w:rsidR="00767DC1" w:rsidRPr="001235BF" w:rsidRDefault="00767DC1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>Nadzor nad sprovođenjem Programa vrši Predsjednik Opštine Rožaje preko nadležnih sekretarijata i službi.</w:t>
      </w:r>
    </w:p>
    <w:p w14:paraId="4AEF4599" w14:textId="583D5817" w:rsidR="00767DC1" w:rsidRPr="001235BF" w:rsidRDefault="00767DC1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Sekretarijat za </w:t>
      </w:r>
      <w:r w:rsidR="005830CD"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planiranje I </w:t>
      </w:r>
      <w:r w:rsidRPr="001235BF">
        <w:rPr>
          <w:rFonts w:ascii="Times New Roman" w:eastAsia="Times New Roman" w:hAnsi="Times New Roman" w:cs="Times New Roman"/>
          <w:kern w:val="0"/>
          <w14:ligatures w14:val="none"/>
        </w:rPr>
        <w:t>uređenje prostora podnosi Skupštini opštine godišnji izvještaj o realizaciji Programa.</w:t>
      </w:r>
    </w:p>
    <w:p w14:paraId="6130A3E9" w14:textId="77777777" w:rsidR="004A364E" w:rsidRPr="001235BF" w:rsidRDefault="004A364E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4DDB7E" w14:textId="77777777" w:rsidR="00767DC1" w:rsidRPr="001235BF" w:rsidRDefault="00767DC1" w:rsidP="004A364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1235BF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IX ZAVRŠNE ODREDBE</w:t>
      </w:r>
    </w:p>
    <w:p w14:paraId="3DEA5F11" w14:textId="77777777" w:rsidR="00767DC1" w:rsidRPr="001235BF" w:rsidRDefault="00767DC1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Ovaj Program stupa </w:t>
      </w:r>
      <w:proofErr w:type="gramStart"/>
      <w:r w:rsidRPr="001235BF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gramEnd"/>
      <w:r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 snagu osmog dana od dana objavljivanja u „Službenom listu Crne Gore – Opštinski propisi“.</w:t>
      </w:r>
    </w:p>
    <w:p w14:paraId="6C11FC6D" w14:textId="77777777" w:rsidR="004A364E" w:rsidRPr="001235BF" w:rsidRDefault="004A364E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29CED8" w14:textId="77777777" w:rsidR="004A364E" w:rsidRPr="001235BF" w:rsidRDefault="004A364E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4D9E82" w14:textId="77777777" w:rsidR="004A364E" w:rsidRPr="001235BF" w:rsidRDefault="004A364E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4DF766" w14:textId="19FA308A" w:rsidR="00767DC1" w:rsidRDefault="00767DC1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>Broj: ____________</w:t>
      </w:r>
      <w:r w:rsidRPr="001235B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Rožaje, __________ 2026. </w:t>
      </w:r>
      <w:r w:rsidR="004A364E" w:rsidRPr="001235BF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Pr="001235BF">
        <w:rPr>
          <w:rFonts w:ascii="Times New Roman" w:eastAsia="Times New Roman" w:hAnsi="Times New Roman" w:cs="Times New Roman"/>
          <w:kern w:val="0"/>
          <w14:ligatures w14:val="none"/>
        </w:rPr>
        <w:t>odine</w:t>
      </w:r>
    </w:p>
    <w:p w14:paraId="31932352" w14:textId="77777777" w:rsidR="001235BF" w:rsidRDefault="001235BF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BED72E" w14:textId="77777777" w:rsidR="001235BF" w:rsidRPr="001235BF" w:rsidRDefault="001235BF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9C6C45" w14:textId="77777777" w:rsidR="004A364E" w:rsidRPr="001235BF" w:rsidRDefault="004A364E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E646B7" w14:textId="77777777" w:rsidR="004A364E" w:rsidRPr="001235BF" w:rsidRDefault="004A364E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18F74B" w14:textId="77777777" w:rsidR="00767DC1" w:rsidRPr="001235BF" w:rsidRDefault="00767DC1" w:rsidP="004A36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1235BF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SKUPŠTINA OPŠTINE ROŽAJE</w:t>
      </w:r>
    </w:p>
    <w:p w14:paraId="06D1ADD0" w14:textId="5480EC1E" w:rsidR="00767DC1" w:rsidRDefault="00767DC1" w:rsidP="004A36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>Predsjednik Skupštine</w:t>
      </w:r>
    </w:p>
    <w:p w14:paraId="1EB23037" w14:textId="1960CC87" w:rsidR="001235BF" w:rsidRPr="001235BF" w:rsidRDefault="001235BF" w:rsidP="004A36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Almir Avdić, s.r.</w:t>
      </w:r>
    </w:p>
    <w:p w14:paraId="76B9C141" w14:textId="77777777" w:rsidR="005830CD" w:rsidRPr="001235BF" w:rsidRDefault="005830CD" w:rsidP="004A36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B8A259" w14:textId="77777777" w:rsidR="005830CD" w:rsidRPr="001235BF" w:rsidRDefault="005830CD" w:rsidP="004A36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63D62E" w14:textId="77777777" w:rsidR="004A364E" w:rsidRPr="001235BF" w:rsidRDefault="004A364E" w:rsidP="004A36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E4D9DC" w14:textId="77777777" w:rsidR="004A364E" w:rsidRPr="001235BF" w:rsidRDefault="004A364E" w:rsidP="004A36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49429E" w14:textId="77777777" w:rsidR="004A364E" w:rsidRPr="001235BF" w:rsidRDefault="004A364E" w:rsidP="004A36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005139" w14:textId="77777777" w:rsidR="004A364E" w:rsidRPr="001235BF" w:rsidRDefault="004A364E" w:rsidP="004A36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04976A" w14:textId="77777777" w:rsidR="004A364E" w:rsidRPr="001235BF" w:rsidRDefault="004A364E" w:rsidP="001235B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4C3F08" w14:textId="77777777" w:rsidR="005830CD" w:rsidRPr="001235BF" w:rsidRDefault="005830CD" w:rsidP="001235B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51EA1C" w14:textId="77777777" w:rsidR="001235BF" w:rsidRDefault="001235BF" w:rsidP="004A36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</w:p>
    <w:p w14:paraId="598F0B50" w14:textId="77777777" w:rsidR="001235BF" w:rsidRDefault="001235BF" w:rsidP="004A36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</w:p>
    <w:p w14:paraId="5FB1DF6A" w14:textId="77777777" w:rsidR="001235BF" w:rsidRDefault="001235BF" w:rsidP="004A36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</w:p>
    <w:p w14:paraId="393A3E67" w14:textId="77777777" w:rsidR="00784C8E" w:rsidRDefault="00784C8E" w:rsidP="004A36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</w:p>
    <w:p w14:paraId="5923D818" w14:textId="77777777" w:rsidR="00784C8E" w:rsidRDefault="00784C8E" w:rsidP="004A36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</w:p>
    <w:p w14:paraId="7E02F1D7" w14:textId="77777777" w:rsidR="00784C8E" w:rsidRDefault="00784C8E" w:rsidP="004A36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</w:p>
    <w:p w14:paraId="45D4E02A" w14:textId="77777777" w:rsidR="001235BF" w:rsidRDefault="001235BF" w:rsidP="004A36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</w:p>
    <w:p w14:paraId="12A8925D" w14:textId="77777777" w:rsidR="001235BF" w:rsidRDefault="001235BF" w:rsidP="004A36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</w:p>
    <w:p w14:paraId="02D1D0FB" w14:textId="77777777" w:rsidR="001235BF" w:rsidRDefault="001235BF" w:rsidP="004A36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</w:p>
    <w:p w14:paraId="464AEF7F" w14:textId="77777777" w:rsidR="001235BF" w:rsidRDefault="001235BF" w:rsidP="004A36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</w:p>
    <w:p w14:paraId="69ADF506" w14:textId="77777777" w:rsidR="005830CD" w:rsidRPr="001235BF" w:rsidRDefault="005830CD" w:rsidP="004A36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1235BF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lastRenderedPageBreak/>
        <w:t>OBRAZLOŽENJE</w:t>
      </w:r>
    </w:p>
    <w:p w14:paraId="2D615EB6" w14:textId="77777777" w:rsidR="005830CD" w:rsidRPr="001235BF" w:rsidRDefault="005830CD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>Pravni osnov za donošenje Programa uređenja prostora Opštine Rožaje za 2026. godinu sadržan je u odredbama Zakona o uređenju prostora Crne Gore, Zakona o lokalnoj samoupravi i Statuta Opštine Rožaje, kojima je propisana nadležnost jedinice lokalne samouprave da donosi program uređenja prostora i obezbjeđuje uslove za plansko uređenje građevinskog zemljišta, izgradnju i održavanje komunalne infrastrukture i unapređenje prostora na teritoriji opštine.</w:t>
      </w:r>
    </w:p>
    <w:p w14:paraId="0B7B4177" w14:textId="77777777" w:rsidR="005830CD" w:rsidRPr="001235BF" w:rsidRDefault="005830CD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>Program uređenja prostora Opštine Rožaje za 2026. godinu donosi se u cilju sprovođenja planskih dokumenata i realizacije razvojnih prioriteta utvrđenih Budžetom Opštine Rožaje i Programom investicionih aktivnosti za 2026. godinu.</w:t>
      </w:r>
    </w:p>
    <w:p w14:paraId="128B2170" w14:textId="77777777" w:rsidR="005830CD" w:rsidRPr="001235BF" w:rsidRDefault="005830CD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>Programom su definisane aktivnosti koje se odnose na:</w:t>
      </w:r>
    </w:p>
    <w:p w14:paraId="7E8E89CB" w14:textId="77777777" w:rsidR="005830CD" w:rsidRPr="001235BF" w:rsidRDefault="005830CD" w:rsidP="001235B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pripremu i opremanje građevinskog zemljišta; </w:t>
      </w:r>
    </w:p>
    <w:p w14:paraId="3D493538" w14:textId="77777777" w:rsidR="005830CD" w:rsidRPr="001235BF" w:rsidRDefault="005830CD" w:rsidP="001235B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izgradnju i rekonstrukciju saobraćajne infrastrukture; </w:t>
      </w:r>
    </w:p>
    <w:p w14:paraId="3C8B8494" w14:textId="77777777" w:rsidR="005830CD" w:rsidRPr="001235BF" w:rsidRDefault="005830CD" w:rsidP="001235B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unapređenje vodovodne i kanalizacione mreže; </w:t>
      </w:r>
    </w:p>
    <w:p w14:paraId="4F69F66F" w14:textId="77777777" w:rsidR="005830CD" w:rsidRPr="001235BF" w:rsidRDefault="005830CD" w:rsidP="001235B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uređenje javnih površina; </w:t>
      </w:r>
    </w:p>
    <w:p w14:paraId="2F1FE3E8" w14:textId="77777777" w:rsidR="005830CD" w:rsidRPr="001235BF" w:rsidRDefault="005830CD" w:rsidP="001235B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zaštitu životne sredine; </w:t>
      </w:r>
    </w:p>
    <w:p w14:paraId="7576FE1D" w14:textId="77777777" w:rsidR="005830CD" w:rsidRPr="001235BF" w:rsidRDefault="005830CD" w:rsidP="001235B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razvoj ruralnih područja; </w:t>
      </w:r>
    </w:p>
    <w:p w14:paraId="70FF9FA2" w14:textId="77777777" w:rsidR="005830CD" w:rsidRPr="001235BF" w:rsidRDefault="005830CD" w:rsidP="001235B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unapređenje komunalne infrastrukture i javne rasvjete. </w:t>
      </w:r>
    </w:p>
    <w:p w14:paraId="199C08DC" w14:textId="77777777" w:rsidR="005830CD" w:rsidRPr="001235BF" w:rsidRDefault="005830CD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>Poseban akcenat stavljen je na unapređenje lokalne putne infrastrukture, rekonstrukciju gradskih saobraćajnica, izgradnju i sanaciju vodovodne i kanalizacione mreže, kao i na uređenje javnih površina i povećanje energetske efikasnosti sistema javne rasvjete.</w:t>
      </w:r>
    </w:p>
    <w:p w14:paraId="120C8EE8" w14:textId="77777777" w:rsidR="005830CD" w:rsidRPr="001235BF" w:rsidRDefault="005830CD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>Programom su planirana sredstva za realizaciju projekata u ukupnom iznosu od 6.930.000 €, koja će se obezbijediti iz:</w:t>
      </w:r>
    </w:p>
    <w:p w14:paraId="06D3097D" w14:textId="77777777" w:rsidR="005830CD" w:rsidRPr="001235BF" w:rsidRDefault="005830CD" w:rsidP="001235B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Budžeta Opštine Rožaje za 2026. godinu; </w:t>
      </w:r>
    </w:p>
    <w:p w14:paraId="691FC485" w14:textId="77777777" w:rsidR="005830CD" w:rsidRPr="001235BF" w:rsidRDefault="005830CD" w:rsidP="001235B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Kapitalnog budžeta Crne Gore; </w:t>
      </w:r>
    </w:p>
    <w:p w14:paraId="02C3006E" w14:textId="77777777" w:rsidR="005830CD" w:rsidRPr="001235BF" w:rsidRDefault="005830CD" w:rsidP="001235B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sredstava međunarodnih fondova; </w:t>
      </w:r>
    </w:p>
    <w:p w14:paraId="0DF434D6" w14:textId="77777777" w:rsidR="005830CD" w:rsidRPr="001235BF" w:rsidRDefault="005830CD" w:rsidP="001235B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donacija; </w:t>
      </w:r>
    </w:p>
    <w:p w14:paraId="6C9BA40C" w14:textId="77777777" w:rsidR="005830CD" w:rsidRPr="001235BF" w:rsidRDefault="005830CD" w:rsidP="001235B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EU fondova i drugih izvora finansiranja. </w:t>
      </w:r>
    </w:p>
    <w:p w14:paraId="29F15AF2" w14:textId="77777777" w:rsidR="005830CD" w:rsidRPr="001235BF" w:rsidRDefault="005830CD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>Prilikom utvrđivanja prioriteta vodilo se računa o:</w:t>
      </w:r>
    </w:p>
    <w:p w14:paraId="2B3AAFAF" w14:textId="77777777" w:rsidR="005830CD" w:rsidRPr="001235BF" w:rsidRDefault="005830CD" w:rsidP="001235B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stepenu infrastrukturne razvijenosti pojedinih područja; </w:t>
      </w:r>
    </w:p>
    <w:p w14:paraId="0572A824" w14:textId="77777777" w:rsidR="005830CD" w:rsidRPr="001235BF" w:rsidRDefault="005830CD" w:rsidP="001235B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potrebama građana; </w:t>
      </w:r>
    </w:p>
    <w:p w14:paraId="1AA91F35" w14:textId="77777777" w:rsidR="005830CD" w:rsidRPr="001235BF" w:rsidRDefault="005830CD" w:rsidP="001235B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ravnomjernom razvoju urbanih i ruralnih područja; </w:t>
      </w:r>
    </w:p>
    <w:p w14:paraId="651EFB95" w14:textId="77777777" w:rsidR="005830CD" w:rsidRPr="001235BF" w:rsidRDefault="005830CD" w:rsidP="001235B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stanju postojeće komunalne infrastrukture; </w:t>
      </w:r>
    </w:p>
    <w:p w14:paraId="70A68055" w14:textId="77777777" w:rsidR="005830CD" w:rsidRPr="001235BF" w:rsidRDefault="005830CD" w:rsidP="001235B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mogućnosti finansiranja i stepenu pripremljenosti projekata. </w:t>
      </w:r>
    </w:p>
    <w:p w14:paraId="3E962AB9" w14:textId="77777777" w:rsidR="005830CD" w:rsidRPr="001235BF" w:rsidRDefault="005830CD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>Realizacijom Programa stvoriće se uslovi za:</w:t>
      </w:r>
    </w:p>
    <w:p w14:paraId="21F1E023" w14:textId="77777777" w:rsidR="005830CD" w:rsidRPr="001235BF" w:rsidRDefault="005830CD" w:rsidP="001235B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kvalitetnije i funkcionalnije uređenje prostora; </w:t>
      </w:r>
    </w:p>
    <w:p w14:paraId="57306BE4" w14:textId="77777777" w:rsidR="005830CD" w:rsidRPr="001235BF" w:rsidRDefault="005830CD" w:rsidP="001235B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poboljšanje kvaliteta života građana; </w:t>
      </w:r>
    </w:p>
    <w:p w14:paraId="77A7E71C" w14:textId="77777777" w:rsidR="005830CD" w:rsidRPr="001235BF" w:rsidRDefault="005830CD" w:rsidP="001235B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povećanje bezbjednosti saobraćaja; </w:t>
      </w:r>
    </w:p>
    <w:p w14:paraId="7F5A22D7" w14:textId="77777777" w:rsidR="005830CD" w:rsidRPr="001235BF" w:rsidRDefault="005830CD" w:rsidP="001235B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unapređenje komunalnih usluga; </w:t>
      </w:r>
    </w:p>
    <w:p w14:paraId="3FF7941B" w14:textId="77777777" w:rsidR="005830CD" w:rsidRPr="001235BF" w:rsidRDefault="005830CD" w:rsidP="001235B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zaštitu životne sredine; </w:t>
      </w:r>
    </w:p>
    <w:p w14:paraId="17F9AF58" w14:textId="77777777" w:rsidR="005830CD" w:rsidRPr="001235BF" w:rsidRDefault="005830CD" w:rsidP="001235B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 xml:space="preserve">podsticanje ekonomskog razvoja i novih investicija. </w:t>
      </w:r>
    </w:p>
    <w:p w14:paraId="60C88D25" w14:textId="77777777" w:rsidR="005830CD" w:rsidRPr="001235BF" w:rsidRDefault="005830CD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>Sredstva planirana Programom biće realizovana u skladu sa dinamikom utvrđenom Budžetom Opštine Rožaje za 2026. godinu i sprovođenjem postupaka javnih nabavki u skladu sa zakonom.</w:t>
      </w:r>
    </w:p>
    <w:p w14:paraId="08DBBDE7" w14:textId="77777777" w:rsidR="005830CD" w:rsidRPr="001235BF" w:rsidRDefault="005830CD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>Sekretarijat za uređenje prostora, u saradnji sa ostalim nadležnim organima lokalne uprave i javnim preduzećima, pratiće realizaciju Programa i o tome izvještavati Predsjednika opštine i Skupštinu opštine Rožaje.</w:t>
      </w:r>
    </w:p>
    <w:p w14:paraId="71110B40" w14:textId="77777777" w:rsidR="005830CD" w:rsidRPr="001235BF" w:rsidRDefault="005830CD" w:rsidP="004A3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35BF">
        <w:rPr>
          <w:rFonts w:ascii="Times New Roman" w:eastAsia="Times New Roman" w:hAnsi="Times New Roman" w:cs="Times New Roman"/>
          <w:kern w:val="0"/>
          <w14:ligatures w14:val="none"/>
        </w:rPr>
        <w:t>Imajući u vidu navedeno, predlaže se Skupštini opštine Rožaje da usvoji Program uređenja prostora Opštine Rožaje za 2026. godinu.</w:t>
      </w:r>
    </w:p>
    <w:p w14:paraId="411DA353" w14:textId="77777777" w:rsidR="004A364E" w:rsidRDefault="004A364E" w:rsidP="004A364E">
      <w:pPr>
        <w:spacing w:after="0" w:line="240" w:lineRule="auto"/>
        <w:rPr>
          <w:rFonts w:ascii="Times New Roman" w:hAnsi="Times New Roman" w:cs="Times New Roman"/>
        </w:rPr>
      </w:pPr>
    </w:p>
    <w:p w14:paraId="1B65C135" w14:textId="77777777" w:rsidR="00784C8E" w:rsidRPr="001235BF" w:rsidRDefault="00784C8E" w:rsidP="004A364E">
      <w:pPr>
        <w:spacing w:after="0" w:line="240" w:lineRule="auto"/>
        <w:rPr>
          <w:rFonts w:ascii="Times New Roman" w:hAnsi="Times New Roman" w:cs="Times New Roman"/>
        </w:rPr>
      </w:pPr>
    </w:p>
    <w:p w14:paraId="422D356B" w14:textId="77777777" w:rsidR="001235BF" w:rsidRDefault="004A364E" w:rsidP="004A364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235BF">
        <w:rPr>
          <w:rFonts w:ascii="Times New Roman" w:hAnsi="Times New Roman" w:cs="Times New Roman"/>
          <w:b/>
          <w:bCs/>
        </w:rPr>
        <w:t>SEKRETARIJAT ZA PLA</w:t>
      </w:r>
      <w:r w:rsidRPr="004A364E">
        <w:rPr>
          <w:rFonts w:ascii="Times New Roman" w:hAnsi="Times New Roman" w:cs="Times New Roman"/>
          <w:b/>
          <w:bCs/>
        </w:rPr>
        <w:t xml:space="preserve">NIRANJE </w:t>
      </w:r>
    </w:p>
    <w:p w14:paraId="507E7CD8" w14:textId="5B6722E2" w:rsidR="004A364E" w:rsidRPr="004A364E" w:rsidRDefault="004A364E" w:rsidP="004A364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A364E">
        <w:rPr>
          <w:rFonts w:ascii="Times New Roman" w:hAnsi="Times New Roman" w:cs="Times New Roman"/>
          <w:b/>
          <w:bCs/>
        </w:rPr>
        <w:t>I UREĐENJE PROETORA OPŠTINE ROŽAJE</w:t>
      </w:r>
    </w:p>
    <w:sectPr w:rsidR="004A364E" w:rsidRPr="004A364E" w:rsidSect="00240FD9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3CE6"/>
    <w:multiLevelType w:val="multilevel"/>
    <w:tmpl w:val="05781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F3B1A"/>
    <w:multiLevelType w:val="multilevel"/>
    <w:tmpl w:val="2974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51842"/>
    <w:multiLevelType w:val="hybridMultilevel"/>
    <w:tmpl w:val="841471FE"/>
    <w:lvl w:ilvl="0" w:tplc="24B820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D5259"/>
    <w:multiLevelType w:val="hybridMultilevel"/>
    <w:tmpl w:val="D0E0A2DC"/>
    <w:lvl w:ilvl="0" w:tplc="24B820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B05DF"/>
    <w:multiLevelType w:val="hybridMultilevel"/>
    <w:tmpl w:val="9E1283BE"/>
    <w:lvl w:ilvl="0" w:tplc="24B820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42D7F"/>
    <w:multiLevelType w:val="multilevel"/>
    <w:tmpl w:val="4D22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6741E3"/>
    <w:multiLevelType w:val="multilevel"/>
    <w:tmpl w:val="BD00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F063EC"/>
    <w:multiLevelType w:val="multilevel"/>
    <w:tmpl w:val="2272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2B34EE"/>
    <w:multiLevelType w:val="hybridMultilevel"/>
    <w:tmpl w:val="B48A9FDC"/>
    <w:lvl w:ilvl="0" w:tplc="24B820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E17EC"/>
    <w:multiLevelType w:val="hybridMultilevel"/>
    <w:tmpl w:val="B94631EA"/>
    <w:lvl w:ilvl="0" w:tplc="F8682ED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4CB12C6"/>
    <w:multiLevelType w:val="multilevel"/>
    <w:tmpl w:val="C476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9806C6"/>
    <w:multiLevelType w:val="hybridMultilevel"/>
    <w:tmpl w:val="38D25DBC"/>
    <w:lvl w:ilvl="0" w:tplc="24B820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77886"/>
    <w:multiLevelType w:val="multilevel"/>
    <w:tmpl w:val="17F0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70511E"/>
    <w:multiLevelType w:val="multilevel"/>
    <w:tmpl w:val="504CE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C15DFE"/>
    <w:multiLevelType w:val="hybridMultilevel"/>
    <w:tmpl w:val="4662901E"/>
    <w:lvl w:ilvl="0" w:tplc="24B820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648BC"/>
    <w:multiLevelType w:val="multilevel"/>
    <w:tmpl w:val="285E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910B61"/>
    <w:multiLevelType w:val="hybridMultilevel"/>
    <w:tmpl w:val="6A1E6060"/>
    <w:lvl w:ilvl="0" w:tplc="24B820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D1C0E"/>
    <w:multiLevelType w:val="hybridMultilevel"/>
    <w:tmpl w:val="E2D24994"/>
    <w:lvl w:ilvl="0" w:tplc="24B820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F46C1"/>
    <w:multiLevelType w:val="hybridMultilevel"/>
    <w:tmpl w:val="480412B6"/>
    <w:lvl w:ilvl="0" w:tplc="24B820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95C08"/>
    <w:multiLevelType w:val="multilevel"/>
    <w:tmpl w:val="EF0A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AF7732"/>
    <w:multiLevelType w:val="hybridMultilevel"/>
    <w:tmpl w:val="2452C30C"/>
    <w:lvl w:ilvl="0" w:tplc="24B8204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19"/>
  </w:num>
  <w:num w:numId="5">
    <w:abstractNumId w:val="1"/>
  </w:num>
  <w:num w:numId="6">
    <w:abstractNumId w:val="12"/>
  </w:num>
  <w:num w:numId="7">
    <w:abstractNumId w:val="5"/>
  </w:num>
  <w:num w:numId="8">
    <w:abstractNumId w:val="15"/>
  </w:num>
  <w:num w:numId="9">
    <w:abstractNumId w:val="6"/>
  </w:num>
  <w:num w:numId="10">
    <w:abstractNumId w:val="10"/>
  </w:num>
  <w:num w:numId="11">
    <w:abstractNumId w:val="4"/>
  </w:num>
  <w:num w:numId="12">
    <w:abstractNumId w:val="11"/>
  </w:num>
  <w:num w:numId="13">
    <w:abstractNumId w:val="9"/>
  </w:num>
  <w:num w:numId="14">
    <w:abstractNumId w:val="20"/>
  </w:num>
  <w:num w:numId="15">
    <w:abstractNumId w:val="18"/>
  </w:num>
  <w:num w:numId="16">
    <w:abstractNumId w:val="14"/>
  </w:num>
  <w:num w:numId="17">
    <w:abstractNumId w:val="2"/>
  </w:num>
  <w:num w:numId="18">
    <w:abstractNumId w:val="3"/>
  </w:num>
  <w:num w:numId="19">
    <w:abstractNumId w:val="17"/>
  </w:num>
  <w:num w:numId="20">
    <w:abstractNumId w:val="1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C4"/>
    <w:rsid w:val="00050FB9"/>
    <w:rsid w:val="000858C3"/>
    <w:rsid w:val="001235BF"/>
    <w:rsid w:val="00126B28"/>
    <w:rsid w:val="001402CA"/>
    <w:rsid w:val="001948DB"/>
    <w:rsid w:val="001E1DAF"/>
    <w:rsid w:val="00240FD9"/>
    <w:rsid w:val="00276646"/>
    <w:rsid w:val="00286C7B"/>
    <w:rsid w:val="00311731"/>
    <w:rsid w:val="003257C4"/>
    <w:rsid w:val="004A364E"/>
    <w:rsid w:val="004D112C"/>
    <w:rsid w:val="005830CD"/>
    <w:rsid w:val="00767DC1"/>
    <w:rsid w:val="00784C8E"/>
    <w:rsid w:val="00840895"/>
    <w:rsid w:val="00AB6A54"/>
    <w:rsid w:val="00AE039F"/>
    <w:rsid w:val="00AE580B"/>
    <w:rsid w:val="00D01058"/>
    <w:rsid w:val="00E379F9"/>
    <w:rsid w:val="00E76628"/>
    <w:rsid w:val="00E9463D"/>
    <w:rsid w:val="00F65806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A9599"/>
  <w15:chartTrackingRefBased/>
  <w15:docId w15:val="{CAF7610E-B53B-49A6-B15C-CA119353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7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7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7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7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7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7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7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7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7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7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7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7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7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7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7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7C4"/>
    <w:rPr>
      <w:b/>
      <w:bCs/>
      <w:smallCaps/>
      <w:color w:val="2F5496" w:themeColor="accent1" w:themeShade="BF"/>
      <w:spacing w:val="5"/>
    </w:rPr>
  </w:style>
  <w:style w:type="paragraph" w:customStyle="1" w:styleId="N01X">
    <w:name w:val="N01X"/>
    <w:basedOn w:val="Normal"/>
    <w:uiPriority w:val="99"/>
    <w:rsid w:val="00AE580B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kern w:val="0"/>
      <w14:ligatures w14:val="none"/>
    </w:rPr>
  </w:style>
  <w:style w:type="paragraph" w:customStyle="1" w:styleId="T30X">
    <w:name w:val="T30X"/>
    <w:basedOn w:val="Normal"/>
    <w:uiPriority w:val="99"/>
    <w:rsid w:val="00AE580B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2"/>
      <w:szCs w:val="22"/>
      <w14:ligatures w14:val="none"/>
    </w:rPr>
  </w:style>
  <w:style w:type="table" w:customStyle="1" w:styleId="ListTable3-Accent31">
    <w:name w:val="List Table 3 - Accent 31"/>
    <w:basedOn w:val="TableNormal"/>
    <w:uiPriority w:val="48"/>
    <w:qFormat/>
    <w:rsid w:val="00286C7B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084DA-B8F1-4331-9001-B7C15B0AB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3875</Words>
  <Characters>22092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Urbanizam-PC</dc:creator>
  <cp:keywords/>
  <dc:description/>
  <cp:lastModifiedBy>Windows User</cp:lastModifiedBy>
  <cp:revision>2</cp:revision>
  <dcterms:created xsi:type="dcterms:W3CDTF">2026-05-20T07:39:00Z</dcterms:created>
  <dcterms:modified xsi:type="dcterms:W3CDTF">2026-05-20T07:39:00Z</dcterms:modified>
</cp:coreProperties>
</file>