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44" w:rsidRPr="000D0B8A" w:rsidRDefault="00581444" w:rsidP="005814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sz w:val="24"/>
          <w:szCs w:val="24"/>
          <w:lang w:val="fr-FR"/>
        </w:rPr>
        <w:t xml:space="preserve">Na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osnovu</w:t>
      </w:r>
      <w:proofErr w:type="spellEnd"/>
      <w:r w:rsidRPr="000D0B8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 29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list CG”, br.21/09 i 40/11),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194, 201, 208 i 216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19/09),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 i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0B8A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0D0B8A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 xml:space="preserve"> list CG”</w:t>
      </w:r>
      <w:r w:rsidRPr="000D0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2/1</w:t>
      </w:r>
      <w:r w:rsidR="000D0B8A">
        <w:rPr>
          <w:rFonts w:ascii="Times New Roman" w:hAnsi="Times New Roman" w:cs="Times New Roman"/>
          <w:sz w:val="24"/>
          <w:szCs w:val="24"/>
        </w:rPr>
        <w:t>8, 34/19, 38/20, 50/22 i 80/22)</w:t>
      </w:r>
      <w:r w:rsidRPr="000D0B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="000D0B8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 xml:space="preserve"> 38/18 i 16/21), </w:t>
      </w:r>
      <w:proofErr w:type="spellStart"/>
      <w:r w:rsidR="000D0B8A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0B8A">
        <w:rPr>
          <w:rFonts w:ascii="Times New Roman" w:hAnsi="Times New Roman" w:cs="Times New Roman"/>
          <w:sz w:val="24"/>
          <w:szCs w:val="24"/>
        </w:rPr>
        <w:t>o</w:t>
      </w:r>
      <w:r w:rsidRPr="000D0B8A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,</w:t>
      </w:r>
      <w:r w:rsid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da</w:t>
      </w:r>
      <w:r w:rsidR="000D0B8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 xml:space="preserve"> 31.07.</w:t>
      </w:r>
      <w:r w:rsidRPr="000D0B8A">
        <w:rPr>
          <w:rFonts w:ascii="Times New Roman" w:hAnsi="Times New Roman" w:cs="Times New Roman"/>
          <w:sz w:val="24"/>
          <w:szCs w:val="24"/>
        </w:rPr>
        <w:t xml:space="preserve">2024.godine, </w:t>
      </w:r>
      <w:proofErr w:type="spellStart"/>
      <w:r w:rsidR="000D0B8A">
        <w:rPr>
          <w:rFonts w:ascii="Times New Roman" w:hAnsi="Times New Roman" w:cs="Times New Roman"/>
          <w:bCs/>
          <w:sz w:val="24"/>
          <w:szCs w:val="24"/>
        </w:rPr>
        <w:t>donijela</w:t>
      </w:r>
      <w:proofErr w:type="spellEnd"/>
      <w:r w:rsidR="000D0B8A">
        <w:rPr>
          <w:rFonts w:ascii="Times New Roman" w:hAnsi="Times New Roman" w:cs="Times New Roman"/>
          <w:bCs/>
          <w:sz w:val="24"/>
          <w:szCs w:val="24"/>
        </w:rPr>
        <w:t xml:space="preserve"> je</w:t>
      </w:r>
    </w:p>
    <w:p w:rsidR="00581444" w:rsidRPr="000D0B8A" w:rsidRDefault="00581444" w:rsidP="000D0B8A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D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L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K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</w:p>
    <w:p w:rsidR="00581444" w:rsidRDefault="000D0B8A" w:rsidP="000D0B8A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proofErr w:type="gram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davanju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saglasnosti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ustanovljenju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prava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stvarne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slu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>ž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benosti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korist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DOO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“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Crnogorski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elektrodistributivni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sistem</w:t>
      </w:r>
      <w:proofErr w:type="spellEnd"/>
      <w:r w:rsidR="00581444"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“ </w:t>
      </w:r>
      <w:r w:rsidR="00581444"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Podgorica</w:t>
      </w:r>
    </w:p>
    <w:p w:rsidR="000D0B8A" w:rsidRPr="000D0B8A" w:rsidRDefault="000D0B8A" w:rsidP="000D0B8A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1444" w:rsidRPr="000D0B8A" w:rsidRDefault="00581444" w:rsidP="000D0B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:rsidR="00581444" w:rsidRPr="000D0B8A" w:rsidRDefault="00581444" w:rsidP="00581444">
      <w:pPr>
        <w:tabs>
          <w:tab w:val="left" w:pos="37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D0B8A">
        <w:rPr>
          <w:rFonts w:ascii="Times New Roman" w:hAnsi="Times New Roman" w:cs="Times New Roman"/>
          <w:sz w:val="24"/>
          <w:szCs w:val="24"/>
          <w:lang w:val="fr-FR"/>
        </w:rPr>
        <w:t>DAJE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SAGLASNOST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ustanovljenje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prava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benosti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0D0B8A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0D0B8A">
        <w:rPr>
          <w:rFonts w:ascii="Times New Roman" w:hAnsi="Times New Roman" w:cs="Times New Roman"/>
          <w:bCs/>
          <w:sz w:val="24"/>
          <w:szCs w:val="24"/>
        </w:rPr>
        <w:t>,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radi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interesa-energetskoi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trafostanica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NDTS 10/0.4kV, ¨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Hurije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¨ 1X630 kVA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priključkom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 KV 10 kV u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Rožajama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el</w:t>
      </w:r>
      <w:r w:rsidR="00B24EC1" w:rsidRPr="000D0B8A">
        <w:rPr>
          <w:rFonts w:ascii="Times New Roman" w:hAnsi="Times New Roman" w:cs="Times New Roman"/>
          <w:sz w:val="24"/>
          <w:szCs w:val="24"/>
        </w:rPr>
        <w:t>aboratom</w:t>
      </w:r>
      <w:proofErr w:type="spellEnd"/>
      <w:r w:rsidR="00B24EC1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C1" w:rsidRPr="000D0B8A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="00B24EC1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C1" w:rsidRPr="000D0B8A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24EC1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C1" w:rsidRPr="000D0B8A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B24EC1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4EC1" w:rsidRPr="000D0B8A">
        <w:rPr>
          <w:rFonts w:ascii="Times New Roman" w:hAnsi="Times New Roman" w:cs="Times New Roman"/>
          <w:sz w:val="24"/>
          <w:szCs w:val="24"/>
        </w:rPr>
        <w:t>,,GEONANA</w:t>
      </w:r>
      <w:proofErr w:type="gramEnd"/>
      <w:r w:rsidRPr="000D0B8A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.   1801/2024-2  od 18.01.2024.godine i to na dijelu katastarske parcele broj 554/1 KO Rožaje u površini od 10m2  - po kulturi pašnjak  3 klase upisana u listu nepokretnsti br. 344  na ime </w:t>
      </w:r>
      <w:r w:rsidR="00B52B58" w:rsidRPr="000D0B8A">
        <w:rPr>
          <w:rFonts w:ascii="Times New Roman" w:hAnsi="Times New Roman" w:cs="Times New Roman"/>
          <w:sz w:val="24"/>
          <w:szCs w:val="24"/>
        </w:rPr>
        <w:t xml:space="preserve">Crna Gora svojina 1/1, </w:t>
      </w:r>
      <w:r w:rsidR="000D0B8A">
        <w:rPr>
          <w:rFonts w:ascii="Times New Roman" w:hAnsi="Times New Roman" w:cs="Times New Roman"/>
          <w:sz w:val="24"/>
          <w:szCs w:val="24"/>
        </w:rPr>
        <w:t>Opština Rožaje-raspolaganje 1/1</w:t>
      </w:r>
      <w:r w:rsidRPr="000D0B8A">
        <w:rPr>
          <w:rFonts w:ascii="Times New Roman" w:hAnsi="Times New Roman" w:cs="Times New Roman"/>
          <w:sz w:val="24"/>
          <w:szCs w:val="24"/>
        </w:rPr>
        <w:t>.</w:t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:rsidR="00581444" w:rsidRPr="000D0B8A" w:rsidRDefault="00581444" w:rsidP="000D0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Stvarna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benost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nepokretnosti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člana 1 ove Odluke ustanovljava se uz naknadu u ukupnom iznosu od 315.00 eura a obzirom da se radi o nepotpunoj eksproprijaciji procijenjena vrijednost iznosi  25% od tržišne vrijednosti, što predstavlja iznos od 78,75 eura  a po procjeni ovlašćene komisije od 06.06.2024. godine.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444" w:rsidRPr="000D0B8A" w:rsidRDefault="00581444" w:rsidP="000D0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B8A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Obavezuje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0D0B8A">
        <w:rPr>
          <w:rFonts w:ascii="Times New Roman" w:hAnsi="Times New Roman" w:cs="Times New Roman"/>
          <w:bCs/>
          <w:sz w:val="24"/>
          <w:szCs w:val="24"/>
        </w:rPr>
        <w:t xml:space="preserve"> “ 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0D0B8A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0D0B8A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aja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da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nakon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zavr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š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etka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radova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zemlji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š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vrati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sz w:val="24"/>
          <w:szCs w:val="24"/>
          <w:lang w:val="fr-FR"/>
        </w:rPr>
        <w:t>u</w:t>
      </w:r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prvobitno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stanje</w:t>
      </w:r>
      <w:proofErr w:type="spellEnd"/>
      <w:r w:rsidRPr="000D0B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444" w:rsidRPr="000D0B8A" w:rsidRDefault="00581444" w:rsidP="000D0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b/>
          <w:bCs/>
          <w:sz w:val="24"/>
          <w:szCs w:val="24"/>
        </w:rPr>
        <w:t>Član 4</w:t>
      </w:r>
    </w:p>
    <w:p w:rsidR="00581444" w:rsidRPr="000D0B8A" w:rsidRDefault="00581444" w:rsidP="000D69A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Ovla</w:t>
      </w:r>
      <w:r w:rsidRPr="000D0B8A">
        <w:rPr>
          <w:rFonts w:ascii="Times New Roman" w:hAnsi="Times New Roman" w:cs="Times New Roman"/>
          <w:sz w:val="24"/>
          <w:szCs w:val="24"/>
        </w:rPr>
        <w:t>šćuje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B8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 xml:space="preserve"> Rožaje, da nakon stupanja na snagu ove Odluke sa korisnikom zaključi Ugovor o  zasnivanju stvarne službenosti na zemljištu iz člana 1 iste kod nadležnog notara.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B8A">
        <w:rPr>
          <w:rFonts w:ascii="Times New Roman" w:hAnsi="Times New Roman" w:cs="Times New Roman"/>
          <w:b/>
          <w:sz w:val="24"/>
          <w:szCs w:val="24"/>
        </w:rPr>
        <w:t>Član 5</w:t>
      </w:r>
    </w:p>
    <w:p w:rsidR="00581444" w:rsidRPr="000D0B8A" w:rsidRDefault="00581444" w:rsidP="00581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B8A">
        <w:rPr>
          <w:rFonts w:ascii="Times New Roman" w:hAnsi="Times New Roman" w:cs="Times New Roman"/>
          <w:bCs/>
          <w:sz w:val="24"/>
          <w:szCs w:val="24"/>
        </w:rPr>
        <w:t>Ova Odluka stupa na snagu osmog dana  od dana objavljivanja u ¨Službenom listu CG-opštinski propisi¨.</w:t>
      </w:r>
    </w:p>
    <w:p w:rsidR="00581444" w:rsidRPr="000D0B8A" w:rsidRDefault="00581444" w:rsidP="005814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444" w:rsidRPr="000D0B8A" w:rsidRDefault="00581444" w:rsidP="000D0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Broj</w:t>
      </w:r>
      <w:proofErr w:type="spellEnd"/>
      <w:r w:rsidR="009B1AFC">
        <w:rPr>
          <w:rFonts w:ascii="Times New Roman" w:hAnsi="Times New Roman" w:cs="Times New Roman"/>
          <w:sz w:val="24"/>
          <w:szCs w:val="24"/>
        </w:rPr>
        <w:t>: 02-016/24-250</w:t>
      </w:r>
    </w:p>
    <w:p w:rsidR="00B52B58" w:rsidRPr="000D0B8A" w:rsidRDefault="00581444" w:rsidP="000D0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0D0B8A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D0B8A">
        <w:rPr>
          <w:rFonts w:ascii="Times New Roman" w:hAnsi="Times New Roman" w:cs="Times New Roman"/>
          <w:sz w:val="24"/>
          <w:szCs w:val="24"/>
          <w:lang w:val="fr-FR"/>
        </w:rPr>
        <w:t>aje</w:t>
      </w:r>
      <w:proofErr w:type="spellEnd"/>
      <w:r w:rsidR="000D0B8A">
        <w:rPr>
          <w:rFonts w:ascii="Times New Roman" w:hAnsi="Times New Roman" w:cs="Times New Roman"/>
          <w:sz w:val="24"/>
          <w:szCs w:val="24"/>
        </w:rPr>
        <w:t>, 01.08.2024.godine</w:t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</w:p>
    <w:p w:rsidR="00581444" w:rsidRPr="000D0B8A" w:rsidRDefault="00581444" w:rsidP="005814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581444" w:rsidRPr="000D0B8A" w:rsidRDefault="00581444" w:rsidP="005814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sz w:val="24"/>
          <w:szCs w:val="24"/>
        </w:rPr>
        <w:tab/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SKUP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TINA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OP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TINE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RO</w:t>
      </w:r>
      <w:r w:rsidRPr="000D0B8A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0D0B8A">
        <w:rPr>
          <w:rFonts w:ascii="Times New Roman" w:hAnsi="Times New Roman" w:cs="Times New Roman"/>
          <w:b/>
          <w:bCs/>
          <w:sz w:val="24"/>
          <w:szCs w:val="24"/>
          <w:lang w:val="fr-FR"/>
        </w:rPr>
        <w:t>AJE</w:t>
      </w:r>
    </w:p>
    <w:p w:rsidR="00581444" w:rsidRPr="000D0B8A" w:rsidRDefault="000D0B8A" w:rsidP="000D0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</w:t>
      </w:r>
      <w:proofErr w:type="spellStart"/>
      <w:r w:rsidR="00581444" w:rsidRPr="000D0B8A">
        <w:rPr>
          <w:rFonts w:ascii="Times New Roman" w:hAnsi="Times New Roman" w:cs="Times New Roman"/>
          <w:sz w:val="24"/>
          <w:szCs w:val="24"/>
          <w:lang w:val="fr-FR"/>
        </w:rPr>
        <w:t>Predsjednik</w:t>
      </w:r>
      <w:proofErr w:type="spellEnd"/>
      <w:r w:rsidR="00581444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sz w:val="24"/>
          <w:szCs w:val="24"/>
          <w:lang w:val="fr-FR"/>
        </w:rPr>
        <w:t>Skup</w:t>
      </w:r>
      <w:proofErr w:type="spellEnd"/>
      <w:r w:rsidR="00581444" w:rsidRPr="000D0B8A">
        <w:rPr>
          <w:rFonts w:ascii="Times New Roman" w:hAnsi="Times New Roman" w:cs="Times New Roman"/>
          <w:sz w:val="24"/>
          <w:szCs w:val="24"/>
        </w:rPr>
        <w:t>š</w:t>
      </w:r>
      <w:r w:rsidR="00581444" w:rsidRPr="000D0B8A">
        <w:rPr>
          <w:rFonts w:ascii="Times New Roman" w:hAnsi="Times New Roman" w:cs="Times New Roman"/>
          <w:sz w:val="24"/>
          <w:szCs w:val="24"/>
          <w:lang w:val="fr-FR"/>
        </w:rPr>
        <w:t>tine</w:t>
      </w:r>
      <w:r>
        <w:rPr>
          <w:rFonts w:ascii="Times New Roman" w:hAnsi="Times New Roman" w:cs="Times New Roman"/>
          <w:sz w:val="24"/>
          <w:szCs w:val="24"/>
          <w:lang w:val="fr-FR"/>
        </w:rPr>
        <w:t>,</w:t>
      </w:r>
    </w:p>
    <w:p w:rsidR="00581444" w:rsidRPr="000D0B8A" w:rsidRDefault="000D0B8A" w:rsidP="000D0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</w:t>
      </w:r>
      <w:proofErr w:type="spellStart"/>
      <w:r w:rsidR="00581444" w:rsidRPr="000D0B8A">
        <w:rPr>
          <w:rFonts w:ascii="Times New Roman" w:hAnsi="Times New Roman" w:cs="Times New Roman"/>
          <w:sz w:val="24"/>
          <w:szCs w:val="24"/>
          <w:lang w:val="fr-FR"/>
        </w:rPr>
        <w:t>Almir</w:t>
      </w:r>
      <w:proofErr w:type="spellEnd"/>
      <w:r w:rsidR="00581444" w:rsidRPr="000D0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44" w:rsidRPr="000D0B8A">
        <w:rPr>
          <w:rFonts w:ascii="Times New Roman" w:hAnsi="Times New Roman" w:cs="Times New Roman"/>
          <w:sz w:val="24"/>
          <w:szCs w:val="24"/>
          <w:lang w:val="fr-FR"/>
        </w:rPr>
        <w:t>Avdi</w:t>
      </w:r>
      <w:proofErr w:type="spellEnd"/>
      <w:r w:rsidR="00581444" w:rsidRPr="000D0B8A">
        <w:rPr>
          <w:rFonts w:ascii="Times New Roman" w:hAnsi="Times New Roman" w:cs="Times New Roman"/>
          <w:sz w:val="24"/>
          <w:szCs w:val="24"/>
        </w:rPr>
        <w:t>ć</w:t>
      </w:r>
      <w:r w:rsidR="009B1AFC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581444" w:rsidRPr="000D0B8A" w:rsidRDefault="00581444" w:rsidP="005814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1444" w:rsidRPr="00581444" w:rsidRDefault="00581444" w:rsidP="005814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AB5" w:rsidRDefault="00A04AB5"/>
    <w:sectPr w:rsidR="00A04AB5" w:rsidSect="003C5C39">
      <w:pgSz w:w="12240" w:h="15840"/>
      <w:pgMar w:top="567" w:right="1418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44"/>
    <w:rsid w:val="000D0B8A"/>
    <w:rsid w:val="000D69A6"/>
    <w:rsid w:val="004E3E80"/>
    <w:rsid w:val="00537AB4"/>
    <w:rsid w:val="00581444"/>
    <w:rsid w:val="00976FE8"/>
    <w:rsid w:val="009B1AFC"/>
    <w:rsid w:val="00A04AB5"/>
    <w:rsid w:val="00B24EC1"/>
    <w:rsid w:val="00B52B58"/>
    <w:rsid w:val="00EA0B3C"/>
    <w:rsid w:val="00EA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2024-07-11T07:26:00Z</cp:lastPrinted>
  <dcterms:created xsi:type="dcterms:W3CDTF">2024-08-01T07:28:00Z</dcterms:created>
  <dcterms:modified xsi:type="dcterms:W3CDTF">2024-08-01T11:49:00Z</dcterms:modified>
</cp:coreProperties>
</file>