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82" w:rsidRDefault="001A7982" w:rsidP="001F25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F2595" w:rsidRPr="00B3388A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4B185E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38 stav 1 tačka 2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 Zakona o lokalnoj samoupravi („Službeni list CG“, broj 2/1</w:t>
      </w:r>
      <w:r w:rsidR="004B185E" w:rsidRPr="00B3388A">
        <w:rPr>
          <w:rFonts w:ascii="Times New Roman" w:hAnsi="Times New Roman" w:cs="Times New Roman"/>
          <w:sz w:val="24"/>
          <w:szCs w:val="24"/>
          <w:lang w:val="sr-Latn-CS"/>
        </w:rPr>
        <w:t>8, 34/19,38/20 i 50/22), člana 5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>6 Statuta</w:t>
      </w:r>
      <w:r w:rsidR="004B185E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(„Službeni list 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CG – opštinski propisi“, broj 38/18 i 16/21) </w:t>
      </w:r>
      <w:r w:rsidR="00915954" w:rsidRPr="00B3388A">
        <w:rPr>
          <w:rFonts w:ascii="Times New Roman" w:hAnsi="Times New Roman" w:cs="Times New Roman"/>
          <w:sz w:val="24"/>
          <w:szCs w:val="24"/>
          <w:lang w:val="sr-Latn-CS"/>
        </w:rPr>
        <w:t>i člana 29</w:t>
      </w:r>
      <w:r w:rsidR="00557841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stav 1 alineja 5 </w:t>
      </w:r>
      <w:r w:rsidR="006B1470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B3388A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B1470" w:rsidRPr="00B3388A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BD5C77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Rožaje, na sjednici održanoj dana </w:t>
      </w:r>
      <w:r w:rsidR="00385691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3388A">
        <w:rPr>
          <w:rFonts w:ascii="Times New Roman" w:hAnsi="Times New Roman" w:cs="Times New Roman"/>
          <w:sz w:val="24"/>
          <w:szCs w:val="24"/>
          <w:lang w:val="sr-Latn-CS"/>
        </w:rPr>
        <w:t>28.05.</w:t>
      </w:r>
      <w:r w:rsidR="00BC464E" w:rsidRPr="00B3388A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B3388A" w:rsidRDefault="001F2595" w:rsidP="005B5B4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B5B4B" w:rsidRPr="00B3388A" w:rsidRDefault="005B5B4B" w:rsidP="005B5B4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>ZAKLJUČAK</w:t>
      </w:r>
    </w:p>
    <w:p w:rsidR="001F2595" w:rsidRPr="00B3388A" w:rsidRDefault="005B5B4B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sz w:val="24"/>
          <w:szCs w:val="24"/>
          <w:lang w:val="sr-Latn-CS"/>
        </w:rPr>
        <w:t>o prestanku mandata članu</w:t>
      </w:r>
      <w:r w:rsidR="001F2595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 Rožaje</w:t>
      </w:r>
    </w:p>
    <w:p w:rsidR="001F2595" w:rsidRPr="00B3388A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B3388A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B3388A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877F44" w:rsidRPr="00B3388A" w:rsidRDefault="005B5B4B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sz w:val="24"/>
          <w:szCs w:val="24"/>
          <w:lang w:val="sr-Latn-CS"/>
        </w:rPr>
        <w:t>Rafetu Nurkoviću članu Odbora direktora DOO „Komunalno“ Rožaje, prestaje mandat zaključno sa  24.03.2024.godine</w:t>
      </w:r>
      <w:r w:rsidR="005D3779" w:rsidRPr="00B3388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A7982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usljed smrti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B3388A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B5B4B" w:rsidRPr="00B3388A" w:rsidRDefault="005B5B4B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B3388A" w:rsidRDefault="005B5B4B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B3388A" w:rsidRDefault="00624C37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Ovaj Zaključak </w:t>
      </w:r>
      <w:r w:rsidR="001F2595" w:rsidRPr="00B3388A">
        <w:rPr>
          <w:rFonts w:ascii="Times New Roman" w:hAnsi="Times New Roman" w:cs="Times New Roman"/>
          <w:sz w:val="24"/>
          <w:szCs w:val="24"/>
          <w:lang w:val="sr-Latn-CS"/>
        </w:rPr>
        <w:t xml:space="preserve"> stupa na snagu danom objavljivanja u „Službenom listu Crne Gore – Opštinski propisi“.</w:t>
      </w:r>
    </w:p>
    <w:p w:rsidR="001F2595" w:rsidRPr="00B3388A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B3388A" w:rsidRDefault="008C0C4E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02-016/24-160</w:t>
      </w:r>
    </w:p>
    <w:p w:rsidR="001F2595" w:rsidRPr="00B3388A" w:rsidRDefault="00B3388A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29.05.</w:t>
      </w:r>
      <w:r w:rsidR="00BC464E" w:rsidRPr="00B3388A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B3388A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1F2595" w:rsidRPr="00B3388A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B5B4B" w:rsidRPr="00B3388A" w:rsidRDefault="001F2595" w:rsidP="001A798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B3388A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</w:t>
      </w:r>
      <w:r w:rsidR="00B3388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B3388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5165E7" w:rsidRPr="00B3388A" w:rsidRDefault="001F2595" w:rsidP="001A7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3388A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B3388A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47693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B3388A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8C0C4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5165E7" w:rsidRPr="00B3388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F78" w:rsidRDefault="008A6F78" w:rsidP="00624C37">
      <w:pPr>
        <w:spacing w:after="0" w:line="240" w:lineRule="auto"/>
      </w:pPr>
      <w:r>
        <w:separator/>
      </w:r>
    </w:p>
  </w:endnote>
  <w:endnote w:type="continuationSeparator" w:id="0">
    <w:p w:rsidR="008A6F78" w:rsidRDefault="008A6F78" w:rsidP="0062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F78" w:rsidRDefault="008A6F78" w:rsidP="00624C37">
      <w:pPr>
        <w:spacing w:after="0" w:line="240" w:lineRule="auto"/>
      </w:pPr>
      <w:r>
        <w:separator/>
      </w:r>
    </w:p>
  </w:footnote>
  <w:footnote w:type="continuationSeparator" w:id="0">
    <w:p w:rsidR="008A6F78" w:rsidRDefault="008A6F78" w:rsidP="00624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0F2623"/>
    <w:rsid w:val="000F7F6B"/>
    <w:rsid w:val="00141AED"/>
    <w:rsid w:val="001A7982"/>
    <w:rsid w:val="001F2595"/>
    <w:rsid w:val="00287BCE"/>
    <w:rsid w:val="00315851"/>
    <w:rsid w:val="00385691"/>
    <w:rsid w:val="003A1317"/>
    <w:rsid w:val="003A7D5D"/>
    <w:rsid w:val="004204DB"/>
    <w:rsid w:val="00422F2D"/>
    <w:rsid w:val="00476930"/>
    <w:rsid w:val="004B185E"/>
    <w:rsid w:val="005165E7"/>
    <w:rsid w:val="00557841"/>
    <w:rsid w:val="005B5B4B"/>
    <w:rsid w:val="005D3779"/>
    <w:rsid w:val="00624C37"/>
    <w:rsid w:val="006B1470"/>
    <w:rsid w:val="0078045D"/>
    <w:rsid w:val="008000AE"/>
    <w:rsid w:val="008463A8"/>
    <w:rsid w:val="00877F44"/>
    <w:rsid w:val="008A6F78"/>
    <w:rsid w:val="008B22EF"/>
    <w:rsid w:val="008C0C4E"/>
    <w:rsid w:val="00915954"/>
    <w:rsid w:val="009B5987"/>
    <w:rsid w:val="00B3388A"/>
    <w:rsid w:val="00BC464E"/>
    <w:rsid w:val="00BD5C77"/>
    <w:rsid w:val="00BF59C2"/>
    <w:rsid w:val="00C113C0"/>
    <w:rsid w:val="00C87BDD"/>
    <w:rsid w:val="00C93738"/>
    <w:rsid w:val="00DF550C"/>
    <w:rsid w:val="00E809D1"/>
    <w:rsid w:val="00EC2735"/>
    <w:rsid w:val="00FA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C37"/>
    <w:rPr>
      <w:rFonts w:eastAsiaTheme="minorEastAsia"/>
      <w:lang w:val="sr-Latn-ME" w:eastAsia="sr-Latn-ME"/>
    </w:rPr>
  </w:style>
  <w:style w:type="paragraph" w:styleId="Footer">
    <w:name w:val="footer"/>
    <w:basedOn w:val="Normal"/>
    <w:link w:val="Foot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37"/>
    <w:rPr>
      <w:rFonts w:eastAsiaTheme="minorEastAsia"/>
      <w:lang w:val="sr-Latn-ME"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C37"/>
    <w:rPr>
      <w:rFonts w:eastAsiaTheme="minorEastAsia"/>
      <w:lang w:val="sr-Latn-ME" w:eastAsia="sr-Latn-ME"/>
    </w:rPr>
  </w:style>
  <w:style w:type="paragraph" w:styleId="Footer">
    <w:name w:val="footer"/>
    <w:basedOn w:val="Normal"/>
    <w:link w:val="Foot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37"/>
    <w:rPr>
      <w:rFonts w:eastAsiaTheme="minorEastAsia"/>
      <w:lang w:val="sr-Latn-ME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2024-05-29T11:31:00Z</cp:lastPrinted>
  <dcterms:created xsi:type="dcterms:W3CDTF">2024-05-29T11:31:00Z</dcterms:created>
  <dcterms:modified xsi:type="dcterms:W3CDTF">2024-05-30T07:35:00Z</dcterms:modified>
</cp:coreProperties>
</file>