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AD554" w14:textId="77777777"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14:paraId="7376EE20" w14:textId="77777777"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14:paraId="349A3025" w14:textId="77777777"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14:paraId="1A35D249" w14:textId="77777777"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14:paraId="1DD10201" w14:textId="77777777"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14:paraId="76469EC7" w14:textId="77777777"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14:paraId="0E461DE6" w14:textId="77777777" w:rsidR="00EB0463"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RS"/>
        </w:rPr>
      </w:pPr>
    </w:p>
    <w:p w14:paraId="32F5BFB8" w14:textId="77777777" w:rsidR="00304C93" w:rsidRPr="00304C93" w:rsidRDefault="00304C93" w:rsidP="00304C93">
      <w:pPr>
        <w:keepNext/>
        <w:keepLines/>
        <w:spacing w:before="240" w:after="0"/>
        <w:jc w:val="center"/>
        <w:outlineLvl w:val="0"/>
        <w:rPr>
          <w:rFonts w:ascii="Arial" w:eastAsiaTheme="majorEastAsia" w:hAnsi="Arial" w:cs="Arial"/>
          <w:b/>
          <w:color w:val="2F5496" w:themeColor="accent1" w:themeShade="BF"/>
          <w:sz w:val="32"/>
          <w:szCs w:val="32"/>
          <w:lang w:val="sr-Latn-RS"/>
        </w:rPr>
      </w:pPr>
      <w:r w:rsidRPr="00304C93">
        <w:rPr>
          <w:rFonts w:ascii="Arial" w:eastAsiaTheme="majorEastAsia" w:hAnsi="Arial" w:cs="Arial"/>
          <w:b/>
          <w:color w:val="2F5496" w:themeColor="accent1" w:themeShade="BF"/>
          <w:sz w:val="32"/>
          <w:szCs w:val="32"/>
          <w:lang w:val="sr-Latn-RS"/>
        </w:rPr>
        <w:t>LOKALNI AKCIONI PLAN ZA MLADE 2024</w:t>
      </w:r>
      <w:r w:rsidRPr="00EB0463">
        <w:rPr>
          <w:rFonts w:ascii="Arial" w:eastAsiaTheme="majorEastAsia" w:hAnsi="Arial" w:cs="Arial"/>
          <w:b/>
          <w:color w:val="2F5496" w:themeColor="accent1" w:themeShade="BF"/>
          <w:sz w:val="32"/>
          <w:szCs w:val="32"/>
          <w:lang w:val="sr-Latn-RS"/>
        </w:rPr>
        <w:t>.</w:t>
      </w:r>
    </w:p>
    <w:p w14:paraId="18C8D468" w14:textId="77777777" w:rsidR="00304C93" w:rsidRPr="00304C93" w:rsidRDefault="00304C93" w:rsidP="00304C93">
      <w:pPr>
        <w:keepNext/>
        <w:keepLines/>
        <w:spacing w:before="240" w:after="0"/>
        <w:jc w:val="center"/>
        <w:outlineLvl w:val="0"/>
        <w:rPr>
          <w:rFonts w:ascii="Arial" w:eastAsiaTheme="majorEastAsia" w:hAnsi="Arial" w:cs="Arial"/>
          <w:b/>
          <w:color w:val="2F5496" w:themeColor="accent1" w:themeShade="BF"/>
          <w:sz w:val="32"/>
          <w:szCs w:val="32"/>
          <w:lang w:val="sr-Latn-RS"/>
        </w:rPr>
      </w:pPr>
      <w:r w:rsidRPr="00304C93">
        <w:rPr>
          <w:rFonts w:ascii="Arial" w:eastAsiaTheme="majorEastAsia" w:hAnsi="Arial" w:cs="Arial"/>
          <w:b/>
          <w:color w:val="2F5496" w:themeColor="accent1" w:themeShade="BF"/>
          <w:sz w:val="32"/>
          <w:szCs w:val="32"/>
          <w:lang w:val="sr-Latn-RS"/>
        </w:rPr>
        <w:t xml:space="preserve">OPŠTINA </w:t>
      </w:r>
      <w:r w:rsidR="0013791C">
        <w:rPr>
          <w:rFonts w:ascii="Arial" w:eastAsiaTheme="majorEastAsia" w:hAnsi="Arial" w:cs="Arial"/>
          <w:b/>
          <w:color w:val="2F5496" w:themeColor="accent1" w:themeShade="BF"/>
          <w:sz w:val="32"/>
          <w:szCs w:val="32"/>
          <w:lang w:val="sr-Latn-RS"/>
        </w:rPr>
        <w:t>ROŽAJE</w:t>
      </w:r>
    </w:p>
    <w:p w14:paraId="6B895619" w14:textId="77777777" w:rsidR="00EB0463" w:rsidRDefault="00EB0463"/>
    <w:p w14:paraId="0EB8DF64" w14:textId="77777777" w:rsidR="00EB0463" w:rsidRPr="00EB0463" w:rsidRDefault="00EB0463" w:rsidP="00EB0463"/>
    <w:p w14:paraId="655EBECA" w14:textId="77777777" w:rsidR="00EB0463" w:rsidRPr="00EB0463" w:rsidRDefault="00EB0463" w:rsidP="00EB0463"/>
    <w:p w14:paraId="7ECA45D0" w14:textId="77777777" w:rsidR="00EB0463" w:rsidRPr="00EB0463" w:rsidRDefault="00EB0463" w:rsidP="00EB0463"/>
    <w:p w14:paraId="30E53520" w14:textId="77777777" w:rsidR="00EB0463" w:rsidRPr="00EB0463" w:rsidRDefault="00EB0463" w:rsidP="00EB0463"/>
    <w:p w14:paraId="6433CA24" w14:textId="77777777" w:rsidR="00EB0463" w:rsidRPr="00EB0463" w:rsidRDefault="00EB0463" w:rsidP="00EB0463"/>
    <w:p w14:paraId="31DEA5CA" w14:textId="77777777" w:rsidR="00EB0463" w:rsidRPr="00EB0463" w:rsidRDefault="00EB0463" w:rsidP="00EB0463"/>
    <w:p w14:paraId="458B00A3" w14:textId="77777777" w:rsidR="00EB0463" w:rsidRPr="00EB0463" w:rsidRDefault="00EB0463" w:rsidP="00EB0463"/>
    <w:p w14:paraId="00A44748" w14:textId="1DA0FFAB" w:rsidR="00A87DA6" w:rsidRPr="00EB0463" w:rsidRDefault="00EB0463" w:rsidP="00EB0463">
      <w:pPr>
        <w:tabs>
          <w:tab w:val="left" w:pos="4665"/>
        </w:tabs>
        <w:rPr>
          <w:rFonts w:ascii="Arial" w:hAnsi="Arial" w:cs="Arial"/>
          <w:lang w:val="sr-Latn-ME"/>
        </w:rPr>
      </w:pPr>
      <w:r>
        <w:tab/>
      </w:r>
      <w:r w:rsidR="00D430AB">
        <w:rPr>
          <w:lang w:val="sr-Latn-ME"/>
        </w:rPr>
        <w:t xml:space="preserve">                            </w:t>
      </w:r>
      <w:r w:rsidRPr="00EB0463">
        <w:rPr>
          <w:rFonts w:ascii="Arial" w:hAnsi="Arial" w:cs="Arial"/>
          <w:lang w:val="sr-Latn-ME"/>
        </w:rPr>
        <w:t>(</w:t>
      </w:r>
      <w:r w:rsidR="001F7FAB">
        <w:rPr>
          <w:rFonts w:ascii="Arial" w:hAnsi="Arial" w:cs="Arial"/>
          <w:lang w:val="sr-Latn-ME"/>
        </w:rPr>
        <w:t>05.02</w:t>
      </w:r>
      <w:bookmarkStart w:id="0" w:name="_GoBack"/>
      <w:bookmarkEnd w:id="0"/>
      <w:r w:rsidR="00D20F56">
        <w:rPr>
          <w:rFonts w:ascii="Arial" w:hAnsi="Arial" w:cs="Arial"/>
          <w:lang w:val="sr-Latn-ME"/>
        </w:rPr>
        <w:t>.2024</w:t>
      </w:r>
      <w:r w:rsidRPr="00EB0463">
        <w:rPr>
          <w:rFonts w:ascii="Arial" w:hAnsi="Arial" w:cs="Arial"/>
          <w:lang w:val="sr-Latn-ME"/>
        </w:rPr>
        <w:t>)</w:t>
      </w:r>
    </w:p>
    <w:p w14:paraId="394F555F" w14:textId="77777777" w:rsidR="00EB0463" w:rsidRDefault="00EB0463" w:rsidP="00EB0463">
      <w:pPr>
        <w:tabs>
          <w:tab w:val="left" w:pos="4665"/>
        </w:tabs>
        <w:rPr>
          <w:lang w:val="sr-Latn-ME"/>
        </w:rPr>
      </w:pPr>
    </w:p>
    <w:p w14:paraId="338AEA8A" w14:textId="77777777" w:rsidR="00EB0463" w:rsidRDefault="00EB0463" w:rsidP="00EB0463">
      <w:pPr>
        <w:tabs>
          <w:tab w:val="left" w:pos="4665"/>
        </w:tabs>
        <w:rPr>
          <w:lang w:val="sr-Latn-ME"/>
        </w:rPr>
      </w:pPr>
    </w:p>
    <w:p w14:paraId="73548AF1" w14:textId="77777777" w:rsidR="00B3652D" w:rsidRPr="00B3652D" w:rsidRDefault="00EB0463" w:rsidP="00B3652D">
      <w:pPr>
        <w:pStyle w:val="ListParagraph"/>
        <w:numPr>
          <w:ilvl w:val="0"/>
          <w:numId w:val="1"/>
        </w:numPr>
        <w:tabs>
          <w:tab w:val="left" w:pos="4665"/>
        </w:tabs>
        <w:rPr>
          <w:rFonts w:ascii="Arial" w:hAnsi="Arial" w:cs="Arial"/>
          <w:sz w:val="28"/>
          <w:szCs w:val="28"/>
          <w:lang w:val="sr-Latn-ME"/>
        </w:rPr>
      </w:pPr>
      <w:r w:rsidRPr="00DA7F31">
        <w:rPr>
          <w:rFonts w:ascii="Arial" w:eastAsiaTheme="majorEastAsia" w:hAnsi="Arial" w:cs="Arial"/>
          <w:b/>
          <w:color w:val="2F5496" w:themeColor="accent1" w:themeShade="BF"/>
          <w:sz w:val="28"/>
          <w:szCs w:val="28"/>
          <w:lang w:val="sr-Latn-RS"/>
        </w:rPr>
        <w:t>UVOD</w:t>
      </w:r>
    </w:p>
    <w:p w14:paraId="0D634573" w14:textId="77777777" w:rsidR="00580FF2" w:rsidRPr="00580FF2" w:rsidRDefault="00580FF2" w:rsidP="00580FF2">
      <w:pPr>
        <w:spacing w:after="100" w:afterAutospacing="1" w:line="360" w:lineRule="auto"/>
        <w:ind w:firstLine="720"/>
        <w:jc w:val="both"/>
        <w:rPr>
          <w:rFonts w:ascii="Times New Roman" w:hAnsi="Times New Roman" w:cs="Times New Roman"/>
          <w:sz w:val="24"/>
          <w:szCs w:val="24"/>
          <w:lang w:val="sr-Latn-ME"/>
        </w:rPr>
      </w:pPr>
      <w:r w:rsidRPr="00580FF2">
        <w:rPr>
          <w:rFonts w:ascii="Times New Roman" w:hAnsi="Times New Roman" w:cs="Times New Roman"/>
          <w:sz w:val="24"/>
          <w:szCs w:val="24"/>
          <w:lang w:val="sr-Latn-ME"/>
        </w:rPr>
        <w:t xml:space="preserve">Mladi su bez sumnje budućnost našeg grada. Oni su neprestani izvor kreativnih ideja i snaga iza mnogih društvenih promjena i aktivnosti. Oni, međutim, imaju svoje zahtjeve i probleme. Njima su potrebni pravi uzori umjesto kritičara. S obzirom na njihov značajnu ulogu, grad Rožaje će u narednim godinama raditi na poboljšanju uslova života ove demografije, jer je to neophodan korak u sprečavanju odlaska mladih građana iz grada ili zemlje. Kao grad, trudićemo se da našu domovinu učinimo pogodnijom za život i rad za mlade, omogućavajući im da iskoriste svoje vještine i znanje za podsticanje crnogorske privrede, posebno u Rožajama. Cilj Lokalnog akcionog plana za mlade opštine Rožaje je podizanje statusa mladih u svim aspektima društva, u skladu sa Nacionalnom strategijom za mlade Republike Crne Gore. </w:t>
      </w:r>
    </w:p>
    <w:p w14:paraId="346C1708" w14:textId="77777777" w:rsidR="00DA7F31" w:rsidRDefault="00580FF2" w:rsidP="00580FF2">
      <w:pPr>
        <w:spacing w:after="100" w:afterAutospacing="1" w:line="360" w:lineRule="auto"/>
        <w:ind w:firstLine="720"/>
        <w:jc w:val="both"/>
        <w:rPr>
          <w:rFonts w:ascii="Times New Roman" w:hAnsi="Times New Roman" w:cs="Times New Roman"/>
          <w:sz w:val="24"/>
          <w:szCs w:val="24"/>
          <w:lang w:val="sr-Latn-ME"/>
        </w:rPr>
      </w:pPr>
      <w:r w:rsidRPr="00580FF2">
        <w:rPr>
          <w:rFonts w:ascii="Times New Roman" w:hAnsi="Times New Roman" w:cs="Times New Roman"/>
          <w:sz w:val="24"/>
          <w:szCs w:val="24"/>
          <w:lang w:val="sr-Latn-ME"/>
        </w:rPr>
        <w:t>Najpre su morali da se utvrde najvažniji aspekti života mladih, zatim glavna pitanja u tim oblastima i opis potencijalnih rješenja. U procesu izrade LAPM aktivno su participirali mladi, uz-rasta od 15 do 30 godina, pa je sam dokument zasnovan na stvarnim potrebama mladih. Akcioni plan za mlade,za 2024.godinu sadrži aktivnosti i mjere kojima će se pokrenuti sistemske, organi-zovane i stalne promjene u skladu sa željama i potrebama naših mladih sugrađana, koji pred-stavljaju sistem razvoja resursa. Kako se strategija prvenstveno odnosi na mlade od 15 do 30 go-dina, trudimo se da neke aktivnosti budu usmjerene i na najmlađe sugrađane, jer želimo da im obezbijedimo bezbrižno i lijepo djetinjstvo, potom kvalitetno školovanje i veće mogućnosti za zapošljavanje u našem gradu, jer samo zdravi pojedinci, orijentisani na prave vrijednosti mogu stvoriti zdravo i uspješno društvo.</w:t>
      </w:r>
    </w:p>
    <w:p w14:paraId="31BC67F9" w14:textId="77777777" w:rsidR="00580FF2" w:rsidRDefault="00580FF2" w:rsidP="00B3652D">
      <w:pPr>
        <w:spacing w:after="100" w:afterAutospacing="1" w:line="360" w:lineRule="auto"/>
        <w:ind w:firstLine="720"/>
        <w:jc w:val="both"/>
        <w:rPr>
          <w:rFonts w:ascii="Times New Roman" w:hAnsi="Times New Roman" w:cs="Times New Roman"/>
          <w:sz w:val="24"/>
          <w:szCs w:val="24"/>
          <w:lang w:val="en-US"/>
        </w:rPr>
      </w:pPr>
      <w:r w:rsidRPr="00580FF2">
        <w:rPr>
          <w:rFonts w:ascii="Times New Roman" w:hAnsi="Times New Roman" w:cs="Times New Roman"/>
          <w:sz w:val="24"/>
          <w:szCs w:val="24"/>
          <w:lang w:val="en-US"/>
        </w:rPr>
        <w:t xml:space="preserve">Ideja vizije i misije ima posebno mjesto koje podržava razvoj mladih ljudi, koji su primarni akteri u evoluciji društva. Kako bi mladima Rožaja usadio uvjerenje da lokalna samouprava postoji za njih i u njihovo ime, opština kroz različite projektne aktivnosti, uključujući i radionicu, utiče na </w:t>
      </w:r>
      <w:r w:rsidR="00B3652D">
        <w:rPr>
          <w:rFonts w:ascii="Times New Roman" w:hAnsi="Times New Roman" w:cs="Times New Roman"/>
          <w:sz w:val="24"/>
          <w:szCs w:val="24"/>
          <w:lang w:val="en-US"/>
        </w:rPr>
        <w:t xml:space="preserve">uključivanje i angažman mladih. </w:t>
      </w:r>
      <w:r w:rsidRPr="00580FF2">
        <w:rPr>
          <w:rFonts w:ascii="Times New Roman" w:hAnsi="Times New Roman" w:cs="Times New Roman"/>
          <w:sz w:val="24"/>
          <w:szCs w:val="24"/>
          <w:lang w:val="en-US"/>
        </w:rPr>
        <w:t>Samo uz interesovanje i posvećenost mladih, uz korišćenje svih raspoloživih resursa za zadovoljenje njihovih potreba, može se ostvariti Vizija i Misija.</w:t>
      </w:r>
    </w:p>
    <w:p w14:paraId="23ED7BAC" w14:textId="77777777" w:rsidR="00B3652D" w:rsidRPr="00B3652D" w:rsidRDefault="00B3652D" w:rsidP="00B3652D">
      <w:pPr>
        <w:spacing w:after="100" w:afterAutospacing="1" w:line="360" w:lineRule="auto"/>
        <w:ind w:firstLine="720"/>
        <w:jc w:val="right"/>
        <w:rPr>
          <w:rFonts w:ascii="Times New Roman" w:hAnsi="Times New Roman" w:cs="Times New Roman"/>
          <w:b/>
          <w:sz w:val="24"/>
          <w:szCs w:val="24"/>
          <w:lang w:val="en-US"/>
        </w:rPr>
      </w:pPr>
      <w:r w:rsidRPr="00B365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AC5534">
        <w:rPr>
          <w:rFonts w:ascii="Times New Roman" w:hAnsi="Times New Roman" w:cs="Times New Roman"/>
          <w:b/>
          <w:sz w:val="24"/>
          <w:szCs w:val="24"/>
          <w:lang w:val="en-US"/>
        </w:rPr>
        <w:t xml:space="preserve"> </w:t>
      </w:r>
      <w:r w:rsidRPr="00B3652D">
        <w:rPr>
          <w:rFonts w:ascii="Times New Roman" w:hAnsi="Times New Roman" w:cs="Times New Roman"/>
          <w:b/>
          <w:sz w:val="24"/>
          <w:szCs w:val="24"/>
          <w:lang w:val="en-US"/>
        </w:rPr>
        <w:t>Predsjednik opštine</w:t>
      </w:r>
    </w:p>
    <w:p w14:paraId="68AE4282" w14:textId="77777777" w:rsidR="00B3652D" w:rsidRPr="00B3652D" w:rsidRDefault="00B3652D" w:rsidP="00B3652D">
      <w:pPr>
        <w:spacing w:after="100" w:afterAutospacing="1" w:line="360" w:lineRule="auto"/>
        <w:ind w:firstLine="720"/>
        <w:jc w:val="right"/>
        <w:rPr>
          <w:rFonts w:ascii="Times New Roman" w:hAnsi="Times New Roman" w:cs="Times New Roman"/>
          <w:sz w:val="24"/>
          <w:szCs w:val="24"/>
          <w:lang w:val="en-US"/>
        </w:rPr>
      </w:pPr>
      <w:r w:rsidRPr="00B3652D">
        <w:rPr>
          <w:rFonts w:ascii="Times New Roman" w:hAnsi="Times New Roman" w:cs="Times New Roman"/>
          <w:sz w:val="24"/>
          <w:szCs w:val="24"/>
          <w:lang w:val="en-US"/>
        </w:rPr>
        <w:t xml:space="preserve">                                                                                 </w:t>
      </w:r>
      <w:r w:rsidR="00AC5534">
        <w:rPr>
          <w:rFonts w:ascii="Times New Roman" w:hAnsi="Times New Roman" w:cs="Times New Roman"/>
          <w:sz w:val="24"/>
          <w:szCs w:val="24"/>
          <w:lang w:val="en-US"/>
        </w:rPr>
        <w:t xml:space="preserve">                  </w:t>
      </w:r>
      <w:r w:rsidRPr="00B3652D">
        <w:rPr>
          <w:rFonts w:ascii="Times New Roman" w:hAnsi="Times New Roman" w:cs="Times New Roman"/>
          <w:sz w:val="24"/>
          <w:szCs w:val="24"/>
          <w:lang w:val="en-US"/>
        </w:rPr>
        <w:t>Rahman Husović</w:t>
      </w:r>
    </w:p>
    <w:p w14:paraId="003A6AF1" w14:textId="77777777" w:rsidR="00B3652D" w:rsidRPr="00B3652D" w:rsidRDefault="00B3652D" w:rsidP="00B3652D">
      <w:pPr>
        <w:pStyle w:val="Heading2"/>
        <w:spacing w:before="0" w:after="100" w:afterAutospacing="1" w:line="240" w:lineRule="auto"/>
        <w:ind w:left="340"/>
        <w:rPr>
          <w:rFonts w:ascii="Times New Roman" w:eastAsia="Times New Roman" w:hAnsi="Times New Roman" w:cs="Times New Roman"/>
          <w:b/>
          <w:color w:val="7030A0"/>
          <w:sz w:val="24"/>
          <w:szCs w:val="24"/>
          <w:lang w:val="en-US"/>
        </w:rPr>
      </w:pPr>
      <w:r w:rsidRPr="00B3652D">
        <w:rPr>
          <w:rFonts w:ascii="Times New Roman" w:eastAsia="Times New Roman" w:hAnsi="Times New Roman" w:cs="Times New Roman"/>
          <w:b/>
          <w:color w:val="7030A0"/>
          <w:sz w:val="24"/>
          <w:szCs w:val="24"/>
          <w:lang w:val="en-US"/>
        </w:rPr>
        <w:lastRenderedPageBreak/>
        <w:t>1.1</w:t>
      </w:r>
      <w:r w:rsidR="00D430AB">
        <w:rPr>
          <w:rFonts w:ascii="Times New Roman" w:eastAsia="Times New Roman" w:hAnsi="Times New Roman" w:cs="Times New Roman"/>
          <w:b/>
          <w:color w:val="7030A0"/>
          <w:sz w:val="24"/>
          <w:szCs w:val="24"/>
          <w:lang w:val="en-US"/>
        </w:rPr>
        <w:t xml:space="preserve"> </w:t>
      </w:r>
      <w:r w:rsidRPr="00B3652D">
        <w:rPr>
          <w:rFonts w:ascii="Times New Roman" w:eastAsia="Times New Roman" w:hAnsi="Times New Roman" w:cs="Times New Roman"/>
          <w:b/>
          <w:color w:val="7030A0"/>
          <w:sz w:val="24"/>
          <w:szCs w:val="24"/>
          <w:lang w:val="en-US"/>
        </w:rPr>
        <w:t>Pojam i značaj omladinske politike</w:t>
      </w:r>
    </w:p>
    <w:p w14:paraId="5C2560BD"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Mladi ljudi u današnjem društvu su više nego ikada zabrinuti za svoju budućnost zbog stvari kao što su demografske promjene, lažne vijesti, socijalna isključenost, diskriminacija, napredak tehnologije i populizam. Stoga, savremena omladinska politika ima odgovornost da pomogne mladim ljudima da ostvare svoj puni potencijal, razviju otpornost i sposobnost prilagođavanja promjenljivim okolnostima i steknu vještine potrebne za pozitivan doprinos naprednom, demokratskom i kohezivnom društvu. Priznanju i uvažavanju omladinskog rada, kao intersektorskog odgovora na društvene izazove, takođe treba posvetiti posebnu pažnju, jer je on ključan u prevenciji socijalne isključenosti i unapređenju socijalne inkluzije mladih.</w:t>
      </w:r>
    </w:p>
    <w:p w14:paraId="20FD0D8D"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Razvijen je pravni i strateški okvir za nacionalnu i lokalnu implementaciju omladinske politike u Crnoj Gori tokom prethodnih deset godina kao dio procesa pridruživanja zemlje EU.</w:t>
      </w:r>
    </w:p>
    <w:p w14:paraId="26FDA8C0"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 xml:space="preserve"> Uprkos činjenici da pravne tekovine EU u oblasti omladinske politike spadaju u kategoriju „mekog prava“, za razliku od nekih drugih oblasti u kojima se nacije moraju pridržavati strogih propisa, Crna Gora je preuzela odgovornost za poštovanje Strategije EU za mlade, i drugih ključnih dokumenata privremenim zatvaranjem pregovaračkog poglavlja 26 (Obrazovanje i kultura).</w:t>
      </w:r>
    </w:p>
    <w:p w14:paraId="6C3F8F03" w14:textId="3A75521B" w:rsid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Kreiranje i sprovođenje omladinskih politika imaju jednak značaj i na nivou lokalne zajednice. Stoga je, u skladu sa zakonskim obavezama, nadležni organ opštine Rožaje, Sekretarijat za društvene djelatnosti, u saradnji sa Ministarstvom za sport i mlade, započeo proces kreiranja lokalne akcije  za mlade za 2024.godinu (LAPM</w:t>
      </w:r>
      <w:r w:rsidR="00CD10D4">
        <w:rPr>
          <w:rStyle w:val="FootnoteReference"/>
          <w:rFonts w:ascii="Times New Roman" w:eastAsia="Calibri" w:hAnsi="Times New Roman" w:cs="Times New Roman"/>
          <w:sz w:val="24"/>
          <w:szCs w:val="24"/>
          <w:lang w:val="en-US"/>
        </w:rPr>
        <w:footnoteReference w:id="1"/>
      </w:r>
      <w:r w:rsidRPr="00B3652D">
        <w:rPr>
          <w:rFonts w:ascii="Times New Roman" w:eastAsia="Calibri" w:hAnsi="Times New Roman" w:cs="Times New Roman"/>
          <w:sz w:val="24"/>
          <w:szCs w:val="24"/>
          <w:lang w:val="en-US"/>
        </w:rPr>
        <w:t xml:space="preserve"> 2024).</w:t>
      </w:r>
    </w:p>
    <w:p w14:paraId="5D5E47F2" w14:textId="77777777" w:rsid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p>
    <w:p w14:paraId="04FAF173" w14:textId="77777777" w:rsidR="00B3652D" w:rsidRPr="00B3652D" w:rsidRDefault="00B3652D" w:rsidP="00B3652D">
      <w:pPr>
        <w:pStyle w:val="Heading3"/>
        <w:spacing w:before="0" w:after="100" w:afterAutospacing="1" w:line="240" w:lineRule="auto"/>
        <w:rPr>
          <w:rFonts w:ascii="Times New Roman" w:eastAsia="Times New Roman" w:hAnsi="Times New Roman" w:cs="Times New Roman"/>
          <w:b/>
          <w:color w:val="7030A0"/>
          <w:lang w:val="en-US"/>
        </w:rPr>
      </w:pPr>
      <w:r w:rsidRPr="00B3652D">
        <w:rPr>
          <w:rFonts w:ascii="Times New Roman" w:eastAsia="Times New Roman" w:hAnsi="Times New Roman" w:cs="Times New Roman"/>
          <w:b/>
          <w:color w:val="7030A0"/>
          <w:lang w:val="en-US"/>
        </w:rPr>
        <w:lastRenderedPageBreak/>
        <w:t>1.1.1 Definicija pojma mladih i omladinske politike na lokalnom nivou</w:t>
      </w:r>
    </w:p>
    <w:p w14:paraId="2A0D76C9"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Mladi ljudi imaju jedinstvene društvene osobine i pripadaju posebnoj starosnoj grupi. Kao nusprodukt modernog doba i građanskog društva, termin „mladi“ je društveni konstrukt koji ističe društvene karakteristike mladih kao starosne grupe. Omladinu čine mladi sa  navršenih 15 do 30 godina života</w:t>
      </w:r>
      <w:r w:rsidRPr="00B3652D">
        <w:rPr>
          <w:rFonts w:ascii="Times New Roman" w:eastAsia="Calibri" w:hAnsi="Times New Roman" w:cs="Times New Roman"/>
          <w:sz w:val="24"/>
          <w:szCs w:val="24"/>
          <w:vertAlign w:val="superscript"/>
          <w:lang w:val="en-US"/>
        </w:rPr>
        <w:footnoteReference w:id="2"/>
      </w:r>
    </w:p>
    <w:p w14:paraId="6192C4B9"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Kako mlada osoba ulazi u odraslo doba, počinje da preuzima odgovornosti u različitim oblastima svog života, kao što su porodica, finansije, obrazovanje i karijera. Postati autonoman u odnosu na svoju rođenu porodicu je osnovni proces sazrijevanja u odraslo doba. Nekoliko značajnih događaja je neophodno da bi se ovaj proces dogodio, uključujući završavanje škole, preseljenje od kuće, pronalaženje posla i osnivanje porodice.</w:t>
      </w:r>
      <w:r w:rsidRPr="00B3652D">
        <w:rPr>
          <w:rFonts w:ascii="Times New Roman" w:eastAsia="Calibri" w:hAnsi="Times New Roman" w:cs="Times New Roman"/>
          <w:sz w:val="24"/>
          <w:szCs w:val="24"/>
          <w:vertAlign w:val="superscript"/>
          <w:lang w:val="en-US"/>
        </w:rPr>
        <w:footnoteReference w:id="3"/>
      </w:r>
    </w:p>
    <w:p w14:paraId="5691E6E4" w14:textId="77777777" w:rsid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Omladinska politika, kako je definisana Zakonom o mladima član 3, je skup radnji i inicijativa državnih organa, organa državne uprave, organa lokalne samouprave, nevladinih organizacija, studentskih tijela i studentskih parlamenata i drugih pravnih lica sa cilj poboljšanja statusa mladih, podsticanja njihovog društvenog i ličnog rasta i olakšavanja njihove integracije u društvo.</w:t>
      </w:r>
    </w:p>
    <w:p w14:paraId="36539212" w14:textId="77777777" w:rsidR="00D430AB" w:rsidRDefault="00D430AB" w:rsidP="00B3652D">
      <w:pPr>
        <w:spacing w:after="100" w:afterAutospacing="1" w:line="360" w:lineRule="auto"/>
        <w:ind w:firstLine="720"/>
        <w:jc w:val="both"/>
        <w:rPr>
          <w:rFonts w:ascii="Times New Roman" w:eastAsia="Calibri" w:hAnsi="Times New Roman" w:cs="Times New Roman"/>
          <w:sz w:val="24"/>
          <w:szCs w:val="24"/>
          <w:lang w:val="en-US"/>
        </w:rPr>
      </w:pPr>
    </w:p>
    <w:p w14:paraId="3F177CD4" w14:textId="77777777" w:rsidR="00D430AB" w:rsidRDefault="00D430AB" w:rsidP="00B3652D">
      <w:pPr>
        <w:spacing w:after="100" w:afterAutospacing="1" w:line="360" w:lineRule="auto"/>
        <w:ind w:firstLine="720"/>
        <w:jc w:val="both"/>
        <w:rPr>
          <w:rFonts w:ascii="Times New Roman" w:eastAsia="Calibri" w:hAnsi="Times New Roman" w:cs="Times New Roman"/>
          <w:sz w:val="24"/>
          <w:szCs w:val="24"/>
          <w:lang w:val="en-US"/>
        </w:rPr>
      </w:pPr>
    </w:p>
    <w:p w14:paraId="031CA504" w14:textId="77777777" w:rsidR="00D430AB" w:rsidRDefault="00D430AB" w:rsidP="00B3652D">
      <w:pPr>
        <w:spacing w:after="100" w:afterAutospacing="1" w:line="360" w:lineRule="auto"/>
        <w:ind w:firstLine="720"/>
        <w:jc w:val="both"/>
        <w:rPr>
          <w:rFonts w:ascii="Times New Roman" w:eastAsia="Calibri" w:hAnsi="Times New Roman" w:cs="Times New Roman"/>
          <w:sz w:val="24"/>
          <w:szCs w:val="24"/>
          <w:lang w:val="en-US"/>
        </w:rPr>
      </w:pPr>
    </w:p>
    <w:p w14:paraId="7CF32F51" w14:textId="77777777" w:rsidR="00D430AB" w:rsidRPr="00B3652D" w:rsidRDefault="00D430AB" w:rsidP="00B3652D">
      <w:pPr>
        <w:spacing w:after="100" w:afterAutospacing="1" w:line="360" w:lineRule="auto"/>
        <w:ind w:firstLine="720"/>
        <w:jc w:val="both"/>
        <w:rPr>
          <w:rFonts w:ascii="Times New Roman" w:eastAsia="Calibri" w:hAnsi="Times New Roman" w:cs="Times New Roman"/>
          <w:sz w:val="24"/>
          <w:szCs w:val="24"/>
          <w:lang w:val="en-US"/>
        </w:rPr>
      </w:pPr>
    </w:p>
    <w:p w14:paraId="186B1E5B" w14:textId="77777777" w:rsidR="00B3652D" w:rsidRPr="00B3652D" w:rsidRDefault="00B3652D" w:rsidP="00B3652D">
      <w:pPr>
        <w:keepNext/>
        <w:keepLines/>
        <w:spacing w:after="100" w:afterAutospacing="1" w:line="240" w:lineRule="auto"/>
        <w:ind w:left="340"/>
        <w:outlineLvl w:val="1"/>
        <w:rPr>
          <w:rFonts w:ascii="Times New Roman" w:eastAsia="Times New Roman" w:hAnsi="Times New Roman" w:cs="Times New Roman"/>
          <w:b/>
          <w:color w:val="7030A0"/>
          <w:sz w:val="24"/>
          <w:szCs w:val="24"/>
          <w:lang w:val="en-US"/>
        </w:rPr>
      </w:pPr>
      <w:bookmarkStart w:id="1" w:name="_Toc151620463"/>
      <w:bookmarkStart w:id="2" w:name="_Toc151708447"/>
      <w:r>
        <w:rPr>
          <w:rFonts w:ascii="Times New Roman" w:eastAsia="Times New Roman" w:hAnsi="Times New Roman" w:cs="Times New Roman"/>
          <w:b/>
          <w:color w:val="7030A0"/>
          <w:sz w:val="24"/>
          <w:szCs w:val="24"/>
          <w:lang w:val="en-US"/>
        </w:rPr>
        <w:lastRenderedPageBreak/>
        <w:t>1</w:t>
      </w:r>
      <w:r w:rsidR="00D430AB">
        <w:rPr>
          <w:rFonts w:ascii="Times New Roman" w:eastAsia="Times New Roman" w:hAnsi="Times New Roman" w:cs="Times New Roman"/>
          <w:b/>
          <w:color w:val="7030A0"/>
          <w:sz w:val="24"/>
          <w:szCs w:val="24"/>
          <w:lang w:val="en-US"/>
        </w:rPr>
        <w:t>.2 Postupak izrade L</w:t>
      </w:r>
      <w:r w:rsidRPr="00B3652D">
        <w:rPr>
          <w:rFonts w:ascii="Times New Roman" w:eastAsia="Times New Roman" w:hAnsi="Times New Roman" w:cs="Times New Roman"/>
          <w:b/>
          <w:color w:val="7030A0"/>
          <w:sz w:val="24"/>
          <w:szCs w:val="24"/>
          <w:lang w:val="en-US"/>
        </w:rPr>
        <w:t>okalnog akcionog plana za mlade LAPM</w:t>
      </w:r>
      <w:bookmarkEnd w:id="1"/>
      <w:bookmarkEnd w:id="2"/>
    </w:p>
    <w:p w14:paraId="60785110"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Početni proces izrade LAP</w:t>
      </w:r>
      <w:r>
        <w:rPr>
          <w:rFonts w:ascii="Times New Roman" w:eastAsia="Calibri" w:hAnsi="Times New Roman" w:cs="Times New Roman"/>
          <w:sz w:val="24"/>
          <w:szCs w:val="24"/>
          <w:lang w:val="en-US"/>
        </w:rPr>
        <w:t>M</w:t>
      </w:r>
      <w:r w:rsidRPr="00B3652D">
        <w:rPr>
          <w:rFonts w:ascii="Times New Roman" w:eastAsia="Calibri" w:hAnsi="Times New Roman" w:cs="Times New Roman"/>
          <w:sz w:val="24"/>
          <w:szCs w:val="24"/>
          <w:lang w:val="en-US"/>
        </w:rPr>
        <w:t xml:space="preserve"> Na osnovu člana 5 i 14 Zakona o mladima („Sl. list CG“, br. 025/19 i 027/19), člana 58. Zakona o lokalnoj samoupravi („Sl. list CG“, br. 34/19 i 38/20) i člana 81. </w:t>
      </w:r>
      <w:r w:rsidRPr="00B3652D">
        <w:rPr>
          <w:rFonts w:ascii="Times New Roman" w:eastAsia="Calibri" w:hAnsi="Times New Roman" w:cs="Times New Roman"/>
          <w:sz w:val="24"/>
          <w:szCs w:val="24"/>
          <w:lang w:val="bs-Latn-BA"/>
        </w:rPr>
        <w:t>Statuta Opštine Rožaje ( Sl.list CG br 38/18; 16/21).</w:t>
      </w:r>
      <w:r w:rsidRPr="00B3652D">
        <w:rPr>
          <w:rFonts w:ascii="Times New Roman" w:eastAsia="Calibri" w:hAnsi="Times New Roman" w:cs="Times New Roman"/>
          <w:sz w:val="24"/>
          <w:szCs w:val="24"/>
          <w:lang w:val="en-US"/>
        </w:rPr>
        <w:t>, Predsjednik Opštine Rožaje donosi: Odluku o pristupanju izradi nacrta Lokalnog Akcionog plana za mlade za 2024.godinu.</w:t>
      </w:r>
    </w:p>
    <w:p w14:paraId="2014CA4A" w14:textId="77777777" w:rsidR="0061542F"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Prilikom izrade lokalnog akcionog plana vodilo se računa da sve planirane aktivnosti iz navedenih oblasti budu realne i u skladu sa planiranim vremenskim okvirima po Zakonu o mladima(„Sl. list CG“, br. 025/19 i</w:t>
      </w:r>
      <w:r w:rsidR="0061542F">
        <w:rPr>
          <w:rFonts w:ascii="Times New Roman" w:eastAsia="Calibri" w:hAnsi="Times New Roman" w:cs="Times New Roman"/>
          <w:sz w:val="24"/>
          <w:szCs w:val="24"/>
          <w:lang w:val="en-US"/>
        </w:rPr>
        <w:t xml:space="preserve"> 027/19.1 Procesom izrade LAPM</w:t>
      </w:r>
      <w:r w:rsidRPr="00B3652D">
        <w:rPr>
          <w:rFonts w:ascii="Times New Roman" w:eastAsia="Calibri" w:hAnsi="Times New Roman" w:cs="Times New Roman"/>
          <w:sz w:val="24"/>
          <w:szCs w:val="24"/>
          <w:lang w:val="en-US"/>
        </w:rPr>
        <w:t xml:space="preserve"> upravljala je Radna grupa</w:t>
      </w:r>
      <w:r w:rsidR="0061542F">
        <w:rPr>
          <w:rFonts w:ascii="Times New Roman" w:eastAsia="Calibri" w:hAnsi="Times New Roman" w:cs="Times New Roman"/>
          <w:sz w:val="24"/>
          <w:szCs w:val="24"/>
          <w:lang w:val="en-US"/>
        </w:rPr>
        <w:t xml:space="preserve"> u sastavu:</w:t>
      </w:r>
    </w:p>
    <w:p w14:paraId="3138AD58" w14:textId="61B390F4" w:rsidR="0061542F" w:rsidRPr="0061542F" w:rsidRDefault="0061542F" w:rsidP="0061542F">
      <w:pPr>
        <w:pStyle w:val="ListParagraph"/>
        <w:numPr>
          <w:ilvl w:val="0"/>
          <w:numId w:val="9"/>
        </w:numPr>
        <w:spacing w:after="100" w:afterAutospacing="1" w:line="360" w:lineRule="auto"/>
        <w:jc w:val="both"/>
        <w:rPr>
          <w:rFonts w:ascii="Times New Roman" w:eastAsia="Calibri" w:hAnsi="Times New Roman" w:cs="Times New Roman"/>
          <w:sz w:val="24"/>
          <w:szCs w:val="24"/>
          <w:lang w:val="en-US"/>
        </w:rPr>
      </w:pPr>
      <w:r w:rsidRPr="0061542F">
        <w:rPr>
          <w:rFonts w:ascii="Times New Roman" w:eastAsia="Calibri" w:hAnsi="Times New Roman" w:cs="Times New Roman"/>
          <w:sz w:val="24"/>
          <w:szCs w:val="24"/>
          <w:lang w:val="en-US"/>
        </w:rPr>
        <w:t>Ajsel Kalač, Sekretarijat za društvene djelatnosti-koordinator</w:t>
      </w:r>
    </w:p>
    <w:p w14:paraId="2932DB1F" w14:textId="6FC9E071" w:rsidR="0061542F" w:rsidRPr="0061542F" w:rsidRDefault="0061542F" w:rsidP="0061542F">
      <w:pPr>
        <w:pStyle w:val="ListParagraph"/>
        <w:numPr>
          <w:ilvl w:val="0"/>
          <w:numId w:val="9"/>
        </w:numPr>
        <w:spacing w:after="100" w:afterAutospacing="1" w:line="360" w:lineRule="auto"/>
        <w:jc w:val="both"/>
        <w:rPr>
          <w:rFonts w:ascii="Times New Roman" w:eastAsia="Calibri" w:hAnsi="Times New Roman" w:cs="Times New Roman"/>
          <w:sz w:val="24"/>
          <w:szCs w:val="24"/>
          <w:lang w:val="en-US"/>
        </w:rPr>
      </w:pPr>
      <w:r w:rsidRPr="0061542F">
        <w:rPr>
          <w:rFonts w:ascii="Times New Roman" w:eastAsia="Calibri" w:hAnsi="Times New Roman" w:cs="Times New Roman"/>
          <w:sz w:val="24"/>
          <w:szCs w:val="24"/>
          <w:lang w:val="en-US"/>
        </w:rPr>
        <w:t>Armin Murić, Sekretarijat za društvene djelatnosti-član</w:t>
      </w:r>
    </w:p>
    <w:p w14:paraId="0BFFA39B" w14:textId="74A23CC3" w:rsidR="0061542F" w:rsidRPr="0061542F" w:rsidRDefault="0061542F" w:rsidP="0061542F">
      <w:pPr>
        <w:pStyle w:val="ListParagraph"/>
        <w:numPr>
          <w:ilvl w:val="0"/>
          <w:numId w:val="9"/>
        </w:numPr>
        <w:spacing w:after="100" w:afterAutospacing="1" w:line="360" w:lineRule="auto"/>
        <w:jc w:val="both"/>
        <w:rPr>
          <w:rFonts w:ascii="Times New Roman" w:eastAsia="Calibri" w:hAnsi="Times New Roman" w:cs="Times New Roman"/>
          <w:sz w:val="24"/>
          <w:szCs w:val="24"/>
          <w:lang w:val="en-US"/>
        </w:rPr>
      </w:pPr>
      <w:r w:rsidRPr="0061542F">
        <w:rPr>
          <w:rFonts w:ascii="Times New Roman" w:eastAsia="Calibri" w:hAnsi="Times New Roman" w:cs="Times New Roman"/>
          <w:sz w:val="24"/>
          <w:szCs w:val="24"/>
          <w:lang w:val="en-US"/>
        </w:rPr>
        <w:t xml:space="preserve">Maida </w:t>
      </w:r>
      <w:r w:rsidR="00AC7D46">
        <w:rPr>
          <w:rFonts w:ascii="Times New Roman" w:eastAsia="Calibri" w:hAnsi="Times New Roman" w:cs="Times New Roman"/>
          <w:sz w:val="24"/>
          <w:szCs w:val="24"/>
          <w:lang w:val="en-US"/>
        </w:rPr>
        <w:t>Nokić</w:t>
      </w:r>
      <w:r w:rsidRPr="0061542F">
        <w:rPr>
          <w:rFonts w:ascii="Times New Roman" w:eastAsia="Calibri" w:hAnsi="Times New Roman" w:cs="Times New Roman"/>
          <w:sz w:val="24"/>
          <w:szCs w:val="24"/>
          <w:lang w:val="en-US"/>
        </w:rPr>
        <w:t>, Sekretarijat za društvene djelatnosti-član</w:t>
      </w:r>
    </w:p>
    <w:p w14:paraId="3D1689E7" w14:textId="3712B10E" w:rsidR="0061542F" w:rsidRPr="0061542F" w:rsidRDefault="0061542F" w:rsidP="0061542F">
      <w:pPr>
        <w:pStyle w:val="ListParagraph"/>
        <w:numPr>
          <w:ilvl w:val="0"/>
          <w:numId w:val="9"/>
        </w:numPr>
        <w:spacing w:after="100" w:afterAutospacing="1" w:line="360" w:lineRule="auto"/>
        <w:jc w:val="both"/>
        <w:rPr>
          <w:rFonts w:ascii="Times New Roman" w:eastAsia="Calibri" w:hAnsi="Times New Roman" w:cs="Times New Roman"/>
          <w:sz w:val="24"/>
          <w:szCs w:val="24"/>
          <w:lang w:val="en-US"/>
        </w:rPr>
      </w:pPr>
      <w:r w:rsidRPr="0061542F">
        <w:rPr>
          <w:rFonts w:ascii="Times New Roman" w:eastAsia="Calibri" w:hAnsi="Times New Roman" w:cs="Times New Roman"/>
          <w:sz w:val="24"/>
          <w:szCs w:val="24"/>
          <w:lang w:val="en-US"/>
        </w:rPr>
        <w:t>Emir Zećirović, Kabinet predsjednika-član</w:t>
      </w:r>
    </w:p>
    <w:p w14:paraId="3ED5A18E" w14:textId="5992027A" w:rsidR="0061542F" w:rsidRPr="0061542F" w:rsidRDefault="0061542F" w:rsidP="0061542F">
      <w:pPr>
        <w:pStyle w:val="ListParagraph"/>
        <w:numPr>
          <w:ilvl w:val="0"/>
          <w:numId w:val="9"/>
        </w:numPr>
        <w:spacing w:after="100" w:afterAutospacing="1" w:line="360" w:lineRule="auto"/>
        <w:jc w:val="both"/>
        <w:rPr>
          <w:rFonts w:ascii="Times New Roman" w:eastAsia="Calibri" w:hAnsi="Times New Roman" w:cs="Times New Roman"/>
          <w:sz w:val="24"/>
          <w:szCs w:val="24"/>
          <w:lang w:val="en-US"/>
        </w:rPr>
      </w:pPr>
      <w:r w:rsidRPr="0061542F">
        <w:rPr>
          <w:rFonts w:ascii="Times New Roman" w:eastAsia="Calibri" w:hAnsi="Times New Roman" w:cs="Times New Roman"/>
          <w:sz w:val="24"/>
          <w:szCs w:val="24"/>
          <w:lang w:val="en-US"/>
        </w:rPr>
        <w:t>Rab</w:t>
      </w:r>
      <w:r w:rsidR="001E0ED4">
        <w:rPr>
          <w:rFonts w:ascii="Times New Roman" w:eastAsia="Calibri" w:hAnsi="Times New Roman" w:cs="Times New Roman"/>
          <w:sz w:val="24"/>
          <w:szCs w:val="24"/>
          <w:lang w:val="en-US"/>
        </w:rPr>
        <w:t>ela Murić, Kabinet predsjednika-</w:t>
      </w:r>
      <w:r w:rsidRPr="0061542F">
        <w:rPr>
          <w:rFonts w:ascii="Times New Roman" w:eastAsia="Calibri" w:hAnsi="Times New Roman" w:cs="Times New Roman"/>
          <w:sz w:val="24"/>
          <w:szCs w:val="24"/>
          <w:lang w:val="en-US"/>
        </w:rPr>
        <w:t>član</w:t>
      </w:r>
    </w:p>
    <w:p w14:paraId="02CAC203" w14:textId="590EB353" w:rsidR="00B3652D" w:rsidRPr="00B3652D" w:rsidRDefault="0061542F" w:rsidP="00C012E7">
      <w:pPr>
        <w:spacing w:after="100" w:afterAutospacing="1"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Radna grupa je imenovana rješenjem predsjednika opštine Rožaje br. UPI 01-018/23-176 </w:t>
      </w:r>
      <w:r w:rsidR="00B3652D" w:rsidRPr="00B3652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od 28.11.2023.godine </w:t>
      </w:r>
      <w:r w:rsidR="00B3652D" w:rsidRPr="00B3652D">
        <w:rPr>
          <w:rFonts w:ascii="Times New Roman" w:eastAsia="Calibri" w:hAnsi="Times New Roman" w:cs="Times New Roman"/>
          <w:sz w:val="24"/>
          <w:szCs w:val="24"/>
          <w:lang w:val="en-US"/>
        </w:rPr>
        <w:t>u skladu sa Zakonom o mladima („Sl. list CG“, br. 025/19 i 027/19), bazirajući se na sljedeće :</w:t>
      </w:r>
    </w:p>
    <w:p w14:paraId="37818F7C"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 xml:space="preserve">1. Stvaranje uslova za početak izrade LAP-a </w:t>
      </w:r>
    </w:p>
    <w:p w14:paraId="006A49D7"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 xml:space="preserve">2. Prikupljanje potrebnih podataka za izradu LAP-a </w:t>
      </w:r>
    </w:p>
    <w:p w14:paraId="089F73A8"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 xml:space="preserve">3. Strateško planiranje </w:t>
      </w:r>
    </w:p>
    <w:p w14:paraId="6824B07F"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 xml:space="preserve">4. Proces javne rasprave </w:t>
      </w:r>
    </w:p>
    <w:p w14:paraId="6293F3E1"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5. Usvajanje dokumenta od strane opštine Rožaje</w:t>
      </w:r>
    </w:p>
    <w:p w14:paraId="60FFEAEF" w14:textId="5D17FFBC"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lastRenderedPageBreak/>
        <w:t xml:space="preserve"> </w:t>
      </w:r>
      <w:r w:rsidRPr="00B3652D">
        <w:rPr>
          <w:rFonts w:ascii="Times New Roman" w:eastAsia="Calibri" w:hAnsi="Times New Roman" w:cs="Times New Roman"/>
          <w:b/>
          <w:sz w:val="24"/>
          <w:szCs w:val="24"/>
          <w:lang w:val="en-US"/>
        </w:rPr>
        <w:t>Stvaranje uslova za pristup izradi LAP-a</w:t>
      </w:r>
      <w:r w:rsidR="00CD10D4">
        <w:rPr>
          <w:rStyle w:val="FootnoteReference"/>
          <w:rFonts w:ascii="Times New Roman" w:eastAsia="Calibri" w:hAnsi="Times New Roman" w:cs="Times New Roman"/>
          <w:b/>
          <w:sz w:val="24"/>
          <w:szCs w:val="24"/>
          <w:lang w:val="en-US"/>
        </w:rPr>
        <w:footnoteReference w:id="4"/>
      </w:r>
      <w:r w:rsidRPr="00B3652D">
        <w:rPr>
          <w:rFonts w:ascii="Times New Roman" w:eastAsia="Calibri" w:hAnsi="Times New Roman" w:cs="Times New Roman"/>
          <w:sz w:val="24"/>
          <w:szCs w:val="24"/>
          <w:lang w:val="en-US"/>
        </w:rPr>
        <w:t xml:space="preserve"> – Prvi pristup izradi LAP-a bio je formiranje Radne grupe za izradu LAP-a i postavljanje temelja budućih aktivnosti kako bi finalni output tj. dokument bio usvojen na sjednici Skupštine opštine u 2024.godini.U početnoj fazi dogovoreno je da LAP za mlade bude sačinjen od aktivnosti na period od jedne godine (2024). Realizacija aktivnosti biće praćena od strane nadležnih organa opštine , i svaka aktivnost biti će beležena u procjeni sprovedenih aktivnosti sa ciljem kreiranja detaljnih aktivnosti za sljedeću godinu. </w:t>
      </w:r>
    </w:p>
    <w:p w14:paraId="54E4B7C0"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b/>
          <w:sz w:val="24"/>
          <w:szCs w:val="24"/>
          <w:lang w:val="en-US"/>
        </w:rPr>
        <w:t>Prikupljanje potrebnih podataka za izradu LAP-a</w:t>
      </w:r>
      <w:r w:rsidRPr="00B3652D">
        <w:rPr>
          <w:rFonts w:ascii="Times New Roman" w:eastAsia="Calibri" w:hAnsi="Times New Roman" w:cs="Times New Roman"/>
          <w:sz w:val="24"/>
          <w:szCs w:val="24"/>
          <w:lang w:val="en-US"/>
        </w:rPr>
        <w:t xml:space="preserve"> –Početna faza prikupljana podataka se odnosi na sprovedeno istraživanje o položaju mladih i njihovim stavovima  o pojedinim pitanjima koji su od uticaja na njihov status u društvu. Podaci su prikupljeni kroz ostvareno istraživanje koje je sprovela Radna grupa za izradu LAP-a. </w:t>
      </w:r>
    </w:p>
    <w:p w14:paraId="656A344A"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b/>
          <w:sz w:val="24"/>
          <w:szCs w:val="24"/>
          <w:lang w:val="en-US"/>
        </w:rPr>
        <w:t>Strateško planiranje</w:t>
      </w:r>
      <w:r w:rsidRPr="00B3652D">
        <w:rPr>
          <w:rFonts w:ascii="Times New Roman" w:eastAsia="Calibri" w:hAnsi="Times New Roman" w:cs="Times New Roman"/>
          <w:sz w:val="24"/>
          <w:szCs w:val="24"/>
          <w:lang w:val="en-US"/>
        </w:rPr>
        <w:t xml:space="preserve"> - Ovaj dokument sadrži analizu trenutne situacije položaja mladih i njihov odnos u društvu. </w:t>
      </w:r>
    </w:p>
    <w:p w14:paraId="3664D82B"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 xml:space="preserve">Prikupljeni podaci Strateškog dokumenata za 1 godinu su prepoznati problemi, ciljevi i aktivnosti za rješavanje problema čijem rješavanju će se pristupiti u narednom periodu. Lokalni akcioni plan za mlade predstavlja radni dokument koji je u skladu sa nekoliko važnih evropskih i svjetskih dokumenata, koji određuju strateške pravce razvoja mladih : Zakon o mladima. </w:t>
      </w:r>
    </w:p>
    <w:p w14:paraId="55C5C8EE" w14:textId="77777777" w:rsidR="00B3652D" w:rsidRPr="00B3652D" w:rsidRDefault="00B3652D" w:rsidP="00B3652D">
      <w:pPr>
        <w:spacing w:after="100" w:afterAutospacing="1" w:line="360" w:lineRule="auto"/>
        <w:ind w:firstLine="720"/>
        <w:jc w:val="both"/>
        <w:rPr>
          <w:rFonts w:ascii="Times New Roman" w:eastAsia="Calibri" w:hAnsi="Times New Roman" w:cs="Times New Roman"/>
          <w:b/>
          <w:sz w:val="24"/>
          <w:szCs w:val="24"/>
          <w:lang w:val="en-US"/>
        </w:rPr>
      </w:pPr>
      <w:r w:rsidRPr="00B3652D">
        <w:rPr>
          <w:rFonts w:ascii="Times New Roman" w:eastAsia="Calibri" w:hAnsi="Times New Roman" w:cs="Times New Roman"/>
          <w:b/>
          <w:sz w:val="24"/>
          <w:szCs w:val="24"/>
          <w:lang w:val="en-US"/>
        </w:rPr>
        <w:t xml:space="preserve">Proces javne rasprave -15 dana </w:t>
      </w:r>
    </w:p>
    <w:p w14:paraId="1FBA2E1A" w14:textId="563DD0CC" w:rsidR="00B3652D" w:rsidRDefault="00B3652D" w:rsidP="00B3652D">
      <w:pPr>
        <w:spacing w:after="100" w:afterAutospacing="1" w:line="360" w:lineRule="auto"/>
        <w:ind w:firstLine="720"/>
        <w:jc w:val="both"/>
        <w:rPr>
          <w:rFonts w:ascii="Times New Roman" w:eastAsia="Calibri" w:hAnsi="Times New Roman" w:cs="Times New Roman"/>
          <w:sz w:val="24"/>
          <w:szCs w:val="24"/>
          <w:lang w:val="en-US"/>
        </w:rPr>
      </w:pPr>
      <w:r w:rsidRPr="00B3652D">
        <w:rPr>
          <w:rFonts w:ascii="Times New Roman" w:eastAsia="Calibri" w:hAnsi="Times New Roman" w:cs="Times New Roman"/>
          <w:sz w:val="24"/>
          <w:szCs w:val="24"/>
          <w:lang w:val="en-US"/>
        </w:rPr>
        <w:t>Usvajanje lokalnog akcionog plana za mlade – Posljednji korak u procesu izrade Lokalnog akcionog plana za mlade jeste usvajanje dokumenta na sjednici Skupštine opštine Rožaje u 2024.godini.</w:t>
      </w:r>
    </w:p>
    <w:p w14:paraId="1C7FF2F6" w14:textId="73987A77" w:rsidR="005D6494" w:rsidRDefault="005D6494" w:rsidP="00B3652D">
      <w:pPr>
        <w:spacing w:after="100" w:afterAutospacing="1" w:line="360" w:lineRule="auto"/>
        <w:ind w:firstLine="720"/>
        <w:jc w:val="both"/>
        <w:rPr>
          <w:rFonts w:ascii="Times New Roman" w:eastAsia="Calibri" w:hAnsi="Times New Roman" w:cs="Times New Roman"/>
          <w:sz w:val="24"/>
          <w:szCs w:val="24"/>
          <w:lang w:val="en-US"/>
        </w:rPr>
      </w:pPr>
    </w:p>
    <w:p w14:paraId="3B9F22CA" w14:textId="63066716" w:rsidR="005D6494" w:rsidRDefault="005D6494" w:rsidP="00B3652D">
      <w:pPr>
        <w:spacing w:after="100" w:afterAutospacing="1" w:line="360" w:lineRule="auto"/>
        <w:ind w:firstLine="720"/>
        <w:jc w:val="both"/>
        <w:rPr>
          <w:rFonts w:ascii="Times New Roman" w:eastAsia="Calibri" w:hAnsi="Times New Roman" w:cs="Times New Roman"/>
          <w:sz w:val="24"/>
          <w:szCs w:val="24"/>
          <w:lang w:val="en-US"/>
        </w:rPr>
      </w:pPr>
    </w:p>
    <w:p w14:paraId="07ADB0AE" w14:textId="77777777" w:rsidR="005D6494" w:rsidRPr="00B3652D" w:rsidRDefault="005D6494" w:rsidP="00B3652D">
      <w:pPr>
        <w:spacing w:after="100" w:afterAutospacing="1" w:line="360" w:lineRule="auto"/>
        <w:ind w:firstLine="720"/>
        <w:jc w:val="both"/>
        <w:rPr>
          <w:rFonts w:ascii="Times New Roman" w:eastAsia="Calibri" w:hAnsi="Times New Roman" w:cs="Times New Roman"/>
          <w:sz w:val="24"/>
          <w:szCs w:val="24"/>
          <w:lang w:val="en-US"/>
        </w:rPr>
      </w:pPr>
    </w:p>
    <w:p w14:paraId="4487548A" w14:textId="77777777" w:rsidR="00C674C0" w:rsidRPr="00C674C0" w:rsidRDefault="00C674C0" w:rsidP="00C674C0">
      <w:pPr>
        <w:keepNext/>
        <w:keepLines/>
        <w:spacing w:after="100" w:afterAutospacing="1" w:line="240" w:lineRule="auto"/>
        <w:ind w:left="340"/>
        <w:outlineLvl w:val="1"/>
        <w:rPr>
          <w:rFonts w:ascii="Times New Roman" w:eastAsia="Times New Roman" w:hAnsi="Times New Roman" w:cs="Times New Roman"/>
          <w:b/>
          <w:color w:val="7030A0"/>
          <w:sz w:val="24"/>
          <w:szCs w:val="24"/>
          <w:lang w:val="en-US"/>
        </w:rPr>
      </w:pPr>
      <w:bookmarkStart w:id="3" w:name="_Toc151620464"/>
      <w:bookmarkStart w:id="4" w:name="_Toc151708448"/>
      <w:r w:rsidRPr="00C674C0">
        <w:rPr>
          <w:rFonts w:ascii="Times New Roman" w:eastAsia="Times New Roman" w:hAnsi="Times New Roman" w:cs="Times New Roman"/>
          <w:b/>
          <w:color w:val="7030A0"/>
          <w:sz w:val="24"/>
          <w:szCs w:val="24"/>
          <w:lang w:val="en-US"/>
        </w:rPr>
        <w:t>1.3 Pravni i strateški resursi za sprovođenje omladinske politike</w:t>
      </w:r>
      <w:bookmarkEnd w:id="3"/>
      <w:bookmarkEnd w:id="4"/>
    </w:p>
    <w:p w14:paraId="16C31BB6" w14:textId="77777777" w:rsidR="00C674C0" w:rsidRPr="00C674C0" w:rsidRDefault="00C674C0" w:rsidP="00C674C0">
      <w:pPr>
        <w:spacing w:after="100" w:afterAutospacing="1" w:line="360" w:lineRule="auto"/>
        <w:ind w:firstLine="720"/>
        <w:jc w:val="both"/>
        <w:rPr>
          <w:rFonts w:ascii="Calibri" w:eastAsia="Calibri" w:hAnsi="Calibri" w:cs="Times New Roman"/>
          <w:lang w:val="en-US"/>
        </w:rPr>
      </w:pPr>
      <w:r w:rsidRPr="00C674C0">
        <w:rPr>
          <w:rFonts w:ascii="Times New Roman" w:eastAsia="Calibri" w:hAnsi="Times New Roman" w:cs="Times New Roman"/>
          <w:sz w:val="24"/>
          <w:szCs w:val="24"/>
          <w:lang w:val="en-US"/>
        </w:rPr>
        <w:t>Sistem Ujedinjenih nacija u Crnoj Gori pomogao je Ministarstvu sporta</w:t>
      </w:r>
      <w:r w:rsidR="00D430AB">
        <w:rPr>
          <w:rFonts w:ascii="Times New Roman" w:eastAsia="Calibri" w:hAnsi="Times New Roman" w:cs="Times New Roman"/>
          <w:sz w:val="24"/>
          <w:szCs w:val="24"/>
          <w:lang w:val="en-US"/>
        </w:rPr>
        <w:t xml:space="preserve"> i mladih</w:t>
      </w:r>
      <w:r w:rsidRPr="00C674C0">
        <w:rPr>
          <w:rFonts w:ascii="Times New Roman" w:eastAsia="Calibri" w:hAnsi="Times New Roman" w:cs="Times New Roman"/>
          <w:sz w:val="24"/>
          <w:szCs w:val="24"/>
          <w:lang w:val="en-US"/>
        </w:rPr>
        <w:t xml:space="preserve"> u izradi nove Strategije za mlade 2023–2027 i Akcionog plana za mlade 2023–2024. Cilj ovog strateškog dokumenta je da koordinira podržano planiranje ključnih ciljnih ishoda koji se odnose na mlade u Crnoj Gori kroz proces participativnih konsultacija, kao i da definiše i ojača odgovarajući institucionalni okvir koji je u stanju da postigne ove ključne ciljne rezultate. Prema novom planu, mladi ljudi u Crnoj Gori neće biti tretirani samo kao subjekti, već i kao samostalni pojedinci koji učestvuju u kreiranju i sprovođenju javnih politika, imaju pristup poslovima i mogućnostima podrške omladinskom radu i postaju finansijski nezavisni.</w:t>
      </w:r>
      <w:r w:rsidRPr="00C674C0">
        <w:rPr>
          <w:rFonts w:ascii="Calibri" w:eastAsia="Calibri" w:hAnsi="Calibri" w:cs="Times New Roman"/>
          <w:lang w:val="en-US"/>
        </w:rPr>
        <w:t xml:space="preserve"> </w:t>
      </w:r>
      <w:r w:rsidRPr="00C674C0">
        <w:rPr>
          <w:rFonts w:ascii="Times New Roman" w:eastAsia="Calibri" w:hAnsi="Times New Roman" w:cs="Times New Roman"/>
          <w:sz w:val="24"/>
          <w:szCs w:val="24"/>
          <w:lang w:val="en-US"/>
        </w:rPr>
        <w:t>Strategijom je definisano četiri ključna prioriteta (ciljnih ishoda) kad su mladi ljudi u Crnoj Gori u pitanju, kao i mjere, podmjere i aktivnosti koje treba sprovesti da bi se definisani prioriteti ostvarili, te akteri koji su zaduženi za njihovu implementaciju.</w:t>
      </w:r>
      <w:r w:rsidRPr="00C674C0">
        <w:rPr>
          <w:rFonts w:ascii="Calibri" w:eastAsia="Calibri" w:hAnsi="Calibri" w:cs="Times New Roman"/>
          <w:lang w:val="en-US"/>
        </w:rPr>
        <w:t xml:space="preserve"> </w:t>
      </w:r>
    </w:p>
    <w:p w14:paraId="560AC5F8" w14:textId="77777777" w:rsidR="00C674C0" w:rsidRPr="00C674C0" w:rsidRDefault="00C674C0" w:rsidP="00C674C0">
      <w:pPr>
        <w:spacing w:after="100" w:afterAutospacing="1" w:line="360" w:lineRule="auto"/>
        <w:ind w:firstLine="720"/>
        <w:jc w:val="both"/>
        <w:rPr>
          <w:rFonts w:ascii="Calibri" w:eastAsia="Calibri" w:hAnsi="Calibri" w:cs="Times New Roman"/>
          <w:lang w:val="en-US"/>
        </w:rPr>
      </w:pPr>
      <w:r w:rsidRPr="00C674C0">
        <w:rPr>
          <w:rFonts w:ascii="Times New Roman" w:eastAsia="Calibri" w:hAnsi="Times New Roman" w:cs="Times New Roman"/>
          <w:sz w:val="24"/>
          <w:szCs w:val="24"/>
          <w:lang w:val="en-US"/>
        </w:rPr>
        <w:t>Skupština Crne Gore usvojila je 28. juna 2016. godine prvi Zakon o mladima („Sl. list CG“, br. 042/16 i 013/18), uzimajući u obzir obimni zakonski okvir koji reguliše oblasti od značaja za mlade. u Crnoj Gori. trenutno pisanje novog strateškog dokumenta. Nakon skoro dvije godine primjene Zakona, uočeni su nedostaci u odredbama koje regulišu pojedine oblasti omladinske politike koje su na snazi do kraja godine. Jedan od razloga za njegovo donošenje je potreba usklađivanja novog Zakona o mladima sa Zakonom o izmjenama i dopunama Zakona o nevladinim organizacijama („Sl. list CG“, br. 037/17).Ovaj zakon reguliše način na koji se razvijaju i sprovode omladinske politike, kao i aktivnosti i inicijative koje se preduzimaju u cilju poboljšanja društvenog položaja mladih i uspostavljanja okvira neophodnog za zadovoljavanje njihovih potreba u svim oblastima od interesa (član 1)</w:t>
      </w:r>
      <w:r w:rsidRPr="00C674C0">
        <w:rPr>
          <w:rFonts w:ascii="Times New Roman" w:eastAsia="Calibri" w:hAnsi="Times New Roman" w:cs="Times New Roman"/>
          <w:sz w:val="24"/>
          <w:szCs w:val="24"/>
          <w:vertAlign w:val="superscript"/>
          <w:lang w:val="en-US"/>
        </w:rPr>
        <w:footnoteReference w:id="5"/>
      </w:r>
      <w:r w:rsidRPr="00C674C0">
        <w:rPr>
          <w:rFonts w:ascii="Times New Roman" w:eastAsia="Calibri" w:hAnsi="Times New Roman" w:cs="Times New Roman"/>
          <w:sz w:val="24"/>
          <w:szCs w:val="24"/>
          <w:lang w:val="en-US"/>
        </w:rPr>
        <w:t>.</w:t>
      </w:r>
      <w:r w:rsidRPr="00C674C0">
        <w:rPr>
          <w:rFonts w:ascii="Calibri" w:eastAsia="Calibri" w:hAnsi="Calibri" w:cs="Times New Roman"/>
          <w:lang w:val="en-US"/>
        </w:rPr>
        <w:t xml:space="preserve"> </w:t>
      </w:r>
    </w:p>
    <w:p w14:paraId="5F9C39E7" w14:textId="623380F9" w:rsidR="0041196B" w:rsidRPr="00C674C0" w:rsidRDefault="00C674C0" w:rsidP="005D6494">
      <w:pPr>
        <w:spacing w:after="100" w:afterAutospacing="1" w:line="360" w:lineRule="auto"/>
        <w:ind w:firstLine="720"/>
        <w:jc w:val="both"/>
        <w:rPr>
          <w:rFonts w:ascii="Times New Roman" w:eastAsia="Calibri" w:hAnsi="Times New Roman" w:cs="Times New Roman"/>
          <w:sz w:val="24"/>
          <w:szCs w:val="24"/>
          <w:lang w:val="en-US"/>
        </w:rPr>
      </w:pPr>
      <w:r w:rsidRPr="00C674C0">
        <w:rPr>
          <w:rFonts w:ascii="Times New Roman" w:eastAsia="Calibri" w:hAnsi="Times New Roman" w:cs="Times New Roman"/>
          <w:sz w:val="24"/>
          <w:szCs w:val="24"/>
          <w:lang w:val="en-US"/>
        </w:rPr>
        <w:t xml:space="preserve">U cilju poboljšanja položaja mladih, njihovog društvenog i ličnog razvoja i integracije u društvo, državni organi, organi državne uprave, organi lokalne samouprave, nevladine organizacije, studentski organi i studentski parlamenti i druga pravna lica su subjekti koji definišu omladinsku politiku, na primjer, prema ZoM (član 3). Novim zakonodavnim okvirom u oblasti omladinske politike (član 4) po prvi put je definisan omladinski rad u Crnoj Gori. U skladu sa njihovim potrebama i mogućnostima, opisuje aktivnosti koje se sprovode </w:t>
      </w:r>
      <w:r w:rsidRPr="00C674C0">
        <w:rPr>
          <w:rFonts w:ascii="Times New Roman" w:eastAsia="Calibri" w:hAnsi="Times New Roman" w:cs="Times New Roman"/>
          <w:sz w:val="24"/>
          <w:szCs w:val="24"/>
          <w:lang w:val="en-US"/>
        </w:rPr>
        <w:lastRenderedPageBreak/>
        <w:t>sa i za mlade ljude u cilju podrške njihovom učenju, društvenom i ličnom razvoju, samostalnosti i prelasku u odraslo doba. Ove aktivnosti se zasnivaju na neformalnim metodama obrazovanja.</w:t>
      </w:r>
    </w:p>
    <w:p w14:paraId="076647F6" w14:textId="77777777" w:rsidR="00C674C0" w:rsidRPr="00C674C0" w:rsidRDefault="00C674C0" w:rsidP="00C674C0">
      <w:pPr>
        <w:keepNext/>
        <w:keepLines/>
        <w:spacing w:after="100" w:afterAutospacing="1" w:line="240" w:lineRule="auto"/>
        <w:ind w:left="340"/>
        <w:outlineLvl w:val="1"/>
        <w:rPr>
          <w:rFonts w:ascii="Times New Roman" w:eastAsia="Times New Roman" w:hAnsi="Times New Roman" w:cs="Times New Roman"/>
          <w:b/>
          <w:color w:val="7030A0"/>
          <w:sz w:val="24"/>
          <w:szCs w:val="24"/>
          <w:lang w:val="en-US"/>
        </w:rPr>
      </w:pPr>
      <w:r w:rsidRPr="00C674C0">
        <w:rPr>
          <w:rFonts w:ascii="Times New Roman" w:eastAsia="Times New Roman" w:hAnsi="Times New Roman" w:cs="Times New Roman"/>
          <w:b/>
          <w:color w:val="7030A0"/>
          <w:sz w:val="24"/>
          <w:szCs w:val="24"/>
          <w:lang w:val="en-US"/>
        </w:rPr>
        <w:t xml:space="preserve">1.4 Ključni lokalni akteri i institucionalni okvir za implementaciju </w:t>
      </w:r>
      <w:r w:rsidR="00E86C05">
        <w:rPr>
          <w:rFonts w:ascii="Times New Roman" w:eastAsia="Times New Roman" w:hAnsi="Times New Roman" w:cs="Times New Roman"/>
          <w:b/>
          <w:color w:val="7030A0"/>
          <w:sz w:val="24"/>
          <w:szCs w:val="24"/>
          <w:lang w:val="en-US"/>
        </w:rPr>
        <w:t xml:space="preserve">omladinske </w:t>
      </w:r>
      <w:r w:rsidRPr="00C674C0">
        <w:rPr>
          <w:rFonts w:ascii="Times New Roman" w:eastAsia="Times New Roman" w:hAnsi="Times New Roman" w:cs="Times New Roman"/>
          <w:b/>
          <w:color w:val="7030A0"/>
          <w:sz w:val="24"/>
          <w:szCs w:val="24"/>
          <w:lang w:val="en-US"/>
        </w:rPr>
        <w:t xml:space="preserve">politike </w:t>
      </w:r>
    </w:p>
    <w:p w14:paraId="79E35133" w14:textId="00470A51" w:rsidR="00E86C05" w:rsidRPr="00E86C05" w:rsidRDefault="00C674C0" w:rsidP="00E86C05">
      <w:pPr>
        <w:spacing w:after="100" w:afterAutospacing="1" w:line="360" w:lineRule="auto"/>
        <w:ind w:firstLine="720"/>
        <w:jc w:val="both"/>
        <w:rPr>
          <w:rFonts w:ascii="Times New Roman" w:eastAsia="Calibri" w:hAnsi="Times New Roman" w:cs="Times New Roman"/>
          <w:sz w:val="24"/>
          <w:szCs w:val="24"/>
          <w:lang w:val="bs-Latn-BA"/>
        </w:rPr>
      </w:pPr>
      <w:r w:rsidRPr="00C674C0">
        <w:rPr>
          <w:rFonts w:ascii="Times New Roman" w:eastAsia="Calibri" w:hAnsi="Times New Roman" w:cs="Times New Roman"/>
          <w:sz w:val="24"/>
          <w:szCs w:val="24"/>
          <w:lang w:val="en-US"/>
        </w:rPr>
        <w:t xml:space="preserve">U cilju zadovoljenja potreba i interesa mladih, Opština je dužna da shodno ZoM (član 14) donese lokalni akcioni plan za mlade. Ovaj plan mora da se sprovodi najviše </w:t>
      </w:r>
      <w:r w:rsidR="00B42EAE">
        <w:rPr>
          <w:rFonts w:ascii="Times New Roman" w:eastAsia="Calibri" w:hAnsi="Times New Roman" w:cs="Times New Roman"/>
          <w:sz w:val="24"/>
          <w:szCs w:val="24"/>
          <w:lang w:val="en-US"/>
        </w:rPr>
        <w:t xml:space="preserve">1 ( jednu) </w:t>
      </w:r>
      <w:r w:rsidRPr="00C674C0">
        <w:rPr>
          <w:rFonts w:ascii="Times New Roman" w:eastAsia="Calibri" w:hAnsi="Times New Roman" w:cs="Times New Roman"/>
          <w:sz w:val="24"/>
          <w:szCs w:val="24"/>
          <w:lang w:val="en-US"/>
        </w:rPr>
        <w:t xml:space="preserve">godine i mora da uključuje lokalne inicijative i aktivnosti politike za mlade. </w:t>
      </w:r>
      <w:r>
        <w:rPr>
          <w:rFonts w:ascii="Times New Roman" w:eastAsia="Calibri" w:hAnsi="Times New Roman" w:cs="Times New Roman"/>
          <w:sz w:val="24"/>
          <w:szCs w:val="24"/>
          <w:lang w:val="en-US"/>
        </w:rPr>
        <w:t>Prema ZoM (član 18), opština Rožaje će</w:t>
      </w:r>
      <w:r w:rsidRPr="00C674C0">
        <w:rPr>
          <w:rFonts w:ascii="Times New Roman" w:eastAsia="Calibri" w:hAnsi="Times New Roman" w:cs="Times New Roman"/>
          <w:sz w:val="24"/>
          <w:szCs w:val="24"/>
          <w:lang w:val="en-US"/>
        </w:rPr>
        <w:t xml:space="preserve"> formirati lokalni savet </w:t>
      </w:r>
      <w:r w:rsidR="00973F4F">
        <w:rPr>
          <w:rFonts w:ascii="Times New Roman" w:eastAsia="Calibri" w:hAnsi="Times New Roman" w:cs="Times New Roman"/>
          <w:sz w:val="24"/>
          <w:szCs w:val="24"/>
          <w:lang w:val="en-US"/>
        </w:rPr>
        <w:t>za mlade</w:t>
      </w:r>
      <w:r w:rsidRPr="00C674C0">
        <w:rPr>
          <w:rFonts w:ascii="Times New Roman" w:eastAsia="Calibri" w:hAnsi="Times New Roman" w:cs="Times New Roman"/>
          <w:sz w:val="24"/>
          <w:szCs w:val="24"/>
          <w:lang w:val="en-US"/>
        </w:rPr>
        <w:t xml:space="preserve"> (LSZM)</w:t>
      </w:r>
      <w:r>
        <w:rPr>
          <w:rFonts w:ascii="Times New Roman" w:eastAsia="Calibri" w:hAnsi="Times New Roman" w:cs="Times New Roman"/>
          <w:sz w:val="24"/>
          <w:szCs w:val="24"/>
          <w:lang w:val="en-US"/>
        </w:rPr>
        <w:t xml:space="preserve"> što je predvidjeno i aktivnostima LAPM za 2024.godinu</w:t>
      </w:r>
      <w:r w:rsidRPr="00C674C0">
        <w:rPr>
          <w:rFonts w:ascii="Times New Roman" w:eastAsia="Calibri" w:hAnsi="Times New Roman" w:cs="Times New Roman"/>
          <w:sz w:val="24"/>
          <w:szCs w:val="24"/>
          <w:lang w:val="en-US"/>
        </w:rPr>
        <w:t>, koji je stručno-savetodavno tijelo sastavljeno od predstavnika nevladinih organizacija koje sprovode omladinsku politiku i opštinskih organizacija koje nadgledaju omladinsku politiku.</w:t>
      </w:r>
      <w:r>
        <w:rPr>
          <w:rFonts w:ascii="Times New Roman" w:eastAsia="Calibri" w:hAnsi="Times New Roman" w:cs="Times New Roman"/>
          <w:sz w:val="24"/>
          <w:szCs w:val="24"/>
          <w:lang w:val="en-US"/>
        </w:rPr>
        <w:t xml:space="preserve"> Pored toga opština Rožaje planira da u saradnji sa Ministarstvom sporta i mladih u narednom period radi na osnivanju omladinskog</w:t>
      </w:r>
      <w:r w:rsidRPr="00C674C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servisa koji će biti</w:t>
      </w:r>
      <w:r w:rsidRPr="00C674C0">
        <w:rPr>
          <w:rFonts w:ascii="Times New Roman" w:eastAsia="Calibri" w:hAnsi="Times New Roman" w:cs="Times New Roman"/>
          <w:sz w:val="24"/>
          <w:szCs w:val="24"/>
          <w:lang w:val="en-US"/>
        </w:rPr>
        <w:t xml:space="preserve"> višenam</w:t>
      </w:r>
      <w:r>
        <w:rPr>
          <w:rFonts w:ascii="Times New Roman" w:eastAsia="Calibri" w:hAnsi="Times New Roman" w:cs="Times New Roman"/>
          <w:sz w:val="24"/>
          <w:szCs w:val="24"/>
          <w:lang w:val="en-US"/>
        </w:rPr>
        <w:t>j</w:t>
      </w:r>
      <w:r w:rsidRPr="00C674C0">
        <w:rPr>
          <w:rFonts w:ascii="Times New Roman" w:eastAsia="Calibri" w:hAnsi="Times New Roman" w:cs="Times New Roman"/>
          <w:sz w:val="24"/>
          <w:szCs w:val="24"/>
          <w:lang w:val="en-US"/>
        </w:rPr>
        <w:t>enski, opremljen prostor namijenjen potrebama mladih i obavljanju omladinskog rada (ZoM, član</w:t>
      </w:r>
      <w:r>
        <w:rPr>
          <w:rFonts w:ascii="Times New Roman" w:eastAsia="Calibri" w:hAnsi="Times New Roman" w:cs="Times New Roman"/>
          <w:sz w:val="24"/>
          <w:szCs w:val="24"/>
          <w:lang w:val="en-US"/>
        </w:rPr>
        <w:t>ovi 21-</w:t>
      </w:r>
      <w:r w:rsidRPr="00C674C0">
        <w:rPr>
          <w:rFonts w:ascii="Times New Roman" w:eastAsia="Calibri" w:hAnsi="Times New Roman" w:cs="Times New Roman"/>
          <w:sz w:val="24"/>
          <w:szCs w:val="24"/>
          <w:lang w:val="en-US"/>
        </w:rPr>
        <w:t xml:space="preserve"> 23). Zakon</w:t>
      </w:r>
      <w:r w:rsidR="005D6494">
        <w:rPr>
          <w:rFonts w:ascii="Times New Roman" w:eastAsia="Calibri" w:hAnsi="Times New Roman" w:cs="Times New Roman"/>
          <w:sz w:val="24"/>
          <w:szCs w:val="24"/>
          <w:lang w:val="en-US"/>
        </w:rPr>
        <w:t>om</w:t>
      </w:r>
      <w:r w:rsidR="00B42EAE">
        <w:rPr>
          <w:rFonts w:ascii="Times New Roman" w:eastAsia="Calibri" w:hAnsi="Times New Roman" w:cs="Times New Roman"/>
          <w:sz w:val="24"/>
          <w:szCs w:val="24"/>
          <w:lang w:val="en-US"/>
        </w:rPr>
        <w:t xml:space="preserve"> o mladima</w:t>
      </w:r>
      <w:r w:rsidRPr="00C674C0">
        <w:rPr>
          <w:rFonts w:ascii="Times New Roman" w:eastAsia="Calibri" w:hAnsi="Times New Roman" w:cs="Times New Roman"/>
          <w:sz w:val="24"/>
          <w:szCs w:val="24"/>
          <w:lang w:val="en-US"/>
        </w:rPr>
        <w:t xml:space="preserve"> (članovi 24-26) reguliše </w:t>
      </w:r>
      <w:r w:rsidR="005D6494">
        <w:rPr>
          <w:rFonts w:ascii="Times New Roman" w:eastAsia="Calibri" w:hAnsi="Times New Roman" w:cs="Times New Roman"/>
          <w:sz w:val="24"/>
          <w:szCs w:val="24"/>
          <w:lang w:val="en-US"/>
        </w:rPr>
        <w:t xml:space="preserve">se </w:t>
      </w:r>
      <w:r w:rsidRPr="00C674C0">
        <w:rPr>
          <w:rFonts w:ascii="Times New Roman" w:eastAsia="Calibri" w:hAnsi="Times New Roman" w:cs="Times New Roman"/>
          <w:sz w:val="24"/>
          <w:szCs w:val="24"/>
          <w:lang w:val="en-US"/>
        </w:rPr>
        <w:t xml:space="preserve">finansiranje, rad i obrazovanje omladinskih </w:t>
      </w:r>
      <w:r>
        <w:rPr>
          <w:rFonts w:ascii="Times New Roman" w:eastAsia="Calibri" w:hAnsi="Times New Roman" w:cs="Times New Roman"/>
          <w:sz w:val="24"/>
          <w:szCs w:val="24"/>
          <w:lang w:val="en-US"/>
        </w:rPr>
        <w:t>servisa</w:t>
      </w:r>
      <w:r w:rsidRPr="00C674C0">
        <w:rPr>
          <w:rFonts w:ascii="Times New Roman" w:eastAsia="Calibri" w:hAnsi="Times New Roman" w:cs="Times New Roman"/>
          <w:sz w:val="24"/>
          <w:szCs w:val="24"/>
          <w:lang w:val="en-US"/>
        </w:rPr>
        <w:t>, a ove nadležnosti st</w:t>
      </w:r>
      <w:r>
        <w:rPr>
          <w:rFonts w:ascii="Times New Roman" w:eastAsia="Calibri" w:hAnsi="Times New Roman" w:cs="Times New Roman"/>
          <w:sz w:val="24"/>
          <w:szCs w:val="24"/>
          <w:lang w:val="en-US"/>
        </w:rPr>
        <w:t xml:space="preserve">avlja u nadležnost Ministarstva, takodje Opština Rožaje je predvidjela u budžetom za 2024.godinu </w:t>
      </w:r>
      <w:r w:rsidR="00E86C05">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 osnivanje</w:t>
      </w:r>
      <w:r w:rsidR="00E86C05">
        <w:rPr>
          <w:rFonts w:ascii="Times New Roman" w:eastAsia="Calibri" w:hAnsi="Times New Roman" w:cs="Times New Roman"/>
          <w:sz w:val="24"/>
          <w:szCs w:val="24"/>
          <w:lang w:val="en-US"/>
        </w:rPr>
        <w:t xml:space="preserve"> Kancelarije za mlade u okviru S</w:t>
      </w:r>
      <w:r>
        <w:rPr>
          <w:rFonts w:ascii="Times New Roman" w:eastAsia="Calibri" w:hAnsi="Times New Roman" w:cs="Times New Roman"/>
          <w:sz w:val="24"/>
          <w:szCs w:val="24"/>
          <w:lang w:val="en-US"/>
        </w:rPr>
        <w:t>ekretarijata za društvene djelatnosti</w:t>
      </w:r>
      <w:r w:rsidR="00E86C05">
        <w:rPr>
          <w:rFonts w:ascii="Times New Roman" w:eastAsia="Calibri" w:hAnsi="Times New Roman" w:cs="Times New Roman"/>
          <w:sz w:val="24"/>
          <w:szCs w:val="24"/>
          <w:lang w:val="en-US"/>
        </w:rPr>
        <w:t xml:space="preserve"> gdje bi na taj način </w:t>
      </w:r>
      <w:r w:rsidR="00E86C05" w:rsidRPr="00E86C05">
        <w:rPr>
          <w:rFonts w:ascii="Times New Roman" w:eastAsia="Calibri" w:hAnsi="Times New Roman" w:cs="Times New Roman"/>
          <w:sz w:val="24"/>
          <w:szCs w:val="24"/>
          <w:lang w:val="bs-Latn-BA"/>
        </w:rPr>
        <w:t>prepoznala mlade ljude kao bitan činilac koji  treba da doprin</w:t>
      </w:r>
      <w:r w:rsidR="00E86C05">
        <w:rPr>
          <w:rFonts w:ascii="Times New Roman" w:eastAsia="Calibri" w:hAnsi="Times New Roman" w:cs="Times New Roman"/>
          <w:sz w:val="24"/>
          <w:szCs w:val="24"/>
          <w:lang w:val="bs-Latn-BA"/>
        </w:rPr>
        <w:t xml:space="preserve">ese izgradnji i razvoju društva a takodje </w:t>
      </w:r>
      <w:r w:rsidR="00E86C05" w:rsidRPr="00E86C05">
        <w:rPr>
          <w:rFonts w:ascii="Times New Roman" w:eastAsia="Calibri" w:hAnsi="Times New Roman" w:cs="Times New Roman"/>
          <w:sz w:val="24"/>
          <w:szCs w:val="24"/>
          <w:lang w:val="bs-Latn-BA"/>
        </w:rPr>
        <w:t>radilo bi se na afirmaciji mladih i njihovom uključivanju u život društva, promovisanju volonterskog rada i rješavanju problema mladih uvažavajući njihove potrebe</w:t>
      </w:r>
      <w:r w:rsidR="00E86C05">
        <w:rPr>
          <w:rFonts w:ascii="Times New Roman" w:eastAsia="Calibri" w:hAnsi="Times New Roman" w:cs="Times New Roman"/>
          <w:sz w:val="24"/>
          <w:szCs w:val="24"/>
          <w:lang w:val="bs-Latn-BA"/>
        </w:rPr>
        <w:t>.</w:t>
      </w:r>
    </w:p>
    <w:p w14:paraId="20AF1182" w14:textId="77777777" w:rsidR="00C674C0" w:rsidRPr="00C674C0" w:rsidRDefault="00C674C0" w:rsidP="00C674C0">
      <w:pPr>
        <w:spacing w:after="100" w:afterAutospacing="1" w:line="360" w:lineRule="auto"/>
        <w:ind w:firstLine="720"/>
        <w:jc w:val="both"/>
        <w:rPr>
          <w:rFonts w:ascii="Times New Roman" w:eastAsia="Calibri" w:hAnsi="Times New Roman" w:cs="Times New Roman"/>
          <w:sz w:val="24"/>
          <w:szCs w:val="24"/>
          <w:lang w:val="en-US"/>
        </w:rPr>
      </w:pPr>
    </w:p>
    <w:p w14:paraId="773F64FE" w14:textId="77777777" w:rsidR="00C674C0" w:rsidRPr="00C674C0" w:rsidRDefault="00C674C0" w:rsidP="00C674C0">
      <w:pPr>
        <w:spacing w:after="100" w:afterAutospacing="1" w:line="360" w:lineRule="auto"/>
        <w:ind w:firstLine="720"/>
        <w:jc w:val="both"/>
        <w:rPr>
          <w:rFonts w:ascii="Times New Roman" w:eastAsia="Calibri" w:hAnsi="Times New Roman" w:cs="Times New Roman"/>
          <w:sz w:val="24"/>
          <w:szCs w:val="24"/>
          <w:lang w:val="en-US"/>
        </w:rPr>
      </w:pPr>
    </w:p>
    <w:p w14:paraId="56124A06" w14:textId="77777777" w:rsidR="00C674C0" w:rsidRPr="00C674C0" w:rsidRDefault="00C674C0" w:rsidP="00C674C0">
      <w:pPr>
        <w:spacing w:after="100" w:afterAutospacing="1" w:line="360" w:lineRule="auto"/>
        <w:jc w:val="both"/>
        <w:rPr>
          <w:rFonts w:ascii="Times New Roman" w:eastAsia="Calibri" w:hAnsi="Times New Roman" w:cs="Times New Roman"/>
          <w:sz w:val="24"/>
          <w:szCs w:val="24"/>
          <w:lang w:val="bs-Latn-BA"/>
        </w:rPr>
      </w:pPr>
    </w:p>
    <w:p w14:paraId="16AEBBCC" w14:textId="77777777" w:rsidR="00C674C0" w:rsidRPr="00C674C0" w:rsidRDefault="00C674C0" w:rsidP="00C674C0">
      <w:pPr>
        <w:spacing w:after="100" w:afterAutospacing="1" w:line="360" w:lineRule="auto"/>
        <w:jc w:val="both"/>
        <w:rPr>
          <w:rFonts w:ascii="Times New Roman" w:eastAsia="Calibri" w:hAnsi="Times New Roman" w:cs="Times New Roman"/>
          <w:sz w:val="24"/>
          <w:szCs w:val="24"/>
          <w:lang w:val="bs-Latn-BA"/>
        </w:rPr>
      </w:pPr>
    </w:p>
    <w:p w14:paraId="48673F00" w14:textId="77777777" w:rsidR="00C674C0" w:rsidRDefault="00C674C0" w:rsidP="00C674C0">
      <w:pPr>
        <w:spacing w:after="100" w:afterAutospacing="1" w:line="360" w:lineRule="auto"/>
        <w:jc w:val="both"/>
        <w:rPr>
          <w:rFonts w:ascii="Times New Roman" w:eastAsia="Calibri" w:hAnsi="Times New Roman" w:cs="Times New Roman"/>
          <w:sz w:val="24"/>
          <w:szCs w:val="24"/>
          <w:lang w:val="bs-Latn-BA"/>
        </w:rPr>
      </w:pPr>
    </w:p>
    <w:p w14:paraId="3BE8BE30" w14:textId="77777777" w:rsidR="0041196B" w:rsidRDefault="0041196B" w:rsidP="00C674C0">
      <w:pPr>
        <w:spacing w:after="100" w:afterAutospacing="1" w:line="360" w:lineRule="auto"/>
        <w:jc w:val="both"/>
        <w:rPr>
          <w:rFonts w:ascii="Times New Roman" w:eastAsia="Calibri" w:hAnsi="Times New Roman" w:cs="Times New Roman"/>
          <w:sz w:val="24"/>
          <w:szCs w:val="24"/>
          <w:lang w:val="bs-Latn-BA"/>
        </w:rPr>
      </w:pPr>
    </w:p>
    <w:p w14:paraId="6AD51372" w14:textId="77777777" w:rsidR="0041196B" w:rsidRPr="00C674C0" w:rsidRDefault="0041196B" w:rsidP="00C674C0">
      <w:pPr>
        <w:spacing w:after="100" w:afterAutospacing="1" w:line="360" w:lineRule="auto"/>
        <w:jc w:val="both"/>
        <w:rPr>
          <w:rFonts w:ascii="Times New Roman" w:eastAsia="Calibri" w:hAnsi="Times New Roman" w:cs="Times New Roman"/>
          <w:sz w:val="24"/>
          <w:szCs w:val="24"/>
          <w:lang w:val="bs-Latn-BA"/>
        </w:rPr>
      </w:pPr>
    </w:p>
    <w:p w14:paraId="0B57FEB8" w14:textId="77777777" w:rsidR="00DA7F31" w:rsidRDefault="00DA7F31" w:rsidP="00DA7F31">
      <w:pPr>
        <w:tabs>
          <w:tab w:val="left" w:pos="2370"/>
        </w:tabs>
        <w:rPr>
          <w:lang w:val="sr-Latn-ME"/>
        </w:rPr>
      </w:pPr>
    </w:p>
    <w:p w14:paraId="49D38786" w14:textId="77777777" w:rsidR="00FC1BC6" w:rsidRPr="00583188" w:rsidRDefault="00DA7F31" w:rsidP="00583188">
      <w:pPr>
        <w:pStyle w:val="ListParagraph"/>
        <w:numPr>
          <w:ilvl w:val="0"/>
          <w:numId w:val="1"/>
        </w:numPr>
        <w:tabs>
          <w:tab w:val="left" w:pos="2370"/>
        </w:tabs>
        <w:rPr>
          <w:sz w:val="28"/>
          <w:szCs w:val="28"/>
          <w:lang w:val="sr-Latn-ME"/>
        </w:rPr>
      </w:pPr>
      <w:bookmarkStart w:id="5" w:name="_Hlk151544722"/>
      <w:r w:rsidRPr="00DA7F31">
        <w:rPr>
          <w:rFonts w:ascii="Arial" w:eastAsiaTheme="majorEastAsia" w:hAnsi="Arial" w:cs="Arial"/>
          <w:b/>
          <w:color w:val="2F5496" w:themeColor="accent1" w:themeShade="BF"/>
          <w:sz w:val="28"/>
          <w:szCs w:val="28"/>
          <w:lang w:val="sr-Latn-RS"/>
        </w:rPr>
        <w:t>ANALIZA STANJA</w:t>
      </w:r>
      <w:bookmarkEnd w:id="5"/>
    </w:p>
    <w:p w14:paraId="5302FFBD" w14:textId="77777777" w:rsidR="000377E5" w:rsidRPr="00FC1BC6" w:rsidRDefault="00FC1BC6" w:rsidP="00FC1BC6">
      <w:pPr>
        <w:pStyle w:val="Heading2"/>
        <w:spacing w:before="0" w:after="100" w:afterAutospacing="1" w:line="240" w:lineRule="auto"/>
        <w:ind w:left="340"/>
        <w:rPr>
          <w:rFonts w:ascii="Times New Roman" w:hAnsi="Times New Roman" w:cs="Times New Roman"/>
          <w:b/>
          <w:color w:val="7030A0"/>
          <w:sz w:val="24"/>
          <w:szCs w:val="24"/>
          <w:lang w:val="sr-Latn-ME"/>
        </w:rPr>
      </w:pPr>
      <w:r w:rsidRPr="00FC1BC6">
        <w:rPr>
          <w:rFonts w:ascii="Times New Roman" w:hAnsi="Times New Roman" w:cs="Times New Roman"/>
          <w:b/>
          <w:color w:val="7030A0"/>
          <w:sz w:val="24"/>
          <w:szCs w:val="24"/>
          <w:lang w:val="sr-Latn-ME"/>
        </w:rPr>
        <w:t>2</w:t>
      </w:r>
      <w:r w:rsidR="00583188">
        <w:rPr>
          <w:rFonts w:ascii="Times New Roman" w:hAnsi="Times New Roman" w:cs="Times New Roman"/>
          <w:b/>
          <w:color w:val="7030A0"/>
          <w:sz w:val="24"/>
          <w:szCs w:val="24"/>
          <w:lang w:val="sr-Latn-ME"/>
        </w:rPr>
        <w:t>.1</w:t>
      </w:r>
      <w:r w:rsidRPr="00FC1BC6">
        <w:rPr>
          <w:rFonts w:ascii="Times New Roman" w:hAnsi="Times New Roman" w:cs="Times New Roman"/>
          <w:b/>
          <w:color w:val="7030A0"/>
          <w:sz w:val="24"/>
          <w:szCs w:val="24"/>
          <w:lang w:val="sr-Latn-ME"/>
        </w:rPr>
        <w:t xml:space="preserve"> Swot analiza</w:t>
      </w:r>
    </w:p>
    <w:tbl>
      <w:tblPr>
        <w:tblStyle w:val="TableGrid1"/>
        <w:tblW w:w="0" w:type="auto"/>
        <w:jc w:val="center"/>
        <w:tblLook w:val="04A0" w:firstRow="1" w:lastRow="0" w:firstColumn="1" w:lastColumn="0" w:noHBand="0" w:noVBand="1"/>
      </w:tblPr>
      <w:tblGrid>
        <w:gridCol w:w="5070"/>
        <w:gridCol w:w="5244"/>
      </w:tblGrid>
      <w:tr w:rsidR="00FC1BC6" w:rsidRPr="00FC1BC6" w14:paraId="3E890407" w14:textId="77777777" w:rsidTr="00FC1BC6">
        <w:trPr>
          <w:jc w:val="center"/>
        </w:trPr>
        <w:tc>
          <w:tcPr>
            <w:tcW w:w="5070" w:type="dxa"/>
            <w:shd w:val="clear" w:color="auto" w:fill="E7E6E6" w:themeFill="background2"/>
          </w:tcPr>
          <w:p w14:paraId="3519CA41" w14:textId="77777777" w:rsidR="00FC1BC6" w:rsidRPr="00FC1BC6" w:rsidRDefault="00FC1BC6" w:rsidP="00FC1BC6">
            <w:pPr>
              <w:spacing w:line="276" w:lineRule="auto"/>
              <w:jc w:val="both"/>
              <w:rPr>
                <w:rFonts w:ascii="Cambria" w:eastAsia="Times New Roman" w:hAnsi="Cambria" w:cs="Calibri"/>
                <w:b/>
                <w:color w:val="000000"/>
                <w:sz w:val="24"/>
                <w:szCs w:val="24"/>
              </w:rPr>
            </w:pPr>
            <w:r w:rsidRPr="00FC1BC6">
              <w:rPr>
                <w:rFonts w:ascii="Cambria" w:eastAsia="Times New Roman" w:hAnsi="Cambria" w:cs="Calibri"/>
                <w:b/>
                <w:color w:val="000000"/>
                <w:sz w:val="24"/>
                <w:szCs w:val="24"/>
              </w:rPr>
              <w:t>SNAGE</w:t>
            </w:r>
          </w:p>
        </w:tc>
        <w:tc>
          <w:tcPr>
            <w:tcW w:w="5244" w:type="dxa"/>
            <w:shd w:val="clear" w:color="auto" w:fill="E7E6E6" w:themeFill="background2"/>
          </w:tcPr>
          <w:p w14:paraId="3970FC3A" w14:textId="77777777" w:rsidR="00FC1BC6" w:rsidRPr="00FC1BC6" w:rsidRDefault="00FC1BC6" w:rsidP="00FC1BC6">
            <w:pPr>
              <w:spacing w:line="276" w:lineRule="auto"/>
              <w:jc w:val="both"/>
              <w:rPr>
                <w:rFonts w:ascii="Cambria" w:eastAsia="Times New Roman" w:hAnsi="Cambria" w:cs="Calibri"/>
                <w:b/>
                <w:color w:val="000000"/>
                <w:sz w:val="24"/>
                <w:szCs w:val="24"/>
              </w:rPr>
            </w:pPr>
            <w:r w:rsidRPr="00FC1BC6">
              <w:rPr>
                <w:rFonts w:ascii="Cambria" w:eastAsia="Times New Roman" w:hAnsi="Cambria" w:cs="Calibri"/>
                <w:b/>
                <w:color w:val="000000"/>
                <w:sz w:val="24"/>
                <w:szCs w:val="24"/>
              </w:rPr>
              <w:t>SLABOSTI</w:t>
            </w:r>
          </w:p>
        </w:tc>
      </w:tr>
      <w:tr w:rsidR="00FC1BC6" w:rsidRPr="00FC1BC6" w14:paraId="7DC0A9BE" w14:textId="77777777" w:rsidTr="00FC1BC6">
        <w:trPr>
          <w:jc w:val="center"/>
        </w:trPr>
        <w:tc>
          <w:tcPr>
            <w:tcW w:w="5070" w:type="dxa"/>
          </w:tcPr>
          <w:p w14:paraId="296C5AE8"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sr-Latn-ME"/>
              </w:rPr>
              <w:t>Sekretarijat za društvene djelatnosti</w:t>
            </w:r>
          </w:p>
          <w:p w14:paraId="3CE8525E" w14:textId="77777777" w:rsidR="00FC1BC6" w:rsidRPr="00FC1BC6" w:rsidRDefault="00FC1BC6" w:rsidP="00FC1BC6">
            <w:pPr>
              <w:ind w:left="720"/>
              <w:contextualSpacing/>
              <w:rPr>
                <w:rFonts w:ascii="Cambria" w:eastAsia="Times New Roman" w:hAnsi="Cambria" w:cs="Calibri"/>
                <w:i/>
                <w:sz w:val="24"/>
                <w:szCs w:val="24"/>
              </w:rPr>
            </w:pPr>
          </w:p>
          <w:p w14:paraId="37ACC30E"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 xml:space="preserve">Povoljan geografski položaj </w:t>
            </w:r>
          </w:p>
          <w:p w14:paraId="79C3C0EE" w14:textId="77777777" w:rsidR="00FC1BC6" w:rsidRPr="00FC1BC6" w:rsidRDefault="00FC1BC6" w:rsidP="00FC1BC6">
            <w:pPr>
              <w:ind w:left="720"/>
              <w:contextualSpacing/>
              <w:rPr>
                <w:rFonts w:ascii="Cambria" w:eastAsia="Times New Roman" w:hAnsi="Cambria" w:cs="Calibri"/>
                <w:i/>
                <w:sz w:val="24"/>
                <w:szCs w:val="24"/>
              </w:rPr>
            </w:pPr>
          </w:p>
          <w:p w14:paraId="65CD6A49"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Povoljni uslovi za predškolsko, osnovno i srednje obrazovanje;</w:t>
            </w:r>
          </w:p>
          <w:p w14:paraId="14736E3B" w14:textId="77777777" w:rsidR="00FC1BC6" w:rsidRPr="00FC1BC6" w:rsidRDefault="00FC1BC6" w:rsidP="00FC1BC6">
            <w:pPr>
              <w:rPr>
                <w:rFonts w:ascii="Cambria" w:eastAsia="Times New Roman" w:hAnsi="Cambria" w:cs="Calibri"/>
                <w:i/>
                <w:sz w:val="24"/>
                <w:szCs w:val="24"/>
              </w:rPr>
            </w:pPr>
          </w:p>
          <w:p w14:paraId="2B587CA4"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Kvalitetna primarna i preventivna zaštita;</w:t>
            </w:r>
          </w:p>
          <w:p w14:paraId="7CB263AF" w14:textId="77777777" w:rsidR="00FC1BC6" w:rsidRPr="00FC1BC6" w:rsidRDefault="00FC1BC6" w:rsidP="00FC1BC6">
            <w:pPr>
              <w:rPr>
                <w:rFonts w:ascii="Cambria" w:eastAsia="Times New Roman" w:hAnsi="Cambria" w:cs="Calibri"/>
                <w:i/>
                <w:sz w:val="24"/>
                <w:szCs w:val="24"/>
              </w:rPr>
            </w:pPr>
          </w:p>
          <w:p w14:paraId="62A7350C"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Visoki potencijali za razvoj turizma;</w:t>
            </w:r>
          </w:p>
          <w:p w14:paraId="43AAEC98" w14:textId="77777777" w:rsidR="00FC1BC6" w:rsidRPr="00FC1BC6" w:rsidRDefault="00FC1BC6" w:rsidP="00FC1BC6">
            <w:pPr>
              <w:rPr>
                <w:rFonts w:ascii="Cambria" w:eastAsia="Times New Roman" w:hAnsi="Cambria" w:cs="Calibri"/>
                <w:i/>
                <w:sz w:val="24"/>
                <w:szCs w:val="24"/>
              </w:rPr>
            </w:pPr>
          </w:p>
          <w:p w14:paraId="0F4357E4"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Infrastruktura koja omogućava bavljenje različitim vrstama sporta;</w:t>
            </w:r>
          </w:p>
          <w:p w14:paraId="258F830C" w14:textId="77777777" w:rsidR="00FC1BC6" w:rsidRPr="00FC1BC6" w:rsidRDefault="00FC1BC6" w:rsidP="00FC1BC6">
            <w:pPr>
              <w:rPr>
                <w:rFonts w:ascii="Cambria" w:eastAsia="Times New Roman" w:hAnsi="Cambria" w:cs="Calibri"/>
                <w:i/>
                <w:sz w:val="24"/>
                <w:szCs w:val="24"/>
              </w:rPr>
            </w:pPr>
          </w:p>
          <w:p w14:paraId="0DA32633"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Jasna vizija upravljačke strukture o daljem razvoju opštine</w:t>
            </w:r>
            <w:r w:rsidRPr="00FC1BC6">
              <w:rPr>
                <w:rFonts w:ascii="Cambria" w:eastAsia="Times New Roman" w:hAnsi="Cambria" w:cs="Calibri"/>
                <w:i/>
                <w:sz w:val="24"/>
                <w:szCs w:val="24"/>
                <w:lang w:val="sr-Latn-ME"/>
              </w:rPr>
              <w:t>;</w:t>
            </w:r>
          </w:p>
          <w:p w14:paraId="46FD26E7" w14:textId="77777777" w:rsidR="00FC1BC6" w:rsidRPr="00FC1BC6" w:rsidRDefault="00FC1BC6" w:rsidP="00FC1BC6">
            <w:pPr>
              <w:contextualSpacing/>
              <w:rPr>
                <w:rFonts w:ascii="Cambria" w:eastAsia="Times New Roman" w:hAnsi="Cambria" w:cs="Calibri"/>
                <w:i/>
                <w:sz w:val="24"/>
                <w:szCs w:val="24"/>
              </w:rPr>
            </w:pPr>
          </w:p>
          <w:p w14:paraId="78CA447B"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Aktivno učešće lokalnih NVO koji se bave omladi</w:t>
            </w:r>
            <w:r w:rsidRPr="00FC1BC6">
              <w:rPr>
                <w:rFonts w:ascii="Cambria" w:eastAsia="Times New Roman" w:hAnsi="Cambria" w:cs="Calibri"/>
                <w:i/>
                <w:sz w:val="24"/>
                <w:szCs w:val="24"/>
                <w:lang w:val="sr-Latn-ME"/>
              </w:rPr>
              <w:t>ns</w:t>
            </w:r>
            <w:r w:rsidRPr="00FC1BC6">
              <w:rPr>
                <w:rFonts w:ascii="Cambria" w:eastAsia="Times New Roman" w:hAnsi="Cambria" w:cs="Calibri"/>
                <w:i/>
                <w:sz w:val="24"/>
                <w:szCs w:val="24"/>
              </w:rPr>
              <w:t>kom politikom.</w:t>
            </w:r>
          </w:p>
        </w:tc>
        <w:tc>
          <w:tcPr>
            <w:tcW w:w="5244" w:type="dxa"/>
          </w:tcPr>
          <w:p w14:paraId="02B2175A"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Nedovoljni institucionalni kapaciteti lokalne uprave u oblasti omladinske politike;</w:t>
            </w:r>
          </w:p>
          <w:p w14:paraId="05368422"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Odlazak mladih van granica opštine;</w:t>
            </w:r>
          </w:p>
          <w:p w14:paraId="1777B4D1" w14:textId="77777777" w:rsidR="00FC1BC6" w:rsidRPr="00FC1BC6" w:rsidRDefault="00FC1BC6" w:rsidP="00FC1BC6">
            <w:pPr>
              <w:ind w:left="720"/>
              <w:contextualSpacing/>
              <w:rPr>
                <w:rFonts w:ascii="Cambria" w:eastAsia="Times New Roman" w:hAnsi="Cambria" w:cs="Calibri"/>
                <w:i/>
                <w:sz w:val="24"/>
                <w:szCs w:val="24"/>
              </w:rPr>
            </w:pPr>
          </w:p>
          <w:p w14:paraId="666083B1"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 xml:space="preserve">Nespremnost mladih za tranzicijom </w:t>
            </w:r>
            <w:r w:rsidRPr="00FC1BC6">
              <w:rPr>
                <w:rFonts w:ascii="Cambria" w:eastAsia="Times New Roman" w:hAnsi="Cambria" w:cs="Calibri"/>
                <w:i/>
                <w:sz w:val="24"/>
                <w:szCs w:val="24"/>
                <w:lang w:val="sr-Latn-ME"/>
              </w:rPr>
              <w:t xml:space="preserve"> </w:t>
            </w:r>
            <w:r w:rsidRPr="00FC1BC6">
              <w:rPr>
                <w:rFonts w:ascii="Cambria" w:eastAsia="Times New Roman" w:hAnsi="Cambria" w:cs="Calibri"/>
                <w:i/>
                <w:sz w:val="24"/>
                <w:szCs w:val="24"/>
                <w:lang w:val="en-US"/>
              </w:rPr>
              <w:t>od profesije do posla</w:t>
            </w:r>
          </w:p>
          <w:p w14:paraId="1FA8FCB9" w14:textId="77777777" w:rsidR="00FC1BC6" w:rsidRPr="00FC1BC6" w:rsidRDefault="00FC1BC6" w:rsidP="00FC1BC6">
            <w:pPr>
              <w:contextualSpacing/>
              <w:rPr>
                <w:rFonts w:ascii="Cambria" w:eastAsia="Times New Roman" w:hAnsi="Cambria" w:cs="Calibri"/>
                <w:i/>
                <w:sz w:val="24"/>
                <w:szCs w:val="24"/>
              </w:rPr>
            </w:pPr>
          </w:p>
          <w:p w14:paraId="30F41814"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Nezainteresovanost mladih za informacijama</w:t>
            </w:r>
          </w:p>
          <w:p w14:paraId="1F4C8D10" w14:textId="77777777" w:rsidR="00FC1BC6" w:rsidRPr="00FC1BC6" w:rsidRDefault="00FC1BC6" w:rsidP="00FC1BC6">
            <w:pPr>
              <w:rPr>
                <w:rFonts w:ascii="Cambria" w:eastAsia="Times New Roman" w:hAnsi="Cambria" w:cs="Calibri"/>
                <w:i/>
                <w:sz w:val="24"/>
                <w:szCs w:val="24"/>
              </w:rPr>
            </w:pPr>
          </w:p>
          <w:p w14:paraId="56CC5177"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 xml:space="preserve">Nedovoljna promovisanost volonterizma; </w:t>
            </w:r>
          </w:p>
          <w:p w14:paraId="775E13F9" w14:textId="77777777" w:rsidR="00FC1BC6" w:rsidRPr="00FC1BC6" w:rsidRDefault="00FC1BC6" w:rsidP="00FC1BC6">
            <w:pPr>
              <w:rPr>
                <w:rFonts w:ascii="Cambria" w:eastAsia="Times New Roman" w:hAnsi="Cambria" w:cs="Calibri"/>
                <w:i/>
                <w:sz w:val="24"/>
                <w:szCs w:val="24"/>
              </w:rPr>
            </w:pPr>
          </w:p>
          <w:p w14:paraId="6F313E2D"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Nedostatak finansijskih sredstava;</w:t>
            </w:r>
          </w:p>
          <w:p w14:paraId="4F2B34F7" w14:textId="77777777" w:rsidR="00FC1BC6" w:rsidRPr="00FC1BC6" w:rsidRDefault="00FC1BC6" w:rsidP="00FC1BC6">
            <w:pPr>
              <w:rPr>
                <w:rFonts w:ascii="Cambria" w:eastAsia="Times New Roman" w:hAnsi="Cambria" w:cs="Calibri"/>
                <w:i/>
                <w:sz w:val="24"/>
                <w:szCs w:val="24"/>
              </w:rPr>
            </w:pPr>
          </w:p>
          <w:p w14:paraId="479BC1DE"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Nepostojanje jasnih pravila i kriterijuma na osnovu kojih se finansira omladinska politika iz lokalnog budžeta;</w:t>
            </w:r>
          </w:p>
          <w:p w14:paraId="3D694F32" w14:textId="77777777" w:rsidR="00FC1BC6" w:rsidRPr="00FC1BC6" w:rsidRDefault="00FC1BC6" w:rsidP="00FC1BC6">
            <w:pPr>
              <w:rPr>
                <w:rFonts w:ascii="Cambria" w:eastAsia="Times New Roman" w:hAnsi="Cambria" w:cs="Calibri"/>
                <w:i/>
                <w:sz w:val="24"/>
                <w:szCs w:val="24"/>
              </w:rPr>
            </w:pPr>
          </w:p>
          <w:p w14:paraId="0C0FFA13"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Nedovoljna saradnja mladih na međuopštinskom i regionalnom ni</w:t>
            </w:r>
            <w:r w:rsidRPr="00FC1BC6">
              <w:rPr>
                <w:rFonts w:ascii="Cambria" w:eastAsia="Times New Roman" w:hAnsi="Cambria" w:cs="Calibri"/>
                <w:i/>
                <w:sz w:val="24"/>
                <w:szCs w:val="24"/>
                <w:lang w:val="sr-Latn-ME"/>
              </w:rPr>
              <w:t>vou</w:t>
            </w:r>
            <w:r w:rsidRPr="00FC1BC6">
              <w:rPr>
                <w:rFonts w:ascii="Cambria" w:eastAsia="Times New Roman" w:hAnsi="Cambria" w:cs="Calibri"/>
                <w:i/>
                <w:sz w:val="24"/>
                <w:szCs w:val="24"/>
              </w:rPr>
              <w:t>;</w:t>
            </w:r>
          </w:p>
          <w:p w14:paraId="5BF95443" w14:textId="77777777" w:rsidR="00FC1BC6" w:rsidRPr="00FC1BC6" w:rsidRDefault="00FC1BC6" w:rsidP="00FC1BC6">
            <w:pPr>
              <w:rPr>
                <w:rFonts w:ascii="Cambria" w:eastAsia="Times New Roman" w:hAnsi="Cambria" w:cs="Calibri"/>
                <w:i/>
                <w:sz w:val="24"/>
                <w:szCs w:val="24"/>
              </w:rPr>
            </w:pPr>
          </w:p>
          <w:p w14:paraId="0722725F"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Zanemaren rad sa djecom u vannastavnim aktivnostima;</w:t>
            </w:r>
          </w:p>
          <w:p w14:paraId="4F8A6CCB" w14:textId="77777777" w:rsidR="00FC1BC6" w:rsidRPr="00FC1BC6" w:rsidRDefault="00FC1BC6" w:rsidP="00FC1BC6">
            <w:pPr>
              <w:rPr>
                <w:rFonts w:ascii="Cambria" w:eastAsia="Times New Roman" w:hAnsi="Cambria" w:cs="Calibri"/>
                <w:i/>
                <w:sz w:val="24"/>
                <w:szCs w:val="24"/>
              </w:rPr>
            </w:pPr>
          </w:p>
          <w:p w14:paraId="0C7C9020"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Nedovoljna obučenost i primjena novih tehnologija, znanja, iskustava i vještina;</w:t>
            </w:r>
          </w:p>
          <w:p w14:paraId="21B1D014" w14:textId="77777777" w:rsidR="00FC1BC6" w:rsidRPr="00FC1BC6" w:rsidRDefault="00FC1BC6" w:rsidP="00FC1BC6">
            <w:pPr>
              <w:contextualSpacing/>
              <w:rPr>
                <w:rFonts w:ascii="Cambria" w:eastAsia="Times New Roman" w:hAnsi="Cambria" w:cs="Calibri"/>
                <w:i/>
                <w:sz w:val="24"/>
                <w:szCs w:val="24"/>
              </w:rPr>
            </w:pPr>
          </w:p>
          <w:p w14:paraId="3D884870"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bCs/>
                <w:i/>
                <w:sz w:val="24"/>
                <w:szCs w:val="24"/>
              </w:rPr>
              <w:t>Ne postoji omladinski servis i kancelarija za mlade</w:t>
            </w:r>
          </w:p>
          <w:p w14:paraId="304FBADE" w14:textId="77777777" w:rsidR="00FC1BC6" w:rsidRPr="00FC1BC6" w:rsidRDefault="00FC1BC6" w:rsidP="00FC1BC6">
            <w:pPr>
              <w:spacing w:line="276" w:lineRule="auto"/>
              <w:jc w:val="both"/>
              <w:rPr>
                <w:rFonts w:ascii="Cambria" w:eastAsia="Times New Roman" w:hAnsi="Cambria" w:cs="Calibri"/>
                <w:color w:val="000000"/>
                <w:sz w:val="24"/>
                <w:szCs w:val="24"/>
              </w:rPr>
            </w:pPr>
          </w:p>
        </w:tc>
      </w:tr>
      <w:tr w:rsidR="00FC1BC6" w:rsidRPr="00FC1BC6" w14:paraId="7F0523CA" w14:textId="77777777" w:rsidTr="00FC1BC6">
        <w:trPr>
          <w:jc w:val="center"/>
        </w:trPr>
        <w:tc>
          <w:tcPr>
            <w:tcW w:w="5070" w:type="dxa"/>
            <w:shd w:val="clear" w:color="auto" w:fill="E7E6E6" w:themeFill="background2"/>
          </w:tcPr>
          <w:p w14:paraId="633CC8B8" w14:textId="77777777" w:rsidR="00FC1BC6" w:rsidRPr="00FC1BC6" w:rsidRDefault="00FC1BC6" w:rsidP="00FC1BC6">
            <w:pPr>
              <w:spacing w:line="276" w:lineRule="auto"/>
              <w:jc w:val="both"/>
              <w:rPr>
                <w:rFonts w:ascii="Cambria" w:eastAsia="Times New Roman" w:hAnsi="Cambria" w:cs="Calibri"/>
                <w:b/>
                <w:color w:val="000000"/>
                <w:sz w:val="24"/>
                <w:szCs w:val="24"/>
              </w:rPr>
            </w:pPr>
            <w:r w:rsidRPr="00FC1BC6">
              <w:rPr>
                <w:rFonts w:ascii="Cambria" w:eastAsia="Times New Roman" w:hAnsi="Cambria" w:cs="Calibri"/>
                <w:b/>
                <w:color w:val="000000"/>
                <w:sz w:val="24"/>
                <w:szCs w:val="24"/>
              </w:rPr>
              <w:lastRenderedPageBreak/>
              <w:t xml:space="preserve">ŠANSE </w:t>
            </w:r>
          </w:p>
        </w:tc>
        <w:tc>
          <w:tcPr>
            <w:tcW w:w="5244" w:type="dxa"/>
            <w:shd w:val="clear" w:color="auto" w:fill="E7E6E6" w:themeFill="background2"/>
          </w:tcPr>
          <w:p w14:paraId="2DED2DDC" w14:textId="77777777" w:rsidR="00FC1BC6" w:rsidRPr="00FC1BC6" w:rsidRDefault="00FC1BC6" w:rsidP="00FC1BC6">
            <w:pPr>
              <w:spacing w:line="276" w:lineRule="auto"/>
              <w:jc w:val="both"/>
              <w:rPr>
                <w:rFonts w:ascii="Cambria" w:eastAsia="Times New Roman" w:hAnsi="Cambria" w:cs="Calibri"/>
                <w:b/>
                <w:color w:val="000000"/>
                <w:sz w:val="24"/>
                <w:szCs w:val="24"/>
              </w:rPr>
            </w:pPr>
            <w:r w:rsidRPr="00FC1BC6">
              <w:rPr>
                <w:rFonts w:ascii="Cambria" w:eastAsia="Times New Roman" w:hAnsi="Cambria" w:cs="Calibri"/>
                <w:b/>
                <w:color w:val="000000"/>
                <w:sz w:val="24"/>
                <w:szCs w:val="24"/>
              </w:rPr>
              <w:t>PRIJETNJE</w:t>
            </w:r>
          </w:p>
        </w:tc>
      </w:tr>
      <w:tr w:rsidR="00FC1BC6" w:rsidRPr="00FC1BC6" w14:paraId="4B3CDEE1" w14:textId="77777777" w:rsidTr="00FC1BC6">
        <w:trPr>
          <w:jc w:val="center"/>
        </w:trPr>
        <w:tc>
          <w:tcPr>
            <w:tcW w:w="5070" w:type="dxa"/>
            <w:shd w:val="clear" w:color="auto" w:fill="auto"/>
          </w:tcPr>
          <w:p w14:paraId="033AF88B"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Porast broja stanovnika;</w:t>
            </w:r>
          </w:p>
          <w:p w14:paraId="085D9F3A"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 xml:space="preserve">Izrada Lapa </w:t>
            </w:r>
          </w:p>
          <w:p w14:paraId="0AB2266E"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Postojanje Nacionalne strategije za mlade</w:t>
            </w:r>
          </w:p>
          <w:p w14:paraId="6F78F076" w14:textId="77777777" w:rsidR="00FC1BC6" w:rsidRPr="00FC1BC6" w:rsidRDefault="00FC1BC6" w:rsidP="00FC1BC6">
            <w:pPr>
              <w:ind w:left="720"/>
              <w:contextualSpacing/>
              <w:rPr>
                <w:rFonts w:ascii="Cambria" w:eastAsia="Times New Roman" w:hAnsi="Cambria" w:cs="Calibri"/>
                <w:i/>
                <w:sz w:val="24"/>
                <w:szCs w:val="24"/>
              </w:rPr>
            </w:pPr>
          </w:p>
          <w:p w14:paraId="0DADDDC1"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Postojanje odsjeka koji se bavi problemima mladih</w:t>
            </w:r>
            <w:r w:rsidRPr="00FC1BC6">
              <w:rPr>
                <w:rFonts w:ascii="Cambria" w:eastAsia="Times New Roman" w:hAnsi="Cambria" w:cs="Calibri"/>
                <w:i/>
                <w:sz w:val="24"/>
                <w:szCs w:val="24"/>
              </w:rPr>
              <w:br/>
            </w:r>
          </w:p>
          <w:p w14:paraId="6220DD7F"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Pozitivan stav građana prema omladini;</w:t>
            </w:r>
          </w:p>
          <w:p w14:paraId="21DE4DAB" w14:textId="77777777" w:rsidR="00FC1BC6" w:rsidRPr="00FC1BC6" w:rsidRDefault="00FC1BC6" w:rsidP="00FC1BC6">
            <w:pPr>
              <w:rPr>
                <w:rFonts w:ascii="Cambria" w:eastAsia="Times New Roman" w:hAnsi="Cambria" w:cs="Calibri"/>
                <w:i/>
                <w:sz w:val="24"/>
                <w:szCs w:val="24"/>
              </w:rPr>
            </w:pPr>
          </w:p>
          <w:p w14:paraId="68566E9D"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Motivisanost mlađe populacije za bavljenje sportom;</w:t>
            </w:r>
          </w:p>
          <w:p w14:paraId="56DE608A" w14:textId="77777777" w:rsidR="00FC1BC6" w:rsidRPr="00FC1BC6" w:rsidRDefault="00FC1BC6" w:rsidP="00FC1BC6">
            <w:pPr>
              <w:rPr>
                <w:rFonts w:ascii="Cambria" w:eastAsia="Times New Roman" w:hAnsi="Cambria" w:cs="Calibri"/>
                <w:i/>
                <w:sz w:val="24"/>
                <w:szCs w:val="24"/>
              </w:rPr>
            </w:pPr>
          </w:p>
          <w:p w14:paraId="2C2A705E"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Dostupnost sredstava iz EU fondova za promociju i razvoj omladinske politike;</w:t>
            </w:r>
          </w:p>
          <w:p w14:paraId="73257EA4" w14:textId="77777777" w:rsidR="00FC1BC6" w:rsidRPr="00FC1BC6" w:rsidRDefault="00FC1BC6" w:rsidP="00FC1BC6">
            <w:pPr>
              <w:rPr>
                <w:rFonts w:ascii="Cambria" w:eastAsia="Times New Roman" w:hAnsi="Cambria" w:cs="Calibri"/>
                <w:i/>
                <w:sz w:val="24"/>
                <w:szCs w:val="24"/>
              </w:rPr>
            </w:pPr>
          </w:p>
          <w:p w14:paraId="00785823"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Povećanje broja privrednih subjekata koji bi mogli da sponzorišu omladinsku politiku</w:t>
            </w:r>
            <w:r w:rsidRPr="00FC1BC6">
              <w:rPr>
                <w:rFonts w:ascii="Cambria" w:eastAsia="Times New Roman" w:hAnsi="Cambria" w:cs="Calibri"/>
                <w:i/>
                <w:sz w:val="24"/>
                <w:szCs w:val="24"/>
                <w:lang w:val="sr-Latn-ME"/>
              </w:rPr>
              <w:t>;</w:t>
            </w:r>
          </w:p>
          <w:p w14:paraId="23D9E240" w14:textId="77777777" w:rsidR="00FC1BC6" w:rsidRPr="00FC1BC6" w:rsidRDefault="00FC1BC6" w:rsidP="00FC1BC6">
            <w:pPr>
              <w:rPr>
                <w:rFonts w:ascii="Cambria" w:eastAsia="Times New Roman" w:hAnsi="Cambria" w:cs="Calibri"/>
                <w:i/>
                <w:sz w:val="24"/>
                <w:szCs w:val="24"/>
              </w:rPr>
            </w:pPr>
          </w:p>
          <w:p w14:paraId="78C9792E"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 xml:space="preserve">Značajan broj razvojnih projekata. </w:t>
            </w:r>
          </w:p>
        </w:tc>
        <w:tc>
          <w:tcPr>
            <w:tcW w:w="5244" w:type="dxa"/>
            <w:shd w:val="clear" w:color="auto" w:fill="auto"/>
          </w:tcPr>
          <w:p w14:paraId="643ACD70"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Odlazak mladih van granica opštine;</w:t>
            </w:r>
          </w:p>
          <w:p w14:paraId="3EE81D53" w14:textId="77777777" w:rsidR="00FC1BC6" w:rsidRPr="00FC1BC6" w:rsidRDefault="00FC1BC6" w:rsidP="00FC1BC6">
            <w:pPr>
              <w:ind w:left="360"/>
              <w:contextualSpacing/>
              <w:rPr>
                <w:rFonts w:ascii="Cambria" w:eastAsia="Times New Roman" w:hAnsi="Cambria" w:cs="Calibri"/>
                <w:i/>
                <w:sz w:val="24"/>
                <w:szCs w:val="24"/>
              </w:rPr>
            </w:pPr>
          </w:p>
          <w:p w14:paraId="69B9D89C"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Ekonomska loša situacija koja utiče na mlađu populacij</w:t>
            </w:r>
          </w:p>
          <w:p w14:paraId="19B7C240" w14:textId="77777777" w:rsidR="00FC1BC6" w:rsidRPr="00FC1BC6" w:rsidRDefault="00FC1BC6" w:rsidP="00FC1BC6">
            <w:pPr>
              <w:contextualSpacing/>
              <w:rPr>
                <w:rFonts w:ascii="Cambria" w:eastAsia="Times New Roman" w:hAnsi="Cambria" w:cs="Calibri"/>
                <w:i/>
                <w:sz w:val="24"/>
                <w:szCs w:val="24"/>
              </w:rPr>
            </w:pPr>
          </w:p>
          <w:p w14:paraId="39A3C21B"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Nedostatak finansijskih sredstava</w:t>
            </w:r>
          </w:p>
          <w:p w14:paraId="5A5A49C4" w14:textId="77777777" w:rsidR="00FC1BC6" w:rsidRPr="00FC1BC6" w:rsidRDefault="00FC1BC6" w:rsidP="00FC1BC6">
            <w:pPr>
              <w:contextualSpacing/>
              <w:rPr>
                <w:rFonts w:ascii="Cambria" w:eastAsia="Times New Roman" w:hAnsi="Cambria" w:cs="Calibri"/>
                <w:i/>
                <w:sz w:val="24"/>
                <w:szCs w:val="24"/>
              </w:rPr>
            </w:pPr>
          </w:p>
          <w:p w14:paraId="54CCDABD"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Nedostatak motivacije mladih</w:t>
            </w:r>
          </w:p>
          <w:p w14:paraId="51F06C23" w14:textId="77777777" w:rsidR="00FC1BC6" w:rsidRPr="00FC1BC6" w:rsidRDefault="00FC1BC6" w:rsidP="00FC1BC6">
            <w:pPr>
              <w:contextualSpacing/>
              <w:rPr>
                <w:rFonts w:ascii="Cambria" w:eastAsia="Times New Roman" w:hAnsi="Cambria" w:cs="Calibri"/>
                <w:i/>
                <w:sz w:val="24"/>
                <w:szCs w:val="24"/>
              </w:rPr>
            </w:pPr>
          </w:p>
          <w:p w14:paraId="0F714EA3"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lang w:val="en-US"/>
              </w:rPr>
              <w:t>Loš uticaj društvenih medija na mlade</w:t>
            </w:r>
          </w:p>
          <w:p w14:paraId="08E2877A" w14:textId="77777777" w:rsidR="00FC1BC6" w:rsidRPr="00FC1BC6" w:rsidRDefault="00FC1BC6" w:rsidP="00FC1BC6">
            <w:pPr>
              <w:rPr>
                <w:rFonts w:ascii="Cambria" w:eastAsia="Times New Roman" w:hAnsi="Cambria" w:cs="Calibri"/>
                <w:i/>
                <w:sz w:val="24"/>
                <w:szCs w:val="24"/>
              </w:rPr>
            </w:pPr>
          </w:p>
          <w:p w14:paraId="75741900"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 xml:space="preserve">Nedovoljan broj radnih mjesta; </w:t>
            </w:r>
          </w:p>
          <w:p w14:paraId="01F0125C" w14:textId="77777777" w:rsidR="00FC1BC6" w:rsidRPr="00FC1BC6" w:rsidRDefault="00FC1BC6" w:rsidP="00FC1BC6">
            <w:pPr>
              <w:contextualSpacing/>
              <w:rPr>
                <w:rFonts w:ascii="Cambria" w:eastAsia="Times New Roman" w:hAnsi="Cambria" w:cs="Calibri"/>
                <w:i/>
                <w:sz w:val="24"/>
                <w:szCs w:val="24"/>
              </w:rPr>
            </w:pPr>
          </w:p>
          <w:p w14:paraId="71FD028D" w14:textId="77777777" w:rsidR="00FC1BC6" w:rsidRPr="00FC1BC6" w:rsidRDefault="00FC1BC6" w:rsidP="00FC1BC6">
            <w:pPr>
              <w:numPr>
                <w:ilvl w:val="0"/>
                <w:numId w:val="6"/>
              </w:numPr>
              <w:contextualSpacing/>
              <w:rPr>
                <w:rFonts w:ascii="Cambria" w:eastAsia="Times New Roman" w:hAnsi="Cambria" w:cs="Calibri"/>
                <w:i/>
                <w:sz w:val="24"/>
                <w:szCs w:val="24"/>
              </w:rPr>
            </w:pPr>
            <w:r w:rsidRPr="00FC1BC6">
              <w:rPr>
                <w:rFonts w:ascii="Cambria" w:eastAsia="Times New Roman" w:hAnsi="Cambria" w:cs="Calibri"/>
                <w:i/>
                <w:sz w:val="24"/>
                <w:szCs w:val="24"/>
              </w:rPr>
              <w:t>Nepostojanje evidencija o broju mladih, obrazovanju, o nezaposlenosti (koliko ih je na birou rada).</w:t>
            </w:r>
          </w:p>
          <w:p w14:paraId="1257BEBC" w14:textId="77777777" w:rsidR="00FC1BC6" w:rsidRPr="00FC1BC6" w:rsidRDefault="00FC1BC6" w:rsidP="00FC1BC6">
            <w:pPr>
              <w:spacing w:line="276" w:lineRule="auto"/>
              <w:jc w:val="both"/>
              <w:rPr>
                <w:rFonts w:ascii="Cambria" w:eastAsia="Times New Roman" w:hAnsi="Cambria" w:cs="Calibri"/>
                <w:b/>
                <w:color w:val="000000"/>
                <w:sz w:val="24"/>
                <w:szCs w:val="24"/>
              </w:rPr>
            </w:pPr>
          </w:p>
        </w:tc>
      </w:tr>
    </w:tbl>
    <w:p w14:paraId="793F3A7F" w14:textId="77777777" w:rsidR="000377E5" w:rsidRDefault="000377E5" w:rsidP="00FC1BC6">
      <w:pPr>
        <w:tabs>
          <w:tab w:val="left" w:pos="2370"/>
        </w:tabs>
        <w:jc w:val="center"/>
        <w:rPr>
          <w:sz w:val="28"/>
          <w:szCs w:val="28"/>
          <w:lang w:val="sr-Latn-ME"/>
        </w:rPr>
      </w:pPr>
    </w:p>
    <w:p w14:paraId="09B41566" w14:textId="77777777" w:rsidR="000377E5" w:rsidRDefault="000377E5" w:rsidP="000377E5">
      <w:pPr>
        <w:tabs>
          <w:tab w:val="left" w:pos="2370"/>
        </w:tabs>
        <w:rPr>
          <w:sz w:val="28"/>
          <w:szCs w:val="28"/>
          <w:lang w:val="sr-Latn-ME"/>
        </w:rPr>
      </w:pPr>
    </w:p>
    <w:p w14:paraId="5CA595E3" w14:textId="77777777" w:rsidR="00FC1BC6" w:rsidRDefault="00FC1BC6" w:rsidP="000377E5">
      <w:pPr>
        <w:tabs>
          <w:tab w:val="left" w:pos="2370"/>
        </w:tabs>
        <w:rPr>
          <w:sz w:val="28"/>
          <w:szCs w:val="28"/>
          <w:lang w:val="sr-Latn-ME"/>
        </w:rPr>
      </w:pPr>
    </w:p>
    <w:p w14:paraId="57740945" w14:textId="77777777" w:rsidR="00FC1BC6" w:rsidRDefault="00FC1BC6" w:rsidP="000377E5">
      <w:pPr>
        <w:tabs>
          <w:tab w:val="left" w:pos="2370"/>
        </w:tabs>
        <w:rPr>
          <w:sz w:val="28"/>
          <w:szCs w:val="28"/>
          <w:lang w:val="sr-Latn-ME"/>
        </w:rPr>
      </w:pPr>
    </w:p>
    <w:p w14:paraId="199473CF" w14:textId="77777777" w:rsidR="00FC1BC6" w:rsidRDefault="00FC1BC6" w:rsidP="000377E5">
      <w:pPr>
        <w:tabs>
          <w:tab w:val="left" w:pos="2370"/>
        </w:tabs>
        <w:rPr>
          <w:sz w:val="28"/>
          <w:szCs w:val="28"/>
          <w:lang w:val="sr-Latn-ME"/>
        </w:rPr>
      </w:pPr>
    </w:p>
    <w:p w14:paraId="6F2B9A92" w14:textId="77777777" w:rsidR="00FC1BC6" w:rsidRDefault="00FC1BC6" w:rsidP="000377E5">
      <w:pPr>
        <w:tabs>
          <w:tab w:val="left" w:pos="2370"/>
        </w:tabs>
        <w:rPr>
          <w:sz w:val="28"/>
          <w:szCs w:val="28"/>
          <w:lang w:val="sr-Latn-ME"/>
        </w:rPr>
      </w:pPr>
    </w:p>
    <w:p w14:paraId="76D5D317" w14:textId="77777777" w:rsidR="00FC1BC6" w:rsidRDefault="00FC1BC6" w:rsidP="000377E5">
      <w:pPr>
        <w:tabs>
          <w:tab w:val="left" w:pos="2370"/>
        </w:tabs>
        <w:rPr>
          <w:sz w:val="28"/>
          <w:szCs w:val="28"/>
          <w:lang w:val="sr-Latn-ME"/>
        </w:rPr>
      </w:pPr>
    </w:p>
    <w:p w14:paraId="04100388" w14:textId="77777777" w:rsidR="000377E5" w:rsidRPr="00FC1BC6" w:rsidRDefault="00583188" w:rsidP="00FC1BC6">
      <w:pPr>
        <w:pStyle w:val="Heading2"/>
        <w:spacing w:before="0" w:after="100" w:afterAutospacing="1" w:line="240" w:lineRule="auto"/>
        <w:ind w:left="340"/>
        <w:rPr>
          <w:rFonts w:ascii="Times New Roman" w:hAnsi="Times New Roman" w:cs="Times New Roman"/>
          <w:b/>
          <w:color w:val="7030A0"/>
          <w:sz w:val="24"/>
          <w:szCs w:val="24"/>
          <w:lang w:val="sr-Latn-ME"/>
        </w:rPr>
      </w:pPr>
      <w:r>
        <w:rPr>
          <w:rFonts w:ascii="Times New Roman" w:hAnsi="Times New Roman" w:cs="Times New Roman"/>
          <w:b/>
          <w:color w:val="7030A0"/>
          <w:sz w:val="24"/>
          <w:szCs w:val="24"/>
          <w:lang w:val="sr-Latn-ME"/>
        </w:rPr>
        <w:t>2.2</w:t>
      </w:r>
      <w:r w:rsidR="00FC1BC6" w:rsidRPr="00FC1BC6">
        <w:rPr>
          <w:rFonts w:ascii="Times New Roman" w:hAnsi="Times New Roman" w:cs="Times New Roman"/>
          <w:b/>
          <w:color w:val="7030A0"/>
          <w:sz w:val="24"/>
          <w:szCs w:val="24"/>
          <w:lang w:val="sr-Latn-ME"/>
        </w:rPr>
        <w:t xml:space="preserve"> </w:t>
      </w:r>
      <w:r w:rsidR="00FC1BC6" w:rsidRPr="00FC1BC6">
        <w:rPr>
          <w:rFonts w:ascii="Times New Roman" w:hAnsi="Times New Roman" w:cs="Times New Roman"/>
          <w:b/>
          <w:color w:val="7030A0"/>
          <w:sz w:val="24"/>
          <w:szCs w:val="24"/>
          <w:lang w:val="en-US"/>
        </w:rPr>
        <w:t>Istraživanje o stavovi</w:t>
      </w:r>
      <w:r w:rsidR="00FC1BC6">
        <w:rPr>
          <w:rFonts w:ascii="Times New Roman" w:hAnsi="Times New Roman" w:cs="Times New Roman"/>
          <w:b/>
          <w:color w:val="7030A0"/>
          <w:sz w:val="24"/>
          <w:szCs w:val="24"/>
          <w:lang w:val="en-US"/>
        </w:rPr>
        <w:t>ma i položaju mladih u opštini R</w:t>
      </w:r>
      <w:r w:rsidR="00FC1BC6" w:rsidRPr="00FC1BC6">
        <w:rPr>
          <w:rFonts w:ascii="Times New Roman" w:hAnsi="Times New Roman" w:cs="Times New Roman"/>
          <w:b/>
          <w:color w:val="7030A0"/>
          <w:sz w:val="24"/>
          <w:szCs w:val="24"/>
          <w:lang w:val="en-US"/>
        </w:rPr>
        <w:t>ožaje</w:t>
      </w:r>
    </w:p>
    <w:p w14:paraId="75643AB7"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Svrha ovog istraživanja je da precizira suštinske osobine koje obuhvataju kulturu mladih u današnjem društvu. Pošto su obrazovanje i tržište rada primarni faktori koji olakšavaju ili ometaju društvenu mobilnost, potrebno je prvo objasniti stavove i položaj mladih u ovim kontekstima kako bi se bolje razumela njihova situacija.</w:t>
      </w:r>
    </w:p>
    <w:p w14:paraId="212D752B"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Naše razumijevanje koliko je otvoreno i mobilno društvo – odnosno kako i u kojoj mjeri sistem nudi jednake mogućnosti za napredovanje za sve ljude, bez obzira na porijeklo – potpomognuto je istraživanjem socijalnog i ekonomskog statusa mladih. Kao rezultat toga, ključno je fokusirati se na faktore koji utiču na disparitete u društvenim položajima i podsticati mlade ljude da se razlikuju u pogledu svog obrazovanja, zapošljavanja, mobilnosti, učešća u donošenju odluka i drugim oblastima. Pored toga, važno je razmotriti kako mladi ljudi gledaju i procjenjuju određena pitanja koja su ključna za poboljšanje njihovog položaja na lokalnom nivou.</w:t>
      </w:r>
    </w:p>
    <w:p w14:paraId="67F4C1AB"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U današnjim društvima, obrazovne mogućnosti u velikoj mjeri pomažu u mobilnosti mladih ljudi. Ali obrazovanje takođe značajno doprinosi održavanju društvenih i klasnih hijerarhija.</w:t>
      </w:r>
    </w:p>
    <w:p w14:paraId="33B6AF2A"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Prema teorijama i empirijskim dokazima, socijalno poreklo mladih značajno utiče na to kako oni vide i teže da traže prilike, kako vide i procenjuju obrazovanje, i na kraju, koliko je vjerovatno da će postići određene društvene pozicije. Na stepen obrazovanja djece utiče niz faktora, uključujući kulturni kapital, porodični socioekonomski status i gustinu društvenih mreža i kontakata.</w:t>
      </w:r>
    </w:p>
    <w:p w14:paraId="026AA345"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p>
    <w:p w14:paraId="50064CB5"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p>
    <w:p w14:paraId="1CB98FE7" w14:textId="77777777" w:rsidR="00FC1BC6" w:rsidRPr="00FC1BC6" w:rsidRDefault="00FC1BC6" w:rsidP="00FC1BC6">
      <w:pPr>
        <w:spacing w:after="100" w:afterAutospacing="1" w:line="360" w:lineRule="auto"/>
        <w:jc w:val="both"/>
        <w:rPr>
          <w:rFonts w:ascii="Times New Roman" w:eastAsia="Calibri" w:hAnsi="Times New Roman" w:cs="Times New Roman"/>
          <w:sz w:val="24"/>
          <w:szCs w:val="24"/>
          <w:lang w:val="en-US"/>
        </w:rPr>
      </w:pPr>
    </w:p>
    <w:p w14:paraId="15D25ABA" w14:textId="77777777" w:rsidR="00FC1BC6" w:rsidRPr="00FC1BC6" w:rsidRDefault="00FC1BC6" w:rsidP="00FC1BC6">
      <w:pPr>
        <w:spacing w:after="100" w:afterAutospacing="1" w:line="360" w:lineRule="auto"/>
        <w:jc w:val="both"/>
        <w:rPr>
          <w:rFonts w:ascii="Times New Roman" w:eastAsia="Calibri" w:hAnsi="Times New Roman" w:cs="Times New Roman"/>
          <w:sz w:val="24"/>
          <w:szCs w:val="24"/>
          <w:lang w:val="en-US"/>
        </w:rPr>
      </w:pPr>
    </w:p>
    <w:p w14:paraId="41EF41D3" w14:textId="77777777" w:rsidR="00FC1BC6" w:rsidRPr="00FC1BC6" w:rsidRDefault="00583188" w:rsidP="00665922">
      <w:pPr>
        <w:pStyle w:val="Heading3"/>
        <w:spacing w:before="0" w:after="100" w:afterAutospacing="1" w:line="240" w:lineRule="auto"/>
        <w:ind w:left="340"/>
        <w:rPr>
          <w:rFonts w:ascii="Times New Roman" w:eastAsia="Times New Roman" w:hAnsi="Times New Roman" w:cs="Times New Roman"/>
          <w:b/>
          <w:color w:val="7030A0"/>
          <w:lang w:val="en-US"/>
        </w:rPr>
      </w:pPr>
      <w:bookmarkStart w:id="6" w:name="_Toc151620476"/>
      <w:bookmarkStart w:id="7" w:name="_Toc151708460"/>
      <w:r>
        <w:rPr>
          <w:rFonts w:ascii="Times New Roman" w:eastAsia="Times New Roman" w:hAnsi="Times New Roman" w:cs="Times New Roman"/>
          <w:b/>
          <w:color w:val="7030A0"/>
          <w:lang w:val="en-US"/>
        </w:rPr>
        <w:t>2.2</w:t>
      </w:r>
      <w:r w:rsidR="00FC1BC6" w:rsidRPr="00FC1BC6">
        <w:rPr>
          <w:rFonts w:ascii="Times New Roman" w:eastAsia="Times New Roman" w:hAnsi="Times New Roman" w:cs="Times New Roman"/>
          <w:b/>
          <w:color w:val="7030A0"/>
          <w:lang w:val="en-US"/>
        </w:rPr>
        <w:t>.1 Cilj i korišćeni instrumenti u postupku istraživanja</w:t>
      </w:r>
      <w:bookmarkEnd w:id="6"/>
      <w:bookmarkEnd w:id="7"/>
    </w:p>
    <w:p w14:paraId="12BD1498" w14:textId="77777777" w:rsidR="000C33B2" w:rsidRPr="000C33B2" w:rsidRDefault="000C33B2" w:rsidP="000C33B2">
      <w:pPr>
        <w:spacing w:after="100" w:afterAutospacing="1" w:line="360" w:lineRule="auto"/>
        <w:ind w:firstLine="720"/>
        <w:jc w:val="both"/>
        <w:rPr>
          <w:rFonts w:ascii="Times New Roman" w:eastAsia="Calibri" w:hAnsi="Times New Roman" w:cs="Times New Roman"/>
          <w:sz w:val="24"/>
          <w:szCs w:val="24"/>
          <w:lang w:val="en-US"/>
        </w:rPr>
      </w:pPr>
      <w:r w:rsidRPr="000C33B2">
        <w:rPr>
          <w:rFonts w:ascii="Times New Roman" w:eastAsia="Calibri" w:hAnsi="Times New Roman" w:cs="Times New Roman"/>
          <w:sz w:val="24"/>
          <w:szCs w:val="24"/>
          <w:lang w:val="en-US"/>
        </w:rPr>
        <w:t>U cilju prikupljanja podataka za izradu LAPM u opštini Rožaje u mjesecu novembru 2023.godine sprovedeno je istraživanje istraživanje javnog mnjenja na uzorku od 60 mladih ljudi putem anketnog upitnika sa pitanjima o stavovima mladih prema politici na lokalnom nivou, vrijednosti mladih njihov odnos prema demokratiji i EU , stavovima mladih o zadovoljstvu poslom koji obavljaju, nezapošljenosti, kakav je njihov stav po pitanju migracija mladih ljudi iz Rožaja pa i Crne Gore, i koji su najčešći razlozi zbog čega mladi ljudi napuštaju Crnu Goru pa opštinu Rožaje, o tome kako je mišljenje mladih o sadašnjem obrazovnom programu i da li je on usklađen sa potrebama tržišta rada, o tome koliko vremena im je potrebno da pronađu posao, kako je njihovo mišljenje da li je obrazovni profil za koji se školuju ili su se školovali u skladu sa potrebama tržišta rada u Rožajama, na koji način se mladi informišu i koja su to sredstva informisanja, društvenim mrežama i njihovom uticaju na položaj mladih , aktivnostima mladih i volonterizmu, bezbijednosti i zdravlju mladih.</w:t>
      </w:r>
    </w:p>
    <w:p w14:paraId="7ACBD5FE"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Cilj ovog istraživanja je prikupljanje podataka koji su trenutno dostupni o mladim ljudima na duži rok, korišćenjem različitih metoda i tehnika prikupljanja podataka koji govore o njihovom položaju i percepciji stvari na lokalnom nivou, kao i da se utvrdi njihov navike, stavove i probleme sa kojima se suočavaju kroz različite metode proučavanja mladih.</w:t>
      </w:r>
    </w:p>
    <w:p w14:paraId="78DD7C1D"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Drugi cilj jeste da ovo ne bude isključivo redovni, godišnji izvještaj, već da svake godine realizujemo istraživanje i publikujemo izvještaj sa svrhom praćenja stanja i eventualnih promjena, analiziramo da li određene politike daju rezultate i da na taj način objedinjujemo podatke koji će s jedne strane predstavljati vid praćenja i ocjenjivanja politika za mlade, a s druge strane činiti bazu za predlaganje i kreiranje javnih politika zasnovanih na dokazima (evidence-based policy princip). </w:t>
      </w:r>
    </w:p>
    <w:p w14:paraId="63EF54B3"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Rezultati istraživanja su namijenjeni svim akterima omladinske politike, prije svega donosiocima odluka, kako na nacionalnom, tako i na lokalnom nivou, kako bi se upoznali sa položajem mladih i svoje politike mogli da kreiraju tako da unapređuju njihov položaj. Osim toga, namijenjen je i svim organizacijama civilnog društva kao izvor informacija u različitim oblastima koje se mogu koristiti za različite potrebe u zavisnosti od primarnih oblasti djelovanja organizacija.</w:t>
      </w:r>
    </w:p>
    <w:p w14:paraId="6F915415"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p>
    <w:p w14:paraId="3553898A"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Prema metodološkom pristupu i načinu prikupljanja podataka, istraživanje je kvalitativno i kvantitativno, odnosno korišćene su obe metode istraživanja i prikupljanja podataka.</w:t>
      </w:r>
    </w:p>
    <w:p w14:paraId="60D039CA"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Za potrebe istraživanja pripremljen je </w:t>
      </w:r>
      <w:r w:rsidRPr="00FC1BC6">
        <w:rPr>
          <w:rFonts w:ascii="Times New Roman" w:eastAsia="Calibri" w:hAnsi="Times New Roman" w:cs="Times New Roman"/>
          <w:b/>
          <w:sz w:val="24"/>
          <w:szCs w:val="24"/>
          <w:lang w:val="en-US"/>
        </w:rPr>
        <w:t>anketni upitnik za mlade putem Google forms platforme</w:t>
      </w:r>
      <w:r w:rsidRPr="00FC1BC6">
        <w:rPr>
          <w:rFonts w:ascii="Times New Roman" w:eastAsia="Calibri" w:hAnsi="Times New Roman" w:cs="Times New Roman"/>
          <w:sz w:val="24"/>
          <w:szCs w:val="24"/>
          <w:lang w:val="en-US"/>
        </w:rPr>
        <w:t xml:space="preserve"> uzrasta od 15 do 30 godina na teritoriji opštine Rožaje. Tip uzorka je namerni/ciljani na populaciju mladih kao dijela opšte populacije u odnosu na godine (od 15 do 30 godina), a u okviru tog (osnovnog) skupa, uzorak je slučajni, stratifikovan na osnovu godina, pola, mesta stanovanja i obrazovanja. </w:t>
      </w:r>
    </w:p>
    <w:p w14:paraId="2F45DF3D" w14:textId="77777777" w:rsidR="00665922" w:rsidRPr="00FC1BC6" w:rsidRDefault="00FC1BC6" w:rsidP="00665922">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Upitnik je imao devet oblasti: Ukupno je bilo 27 pitanja, podijeljenih u sljedeće kategorije: 1. Osnovne informacije; 2. Politička uključenost; 3. Omladinske vrijednosti; 4. Mladi i tržište rada; 5. Obrazovanje, zapošljavanje i mobilnost; 6. Društveni aktivizam i učešće mladih; 7. Bezbijednost i zdravlje mladih; 8. Volonterski rad; 9. Društvene mreže i njihov uticaj na mlade. Ispitanici nijesu bili obavezni da odgovore ni na jedno pitanje. Upitnik je popunilo šez</w:t>
      </w:r>
      <w:r w:rsidR="00665922">
        <w:rPr>
          <w:rFonts w:ascii="Times New Roman" w:eastAsia="Calibri" w:hAnsi="Times New Roman" w:cs="Times New Roman"/>
          <w:sz w:val="24"/>
          <w:szCs w:val="24"/>
          <w:lang w:val="en-US"/>
        </w:rPr>
        <w:t>desetak mladih iz opštine Rožaje.</w:t>
      </w:r>
    </w:p>
    <w:p w14:paraId="2691ED5F" w14:textId="77777777" w:rsidR="00FC1BC6" w:rsidRPr="00665922" w:rsidRDefault="00665922" w:rsidP="00665922">
      <w:pPr>
        <w:pStyle w:val="Heading3"/>
        <w:spacing w:before="0" w:after="100" w:afterAutospacing="1" w:line="240" w:lineRule="auto"/>
        <w:rPr>
          <w:rFonts w:ascii="Times New Roman" w:eastAsia="Times New Roman" w:hAnsi="Times New Roman" w:cs="Times New Roman"/>
          <w:b/>
          <w:color w:val="7030A0"/>
          <w:lang w:val="en-US"/>
        </w:rPr>
      </w:pPr>
      <w:bookmarkStart w:id="8" w:name="_Toc151620477"/>
      <w:bookmarkStart w:id="9" w:name="_Toc151708461"/>
      <w:r w:rsidRPr="00665922">
        <w:rPr>
          <w:rFonts w:ascii="Times New Roman" w:eastAsia="Times New Roman" w:hAnsi="Times New Roman" w:cs="Times New Roman"/>
          <w:b/>
          <w:color w:val="7030A0"/>
          <w:lang w:val="en-US"/>
        </w:rPr>
        <w:t>2.</w:t>
      </w:r>
      <w:r w:rsidR="00583188">
        <w:rPr>
          <w:rFonts w:ascii="Times New Roman" w:eastAsia="Times New Roman" w:hAnsi="Times New Roman" w:cs="Times New Roman"/>
          <w:b/>
          <w:color w:val="7030A0"/>
          <w:lang w:val="en-US"/>
        </w:rPr>
        <w:t>2</w:t>
      </w:r>
      <w:r w:rsidR="00FC1BC6" w:rsidRPr="00665922">
        <w:rPr>
          <w:rFonts w:ascii="Times New Roman" w:eastAsia="Times New Roman" w:hAnsi="Times New Roman" w:cs="Times New Roman"/>
          <w:b/>
          <w:color w:val="7030A0"/>
          <w:lang w:val="en-US"/>
        </w:rPr>
        <w:t>.2 Obrada podataka</w:t>
      </w:r>
      <w:bookmarkEnd w:id="8"/>
      <w:bookmarkEnd w:id="9"/>
    </w:p>
    <w:p w14:paraId="474C108E" w14:textId="5F9E17AA" w:rsid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bs-Latn-BA"/>
        </w:rPr>
        <w:t>Podaci su unijeti  nakon završetka prikupljanja i provjere prikupljenih podataka, a obrada podataka je izvršena pomoću SPSS statističkog programa. Obrada podataka opisuje SPSS izlaze kao što su grafikoni, tabele, deskriptivna statistika i ključne frekvencije.</w:t>
      </w:r>
      <w:r w:rsidR="00B42EAE">
        <w:rPr>
          <w:rFonts w:ascii="Times New Roman" w:eastAsia="Calibri" w:hAnsi="Times New Roman" w:cs="Times New Roman"/>
          <w:sz w:val="24"/>
          <w:szCs w:val="24"/>
          <w:lang w:val="bs-Latn-BA"/>
        </w:rPr>
        <w:t xml:space="preserve"> Dobijeni rezultati istraživanja </w:t>
      </w:r>
      <w:r w:rsidR="00960826">
        <w:rPr>
          <w:rFonts w:ascii="Times New Roman" w:eastAsia="Calibri" w:hAnsi="Times New Roman" w:cs="Times New Roman"/>
          <w:sz w:val="24"/>
          <w:szCs w:val="24"/>
        </w:rPr>
        <w:t>obiluju</w:t>
      </w:r>
      <w:r w:rsidR="00960826" w:rsidRPr="00960826">
        <w:rPr>
          <w:rFonts w:ascii="Times New Roman" w:eastAsia="Calibri" w:hAnsi="Times New Roman" w:cs="Times New Roman"/>
          <w:sz w:val="24"/>
          <w:szCs w:val="24"/>
        </w:rPr>
        <w:t xml:space="preserve"> brojnim podacima koji </w:t>
      </w:r>
      <w:r w:rsidR="00960826">
        <w:rPr>
          <w:rFonts w:ascii="Times New Roman" w:eastAsia="Calibri" w:hAnsi="Times New Roman" w:cs="Times New Roman"/>
          <w:sz w:val="24"/>
          <w:szCs w:val="24"/>
          <w:lang w:val="sr-Latn-ME"/>
        </w:rPr>
        <w:t>su nam</w:t>
      </w:r>
      <w:r w:rsidR="00960826">
        <w:rPr>
          <w:rFonts w:ascii="Times New Roman" w:eastAsia="Calibri" w:hAnsi="Times New Roman" w:cs="Times New Roman"/>
          <w:sz w:val="24"/>
          <w:szCs w:val="24"/>
        </w:rPr>
        <w:t xml:space="preserve"> pružili zna</w:t>
      </w:r>
      <w:r w:rsidR="00960826" w:rsidRPr="00960826">
        <w:rPr>
          <w:rFonts w:ascii="Times New Roman" w:eastAsia="Calibri" w:hAnsi="Times New Roman" w:cs="Times New Roman"/>
          <w:sz w:val="24"/>
          <w:szCs w:val="24"/>
        </w:rPr>
        <w:t xml:space="preserve">čajne informacije prilikom pripreme </w:t>
      </w:r>
      <w:r w:rsidR="00960826">
        <w:rPr>
          <w:rFonts w:ascii="Times New Roman" w:eastAsia="Calibri" w:hAnsi="Times New Roman" w:cs="Times New Roman"/>
          <w:sz w:val="24"/>
          <w:szCs w:val="24"/>
          <w:lang w:val="sr-Latn-ME"/>
        </w:rPr>
        <w:t xml:space="preserve">LAPM 2024 i koji </w:t>
      </w:r>
      <w:r w:rsidR="00B42EAE">
        <w:rPr>
          <w:rFonts w:ascii="Times New Roman" w:eastAsia="Calibri" w:hAnsi="Times New Roman" w:cs="Times New Roman"/>
          <w:sz w:val="24"/>
          <w:szCs w:val="24"/>
          <w:lang w:val="bs-Latn-BA"/>
        </w:rPr>
        <w:t xml:space="preserve">su takodje povezani sa planiranim aktivnostima u okviru LAPM 2024 iz razloga što su rezultati istraživanja pokazali </w:t>
      </w:r>
      <w:r w:rsidR="00960826">
        <w:rPr>
          <w:rFonts w:ascii="Times New Roman" w:eastAsia="Calibri" w:hAnsi="Times New Roman" w:cs="Times New Roman"/>
          <w:sz w:val="24"/>
          <w:szCs w:val="24"/>
          <w:lang w:val="bs-Latn-BA"/>
        </w:rPr>
        <w:t>da</w:t>
      </w:r>
      <w:r w:rsidR="00B42EAE">
        <w:rPr>
          <w:rFonts w:ascii="Times New Roman" w:eastAsia="Calibri" w:hAnsi="Times New Roman" w:cs="Times New Roman"/>
          <w:sz w:val="24"/>
          <w:szCs w:val="24"/>
          <w:lang w:val="bs-Latn-BA"/>
        </w:rPr>
        <w:t xml:space="preserve"> se aktivnosti u okviru LAPM 2024 moraju planirati</w:t>
      </w:r>
      <w:r w:rsidR="00960826">
        <w:rPr>
          <w:rFonts w:ascii="Times New Roman" w:eastAsia="Calibri" w:hAnsi="Times New Roman" w:cs="Times New Roman"/>
          <w:sz w:val="24"/>
          <w:szCs w:val="24"/>
          <w:lang w:val="bs-Latn-BA"/>
        </w:rPr>
        <w:t xml:space="preserve"> prema potrebama mladih na lokalnom nivou </w:t>
      </w:r>
      <w:r w:rsidR="00B42EAE">
        <w:rPr>
          <w:rFonts w:ascii="Times New Roman" w:eastAsia="Calibri" w:hAnsi="Times New Roman" w:cs="Times New Roman"/>
          <w:sz w:val="24"/>
          <w:szCs w:val="24"/>
          <w:lang w:val="bs-Latn-BA"/>
        </w:rPr>
        <w:t xml:space="preserve"> </w:t>
      </w:r>
      <w:r w:rsidR="00960826">
        <w:rPr>
          <w:rFonts w:ascii="Times New Roman" w:eastAsia="Calibri" w:hAnsi="Times New Roman" w:cs="Times New Roman"/>
          <w:sz w:val="24"/>
          <w:szCs w:val="24"/>
          <w:lang w:val="bs-Latn-BA"/>
        </w:rPr>
        <w:t xml:space="preserve">na način </w:t>
      </w:r>
      <w:r w:rsidR="00B42EAE">
        <w:rPr>
          <w:rFonts w:ascii="Times New Roman" w:eastAsia="Calibri" w:hAnsi="Times New Roman" w:cs="Times New Roman"/>
          <w:sz w:val="24"/>
          <w:szCs w:val="24"/>
          <w:lang w:val="bs-Latn-BA"/>
        </w:rPr>
        <w:t>da se doprinese sveukupnom položaju mlad</w:t>
      </w:r>
      <w:r w:rsidR="001C6787">
        <w:rPr>
          <w:rFonts w:ascii="Times New Roman" w:eastAsia="Calibri" w:hAnsi="Times New Roman" w:cs="Times New Roman"/>
          <w:sz w:val="24"/>
          <w:szCs w:val="24"/>
          <w:lang w:val="bs-Latn-BA"/>
        </w:rPr>
        <w:t xml:space="preserve">ih u opštini Rožaje. </w:t>
      </w:r>
      <w:r w:rsidR="001C6787" w:rsidRPr="001C6787">
        <w:rPr>
          <w:rFonts w:ascii="Times New Roman" w:eastAsia="Calibri" w:hAnsi="Times New Roman" w:cs="Times New Roman"/>
          <w:sz w:val="24"/>
          <w:szCs w:val="24"/>
          <w:lang w:val="en-US"/>
        </w:rPr>
        <w:t xml:space="preserve">Takođe, </w:t>
      </w:r>
      <w:r w:rsidR="001C6787">
        <w:rPr>
          <w:rFonts w:ascii="Times New Roman" w:eastAsia="Calibri" w:hAnsi="Times New Roman" w:cs="Times New Roman"/>
          <w:sz w:val="24"/>
          <w:szCs w:val="24"/>
          <w:lang w:val="en-US"/>
        </w:rPr>
        <w:t xml:space="preserve">rezultati istraživanja pokazuju da mladi </w:t>
      </w:r>
      <w:r w:rsidR="001C6787" w:rsidRPr="001C6787">
        <w:rPr>
          <w:rFonts w:ascii="Times New Roman" w:eastAsia="Calibri" w:hAnsi="Times New Roman" w:cs="Times New Roman"/>
          <w:sz w:val="24"/>
          <w:szCs w:val="24"/>
          <w:lang w:val="en-US"/>
        </w:rPr>
        <w:t>ne poznaju mehanizme koji su im na raspolaganju za uključivanje u donošenje odluka. Mlade osobe u svim sredinama moraju imati značajniju ulogu</w:t>
      </w:r>
      <w:r w:rsidR="001C6787">
        <w:rPr>
          <w:rFonts w:ascii="Times New Roman" w:eastAsia="Calibri" w:hAnsi="Times New Roman" w:cs="Times New Roman"/>
          <w:sz w:val="24"/>
          <w:szCs w:val="24"/>
          <w:lang w:val="en-US"/>
        </w:rPr>
        <w:t xml:space="preserve"> u neformalnim edukacijama kao i </w:t>
      </w:r>
      <w:r w:rsidR="001C6787" w:rsidRPr="001C6787">
        <w:rPr>
          <w:rFonts w:ascii="Times New Roman" w:eastAsia="Calibri" w:hAnsi="Times New Roman" w:cs="Times New Roman"/>
          <w:sz w:val="24"/>
          <w:szCs w:val="24"/>
          <w:lang w:val="en-US"/>
        </w:rPr>
        <w:t xml:space="preserve"> kad</w:t>
      </w:r>
      <w:r w:rsidR="001C6787">
        <w:rPr>
          <w:rFonts w:ascii="Times New Roman" w:eastAsia="Calibri" w:hAnsi="Times New Roman" w:cs="Times New Roman"/>
          <w:sz w:val="24"/>
          <w:szCs w:val="24"/>
          <w:lang w:val="en-US"/>
        </w:rPr>
        <w:t>a</w:t>
      </w:r>
      <w:r w:rsidR="001C6787" w:rsidRPr="001C6787">
        <w:rPr>
          <w:rFonts w:ascii="Times New Roman" w:eastAsia="Calibri" w:hAnsi="Times New Roman" w:cs="Times New Roman"/>
          <w:sz w:val="24"/>
          <w:szCs w:val="24"/>
          <w:lang w:val="en-US"/>
        </w:rPr>
        <w:t xml:space="preserve"> je riječ o učestvovanju u donošenju </w:t>
      </w:r>
      <w:r w:rsidR="001C6787">
        <w:rPr>
          <w:rFonts w:ascii="Times New Roman" w:eastAsia="Calibri" w:hAnsi="Times New Roman" w:cs="Times New Roman"/>
          <w:sz w:val="24"/>
          <w:szCs w:val="24"/>
          <w:lang w:val="en-US"/>
        </w:rPr>
        <w:t xml:space="preserve">propisa i strateških dokumenata što će imati prilike da to ostvare kroz aktivnosti predvidjene LAPM 2024. </w:t>
      </w:r>
      <w:r w:rsidR="001C6787" w:rsidRPr="001C6787">
        <w:rPr>
          <w:rFonts w:ascii="Times New Roman" w:eastAsia="Calibri" w:hAnsi="Times New Roman" w:cs="Times New Roman"/>
          <w:sz w:val="24"/>
          <w:szCs w:val="24"/>
          <w:lang w:val="en-US"/>
        </w:rPr>
        <w:t xml:space="preserve">Dosadašnje iskustvo mladih </w:t>
      </w:r>
      <w:r w:rsidR="001C6787">
        <w:rPr>
          <w:rFonts w:ascii="Times New Roman" w:eastAsia="Calibri" w:hAnsi="Times New Roman" w:cs="Times New Roman"/>
          <w:sz w:val="24"/>
          <w:szCs w:val="24"/>
          <w:lang w:val="en-US"/>
        </w:rPr>
        <w:t xml:space="preserve">je </w:t>
      </w:r>
      <w:r w:rsidR="001C6787" w:rsidRPr="001C6787">
        <w:rPr>
          <w:rFonts w:ascii="Times New Roman" w:eastAsia="Calibri" w:hAnsi="Times New Roman" w:cs="Times New Roman"/>
          <w:sz w:val="24"/>
          <w:szCs w:val="24"/>
          <w:lang w:val="en-US"/>
        </w:rPr>
        <w:t xml:space="preserve">uglavnom negativno po pitanju učešća u takvim aktivnostima, a uključenost je formalna i svodi se na uključivanje onih koji su već prepoznati kao aktivniji članovi zajednice, ili se vrši po političkoj liniji. Ipak, da bi se stekla jasnija slika </w:t>
      </w:r>
      <w:r w:rsidR="001C6787" w:rsidRPr="001C6787">
        <w:rPr>
          <w:rFonts w:ascii="Times New Roman" w:eastAsia="Calibri" w:hAnsi="Times New Roman" w:cs="Times New Roman"/>
          <w:sz w:val="24"/>
          <w:szCs w:val="24"/>
          <w:lang w:val="en-US"/>
        </w:rPr>
        <w:lastRenderedPageBreak/>
        <w:t>o politikama i aktivnostima koje suštinski odgovaraju potrebama mladih,</w:t>
      </w:r>
      <w:r w:rsidR="001C6787">
        <w:rPr>
          <w:rFonts w:ascii="Times New Roman" w:eastAsia="Calibri" w:hAnsi="Times New Roman" w:cs="Times New Roman"/>
          <w:sz w:val="24"/>
          <w:szCs w:val="24"/>
          <w:lang w:val="en-US"/>
        </w:rPr>
        <w:t xml:space="preserve"> izradom LAPM 2024 i aktivnostima predvidjenim u okviru LAPM 2024 </w:t>
      </w:r>
      <w:r w:rsidR="001C6787" w:rsidRPr="001C6787">
        <w:rPr>
          <w:rFonts w:ascii="Times New Roman" w:eastAsia="Calibri" w:hAnsi="Times New Roman" w:cs="Times New Roman"/>
          <w:sz w:val="24"/>
          <w:szCs w:val="24"/>
          <w:lang w:val="en-US"/>
        </w:rPr>
        <w:t xml:space="preserve"> </w:t>
      </w:r>
      <w:r w:rsidR="001C6787">
        <w:rPr>
          <w:rFonts w:ascii="Times New Roman" w:eastAsia="Calibri" w:hAnsi="Times New Roman" w:cs="Times New Roman"/>
          <w:sz w:val="24"/>
          <w:szCs w:val="24"/>
          <w:lang w:val="en-US"/>
        </w:rPr>
        <w:t>uključivanje</w:t>
      </w:r>
      <w:r w:rsidR="001C6787" w:rsidRPr="001C6787">
        <w:rPr>
          <w:rFonts w:ascii="Times New Roman" w:eastAsia="Calibri" w:hAnsi="Times New Roman" w:cs="Times New Roman"/>
          <w:sz w:val="24"/>
          <w:szCs w:val="24"/>
          <w:lang w:val="en-US"/>
        </w:rPr>
        <w:t xml:space="preserve"> mladih mora biti na znatno većem nivou prilikom </w:t>
      </w:r>
      <w:r w:rsidR="001C6787">
        <w:rPr>
          <w:rFonts w:ascii="Times New Roman" w:eastAsia="Calibri" w:hAnsi="Times New Roman" w:cs="Times New Roman"/>
          <w:sz w:val="24"/>
          <w:szCs w:val="24"/>
          <w:lang w:val="en-US"/>
        </w:rPr>
        <w:t>sprovedjena predvidjenih aktivnosti u okviru LAPM 2024</w:t>
      </w:r>
      <w:r w:rsidR="001C6787" w:rsidRPr="001C6787">
        <w:rPr>
          <w:rFonts w:ascii="Times New Roman" w:eastAsia="Calibri" w:hAnsi="Times New Roman" w:cs="Times New Roman"/>
          <w:sz w:val="24"/>
          <w:szCs w:val="24"/>
          <w:lang w:val="en-US"/>
        </w:rPr>
        <w:t>.</w:t>
      </w:r>
    </w:p>
    <w:p w14:paraId="204B3DE8" w14:textId="136062FF" w:rsidR="001C6787" w:rsidRPr="001C6787" w:rsidRDefault="001C6787" w:rsidP="001C6787">
      <w:pPr>
        <w:spacing w:after="100" w:afterAutospacing="1" w:line="360" w:lineRule="auto"/>
        <w:jc w:val="both"/>
        <w:rPr>
          <w:rFonts w:ascii="Times New Roman" w:eastAsia="Calibri" w:hAnsi="Times New Roman" w:cs="Times New Roman"/>
          <w:sz w:val="24"/>
          <w:szCs w:val="24"/>
          <w:lang w:val="en-US"/>
        </w:rPr>
      </w:pPr>
      <w:r w:rsidRPr="001C6787">
        <w:rPr>
          <w:rFonts w:ascii="Times New Roman" w:eastAsia="Calibri" w:hAnsi="Times New Roman" w:cs="Times New Roman"/>
          <w:sz w:val="24"/>
          <w:szCs w:val="24"/>
          <w:lang w:val="en-US"/>
        </w:rPr>
        <w:t xml:space="preserve">Stoga je potrebno u </w:t>
      </w:r>
      <w:r>
        <w:rPr>
          <w:rFonts w:ascii="Times New Roman" w:eastAsia="Calibri" w:hAnsi="Times New Roman" w:cs="Times New Roman"/>
          <w:sz w:val="24"/>
          <w:szCs w:val="24"/>
          <w:lang w:val="en-US"/>
        </w:rPr>
        <w:t>2024.godinu realizacijom aktivnosti koje su predvidjene LAPM 2024</w:t>
      </w:r>
      <w:r w:rsidRPr="001C6787">
        <w:rPr>
          <w:rFonts w:ascii="Times New Roman" w:eastAsia="Calibri" w:hAnsi="Times New Roman" w:cs="Times New Roman"/>
          <w:sz w:val="24"/>
          <w:szCs w:val="24"/>
          <w:lang w:val="en-US"/>
        </w:rPr>
        <w:t xml:space="preserve"> raditi na promociji i podizanju svijesti mladih o omladinskom aktivizmu i postojećim mehanizmima za učešće u donošenju odluka koje ih se tiču direktno ili indirektno. Time bi se postiglo bolje targetiranje potreba na lokalnom nivou, a same politike i predviđene aktivnosti bi bile efikasnije.</w:t>
      </w:r>
    </w:p>
    <w:p w14:paraId="4EFECEAA" w14:textId="77777777" w:rsidR="001C6787" w:rsidRPr="00FC1BC6" w:rsidRDefault="001C6787" w:rsidP="00FC1BC6">
      <w:pPr>
        <w:spacing w:after="100" w:afterAutospacing="1" w:line="360" w:lineRule="auto"/>
        <w:ind w:firstLine="720"/>
        <w:jc w:val="both"/>
        <w:rPr>
          <w:rFonts w:ascii="Times New Roman" w:eastAsia="Calibri" w:hAnsi="Times New Roman" w:cs="Times New Roman"/>
          <w:sz w:val="24"/>
          <w:szCs w:val="24"/>
          <w:lang w:val="bs-Latn-BA"/>
        </w:rPr>
      </w:pPr>
    </w:p>
    <w:p w14:paraId="4C23F685"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bs-Latn-BA"/>
        </w:rPr>
      </w:pPr>
    </w:p>
    <w:p w14:paraId="1AB52B7A"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bs-Latn-BA"/>
        </w:rPr>
      </w:pPr>
    </w:p>
    <w:p w14:paraId="3351B506"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bs-Latn-BA"/>
        </w:rPr>
      </w:pPr>
    </w:p>
    <w:p w14:paraId="609A6884"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bs-Latn-BA"/>
        </w:rPr>
      </w:pPr>
    </w:p>
    <w:p w14:paraId="1EA878C8"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bs-Latn-BA"/>
        </w:rPr>
      </w:pPr>
    </w:p>
    <w:p w14:paraId="402E488E" w14:textId="4DF3D273" w:rsidR="00FC1BC6" w:rsidRDefault="00FC1BC6" w:rsidP="00FC1BC6">
      <w:pPr>
        <w:spacing w:after="100" w:afterAutospacing="1" w:line="360" w:lineRule="auto"/>
        <w:ind w:firstLine="720"/>
        <w:jc w:val="both"/>
        <w:rPr>
          <w:rFonts w:ascii="Times New Roman" w:eastAsia="Calibri" w:hAnsi="Times New Roman" w:cs="Times New Roman"/>
          <w:sz w:val="24"/>
          <w:szCs w:val="24"/>
          <w:lang w:val="bs-Latn-BA"/>
        </w:rPr>
      </w:pPr>
    </w:p>
    <w:p w14:paraId="1DDD5CD9" w14:textId="503FA6DB" w:rsidR="00BC1492" w:rsidRDefault="00BC1492" w:rsidP="00FC1BC6">
      <w:pPr>
        <w:spacing w:after="100" w:afterAutospacing="1" w:line="360" w:lineRule="auto"/>
        <w:ind w:firstLine="720"/>
        <w:jc w:val="both"/>
        <w:rPr>
          <w:rFonts w:ascii="Times New Roman" w:eastAsia="Calibri" w:hAnsi="Times New Roman" w:cs="Times New Roman"/>
          <w:sz w:val="24"/>
          <w:szCs w:val="24"/>
          <w:lang w:val="bs-Latn-BA"/>
        </w:rPr>
      </w:pPr>
    </w:p>
    <w:p w14:paraId="34F0F7FA" w14:textId="1B65F230" w:rsidR="00BC1492" w:rsidRDefault="00BC1492" w:rsidP="00FC1BC6">
      <w:pPr>
        <w:spacing w:after="100" w:afterAutospacing="1" w:line="360" w:lineRule="auto"/>
        <w:ind w:firstLine="720"/>
        <w:jc w:val="both"/>
        <w:rPr>
          <w:rFonts w:ascii="Times New Roman" w:eastAsia="Calibri" w:hAnsi="Times New Roman" w:cs="Times New Roman"/>
          <w:sz w:val="24"/>
          <w:szCs w:val="24"/>
          <w:lang w:val="bs-Latn-BA"/>
        </w:rPr>
      </w:pPr>
    </w:p>
    <w:p w14:paraId="3108D00A" w14:textId="77777777" w:rsidR="00BC1492" w:rsidRPr="00FC1BC6" w:rsidRDefault="00BC1492" w:rsidP="00FC1BC6">
      <w:pPr>
        <w:spacing w:after="100" w:afterAutospacing="1" w:line="360" w:lineRule="auto"/>
        <w:ind w:firstLine="720"/>
        <w:jc w:val="both"/>
        <w:rPr>
          <w:rFonts w:ascii="Times New Roman" w:eastAsia="Calibri" w:hAnsi="Times New Roman" w:cs="Times New Roman"/>
          <w:sz w:val="24"/>
          <w:szCs w:val="24"/>
          <w:lang w:val="bs-Latn-BA"/>
        </w:rPr>
      </w:pPr>
    </w:p>
    <w:p w14:paraId="4AA23665" w14:textId="77777777" w:rsidR="00FC1BC6" w:rsidRPr="00665922" w:rsidRDefault="00665922" w:rsidP="00665922">
      <w:pPr>
        <w:pStyle w:val="Heading3"/>
        <w:spacing w:before="0" w:after="100" w:afterAutospacing="1" w:line="240" w:lineRule="auto"/>
        <w:ind w:left="340"/>
        <w:rPr>
          <w:rFonts w:ascii="Times New Roman" w:eastAsia="Times New Roman" w:hAnsi="Times New Roman" w:cs="Times New Roman"/>
          <w:b/>
          <w:color w:val="7030A0"/>
          <w:lang w:val="en-US"/>
        </w:rPr>
      </w:pPr>
      <w:bookmarkStart w:id="10" w:name="_Toc151620478"/>
      <w:bookmarkStart w:id="11" w:name="_Toc151708462"/>
      <w:r w:rsidRPr="00665922">
        <w:rPr>
          <w:rFonts w:ascii="Times New Roman" w:eastAsia="Times New Roman" w:hAnsi="Times New Roman" w:cs="Times New Roman"/>
          <w:b/>
          <w:color w:val="7030A0"/>
          <w:lang w:val="en-US"/>
        </w:rPr>
        <w:lastRenderedPageBreak/>
        <w:t>2.</w:t>
      </w:r>
      <w:r w:rsidR="00583188">
        <w:rPr>
          <w:rFonts w:ascii="Times New Roman" w:eastAsia="Times New Roman" w:hAnsi="Times New Roman" w:cs="Times New Roman"/>
          <w:b/>
          <w:color w:val="7030A0"/>
          <w:lang w:val="en-US"/>
        </w:rPr>
        <w:t>2</w:t>
      </w:r>
      <w:r w:rsidR="00FC1BC6" w:rsidRPr="00665922">
        <w:rPr>
          <w:rFonts w:ascii="Times New Roman" w:eastAsia="Times New Roman" w:hAnsi="Times New Roman" w:cs="Times New Roman"/>
          <w:b/>
          <w:color w:val="7030A0"/>
          <w:lang w:val="en-US"/>
        </w:rPr>
        <w:t>.3 Rezultati istraživanja</w:t>
      </w:r>
      <w:bookmarkEnd w:id="10"/>
      <w:bookmarkEnd w:id="11"/>
    </w:p>
    <w:p w14:paraId="4C0D8D1E" w14:textId="77777777" w:rsidR="00FC1BC6" w:rsidRPr="00FC1BC6" w:rsidRDefault="00665922"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12" w:name="_Toc151620479"/>
      <w:bookmarkStart w:id="13" w:name="_Toc151708463"/>
      <w:r>
        <w:rPr>
          <w:rFonts w:ascii="Times New Roman" w:eastAsia="Times New Roman" w:hAnsi="Times New Roman" w:cs="Times New Roman"/>
          <w:b/>
          <w:sz w:val="24"/>
          <w:szCs w:val="24"/>
          <w:lang w:val="en-US"/>
        </w:rPr>
        <w:t xml:space="preserve">         </w:t>
      </w:r>
      <w:r w:rsidR="00FC1BC6" w:rsidRPr="00FC1BC6">
        <w:rPr>
          <w:rFonts w:ascii="Times New Roman" w:eastAsia="Times New Roman" w:hAnsi="Times New Roman" w:cs="Times New Roman"/>
          <w:b/>
          <w:sz w:val="24"/>
          <w:szCs w:val="24"/>
          <w:lang w:val="en-US"/>
        </w:rPr>
        <w:t>Uzorak ispitanika</w:t>
      </w:r>
      <w:bookmarkEnd w:id="12"/>
      <w:bookmarkEnd w:id="13"/>
      <w:r w:rsidR="00FC1BC6" w:rsidRPr="00FC1BC6">
        <w:rPr>
          <w:rFonts w:ascii="Times New Roman" w:eastAsia="Times New Roman" w:hAnsi="Times New Roman" w:cs="Times New Roman"/>
          <w:b/>
          <w:sz w:val="24"/>
          <w:szCs w:val="24"/>
          <w:lang w:val="en-US"/>
        </w:rPr>
        <w:t xml:space="preserve"> </w:t>
      </w:r>
    </w:p>
    <w:p w14:paraId="3EEB9C3A" w14:textId="77777777" w:rsidR="00FC1BC6" w:rsidRPr="00FC1BC6" w:rsidRDefault="00FC1BC6" w:rsidP="00532146">
      <w:pPr>
        <w:spacing w:after="100" w:afterAutospacing="1" w:line="360" w:lineRule="auto"/>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Upitnik su popunjavali mladi svih uzrasta, na osnovu starosne distribucije ispitanika.</w:t>
      </w:r>
    </w:p>
    <w:p w14:paraId="6FD53F39" w14:textId="77777777" w:rsidR="00FC1BC6" w:rsidRPr="00FC1BC6" w:rsidRDefault="00FC1BC6" w:rsidP="00FC1BC6">
      <w:pPr>
        <w:spacing w:after="100" w:afterAutospacing="1" w:line="360" w:lineRule="auto"/>
        <w:jc w:val="center"/>
        <w:rPr>
          <w:rFonts w:ascii="Times New Roman" w:eastAsia="Calibri" w:hAnsi="Times New Roman" w:cs="Times New Roman"/>
          <w:b/>
          <w:sz w:val="28"/>
          <w:szCs w:val="28"/>
          <w:lang w:val="en-US"/>
        </w:rPr>
      </w:pPr>
      <w:r w:rsidRPr="00FC1BC6">
        <w:rPr>
          <w:rFonts w:ascii="Times New Roman" w:eastAsia="Calibri" w:hAnsi="Times New Roman" w:cs="Times New Roman"/>
          <w:sz w:val="24"/>
          <w:szCs w:val="24"/>
          <w:lang w:val="en-US"/>
        </w:rPr>
        <w:t>​</w:t>
      </w:r>
      <w:r w:rsidRPr="00FC1BC6">
        <w:rPr>
          <w:rFonts w:ascii="Calibri" w:eastAsia="Calibri" w:hAnsi="Calibri" w:cs="Times New Roman"/>
          <w:noProof/>
          <w:lang w:val="en-US"/>
        </w:rPr>
        <w:drawing>
          <wp:inline distT="0" distB="0" distL="0" distR="0" wp14:anchorId="7AE66BC6" wp14:editId="74C18D9A">
            <wp:extent cx="3486150" cy="1702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7217" cy="1702956"/>
                    </a:xfrm>
                    <a:prstGeom prst="rect">
                      <a:avLst/>
                    </a:prstGeom>
                  </pic:spPr>
                </pic:pic>
              </a:graphicData>
            </a:graphic>
          </wp:inline>
        </w:drawing>
      </w:r>
    </w:p>
    <w:p w14:paraId="62E76BF6"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w:t>
      </w:r>
      <w:r w:rsidRPr="00FC1BC6">
        <w:rPr>
          <w:rFonts w:ascii="Times New Roman" w:eastAsia="Calibri" w:hAnsi="Times New Roman" w:cs="Times New Roman"/>
          <w:sz w:val="24"/>
          <w:szCs w:val="24"/>
          <w:lang w:val="en-US"/>
        </w:rPr>
        <w:t xml:space="preserve">. Pol </w:t>
      </w:r>
    </w:p>
    <w:p w14:paraId="632598C0" w14:textId="77777777" w:rsidR="00FC1BC6" w:rsidRPr="00FC1BC6" w:rsidRDefault="00FC1BC6" w:rsidP="00FC1BC6">
      <w:pPr>
        <w:spacing w:after="100" w:afterAutospacing="1" w:line="360" w:lineRule="auto"/>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Od mladih koji su popunili upitnik, 53% </w:t>
      </w:r>
      <w:r w:rsidR="00532146">
        <w:rPr>
          <w:rFonts w:ascii="Times New Roman" w:eastAsia="Calibri" w:hAnsi="Times New Roman" w:cs="Times New Roman"/>
          <w:sz w:val="24"/>
          <w:szCs w:val="24"/>
          <w:lang w:val="en-US"/>
        </w:rPr>
        <w:t xml:space="preserve"> odnosno 32 ispitanika </w:t>
      </w:r>
      <w:r w:rsidRPr="00FC1BC6">
        <w:rPr>
          <w:rFonts w:ascii="Times New Roman" w:eastAsia="Calibri" w:hAnsi="Times New Roman" w:cs="Times New Roman"/>
          <w:sz w:val="24"/>
          <w:szCs w:val="24"/>
          <w:lang w:val="en-US"/>
        </w:rPr>
        <w:t xml:space="preserve">su bile žene, a 47% </w:t>
      </w:r>
      <w:r w:rsidR="00532146">
        <w:rPr>
          <w:rFonts w:ascii="Times New Roman" w:eastAsia="Calibri" w:hAnsi="Times New Roman" w:cs="Times New Roman"/>
          <w:sz w:val="24"/>
          <w:szCs w:val="24"/>
          <w:lang w:val="en-US"/>
        </w:rPr>
        <w:t xml:space="preserve"> odnosno 28 ispitanika su bili </w:t>
      </w:r>
      <w:r w:rsidRPr="00FC1BC6">
        <w:rPr>
          <w:rFonts w:ascii="Times New Roman" w:eastAsia="Calibri" w:hAnsi="Times New Roman" w:cs="Times New Roman"/>
          <w:sz w:val="24"/>
          <w:szCs w:val="24"/>
          <w:lang w:val="en-US"/>
        </w:rPr>
        <w:t>muškarci.</w:t>
      </w:r>
    </w:p>
    <w:p w14:paraId="3461FC88" w14:textId="77777777" w:rsidR="00FC1BC6" w:rsidRPr="00FC1BC6" w:rsidRDefault="00FC1BC6" w:rsidP="00FC1BC6">
      <w:pPr>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406244C2" wp14:editId="14F48B0A">
            <wp:extent cx="2686050" cy="234121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227" cy="2344860"/>
                    </a:xfrm>
                    <a:prstGeom prst="rect">
                      <a:avLst/>
                    </a:prstGeom>
                  </pic:spPr>
                </pic:pic>
              </a:graphicData>
            </a:graphic>
          </wp:inline>
        </w:drawing>
      </w:r>
    </w:p>
    <w:p w14:paraId="2E21ADC5"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w:t>
      </w:r>
      <w:r w:rsidRPr="00FC1BC6">
        <w:rPr>
          <w:rFonts w:ascii="Times New Roman" w:eastAsia="Calibri" w:hAnsi="Times New Roman" w:cs="Times New Roman"/>
          <w:sz w:val="24"/>
          <w:szCs w:val="24"/>
          <w:lang w:val="en-US"/>
        </w:rPr>
        <w:t xml:space="preserve"> Stečeno obrazovanje</w:t>
      </w:r>
    </w:p>
    <w:p w14:paraId="5D143987"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lastRenderedPageBreak/>
        <w:t>Na osnovu podataka predstavljenih rezultata na grafikonu br.2 vidi se da je najveći procenat ispitanika bio iz reda mladih sa Srednjom školom  to 44,3%, osnovnom školom 27,4%, Fakultetom osnovne studije 14,7%, visokom školom 6,2%, dok je najmanji procenat ispitanika kad su magistarski studiji 7,1%.</w:t>
      </w:r>
    </w:p>
    <w:p w14:paraId="6BEFDD83"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0486B9D5" wp14:editId="3F93C086">
            <wp:extent cx="2828925" cy="279508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2638" cy="2798756"/>
                    </a:xfrm>
                    <a:prstGeom prst="rect">
                      <a:avLst/>
                    </a:prstGeom>
                  </pic:spPr>
                </pic:pic>
              </a:graphicData>
            </a:graphic>
          </wp:inline>
        </w:drawing>
      </w:r>
    </w:p>
    <w:p w14:paraId="6C11D2E3"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3.</w:t>
      </w:r>
      <w:r w:rsidRPr="00FC1BC6">
        <w:rPr>
          <w:rFonts w:ascii="Times New Roman" w:eastAsia="Calibri" w:hAnsi="Times New Roman" w:cs="Times New Roman"/>
          <w:sz w:val="24"/>
          <w:szCs w:val="24"/>
          <w:lang w:val="en-US"/>
        </w:rPr>
        <w:t xml:space="preserve"> Tip stanovanja</w:t>
      </w:r>
    </w:p>
    <w:p w14:paraId="02D448AD" w14:textId="77777777" w:rsidR="00665922" w:rsidRDefault="00FC1BC6" w:rsidP="00665922">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Samo 10,3% mladih, prema studiji, živi u sopstvenim stanovima; 64,9% živi u porodicama, a preko 20% iznajmljuje. Ova činjenica utiče na državno pitanje koje će pomoći u stvaranju preduslova za odrastanje, naseljavanje i zasnivanje porodice, pored činjenice da je stambeno zbrinjavanje mladih jedan od prioriteta omladinske politike u narednom period.</w:t>
      </w:r>
      <w:r w:rsidR="00665922">
        <w:rPr>
          <w:rFonts w:ascii="Times New Roman" w:eastAsia="Calibri" w:hAnsi="Times New Roman" w:cs="Times New Roman"/>
          <w:sz w:val="24"/>
          <w:szCs w:val="24"/>
          <w:lang w:val="en-US"/>
        </w:rPr>
        <w:t xml:space="preserve"> </w:t>
      </w:r>
    </w:p>
    <w:p w14:paraId="24F4D237" w14:textId="36FD3267" w:rsidR="00FC1BC6" w:rsidRPr="00FC1BC6" w:rsidRDefault="00FC1BC6" w:rsidP="00665922">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Fenomen odlaska mladih iz zemlje je nesumnjivo jedan od velikih problema sa kojima se suočava crnogorsko društvo, a to ima direktan uticaj na </w:t>
      </w:r>
      <w:r w:rsidR="00B42EAE">
        <w:rPr>
          <w:rFonts w:ascii="Times New Roman" w:eastAsia="Calibri" w:hAnsi="Times New Roman" w:cs="Times New Roman"/>
          <w:sz w:val="24"/>
          <w:szCs w:val="24"/>
          <w:lang w:val="en-US"/>
        </w:rPr>
        <w:t>sjever Crne gora stoga i na opštinu</w:t>
      </w:r>
      <w:r w:rsidRPr="00FC1BC6">
        <w:rPr>
          <w:rFonts w:ascii="Times New Roman" w:eastAsia="Calibri" w:hAnsi="Times New Roman" w:cs="Times New Roman"/>
          <w:sz w:val="24"/>
          <w:szCs w:val="24"/>
          <w:lang w:val="en-US"/>
        </w:rPr>
        <w:t xml:space="preserve"> Rožaj</w:t>
      </w:r>
      <w:r w:rsidR="00B42EAE">
        <w:rPr>
          <w:rFonts w:ascii="Times New Roman" w:eastAsia="Calibri" w:hAnsi="Times New Roman" w:cs="Times New Roman"/>
          <w:sz w:val="24"/>
          <w:szCs w:val="24"/>
          <w:lang w:val="en-US"/>
        </w:rPr>
        <w:t>e.</w:t>
      </w:r>
      <w:r w:rsidRPr="00FC1BC6">
        <w:rPr>
          <w:rFonts w:ascii="Times New Roman" w:eastAsia="Calibri" w:hAnsi="Times New Roman" w:cs="Times New Roman"/>
          <w:sz w:val="24"/>
          <w:szCs w:val="24"/>
          <w:lang w:val="en-US"/>
        </w:rPr>
        <w:t xml:space="preserve"> </w:t>
      </w:r>
      <w:r w:rsidR="00B42EAE">
        <w:rPr>
          <w:rFonts w:ascii="Times New Roman" w:eastAsia="Calibri" w:hAnsi="Times New Roman" w:cs="Times New Roman"/>
          <w:sz w:val="24"/>
          <w:szCs w:val="24"/>
          <w:lang w:val="en-US"/>
        </w:rPr>
        <w:t>Bolje preduzete mjere I aktivnosti  u prethodnom periodu kojima bi se obezbijedila nezavisnost mladih i njihova egzistencija na lokalnom nivou sigurno bi smanjila njihovo razmišljanje o napuštanju kako Crne Gore tako i opštine Rožaje.</w:t>
      </w:r>
    </w:p>
    <w:p w14:paraId="5F3158C1"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p>
    <w:p w14:paraId="0326CD9E"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14" w:name="_Toc151620480"/>
      <w:bookmarkStart w:id="15" w:name="_Toc151708464"/>
      <w:r w:rsidRPr="00FC1BC6">
        <w:rPr>
          <w:rFonts w:ascii="Times New Roman" w:eastAsia="Times New Roman" w:hAnsi="Times New Roman" w:cs="Times New Roman"/>
          <w:b/>
          <w:sz w:val="24"/>
          <w:szCs w:val="24"/>
          <w:lang w:val="en-US"/>
        </w:rPr>
        <w:t>Odnos mladih prema politici na lokalnom nivou</w:t>
      </w:r>
      <w:bookmarkEnd w:id="14"/>
      <w:bookmarkEnd w:id="15"/>
    </w:p>
    <w:p w14:paraId="02AAD04A"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224DAB99" wp14:editId="18BCDB09">
            <wp:extent cx="3514725" cy="2295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4725" cy="2295525"/>
                    </a:xfrm>
                    <a:prstGeom prst="rect">
                      <a:avLst/>
                    </a:prstGeom>
                  </pic:spPr>
                </pic:pic>
              </a:graphicData>
            </a:graphic>
          </wp:inline>
        </w:drawing>
      </w:r>
    </w:p>
    <w:p w14:paraId="6E05489A"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4.</w:t>
      </w:r>
      <w:r w:rsidRPr="00FC1BC6">
        <w:rPr>
          <w:rFonts w:ascii="Times New Roman" w:eastAsia="Calibri" w:hAnsi="Times New Roman" w:cs="Times New Roman"/>
          <w:sz w:val="24"/>
          <w:szCs w:val="24"/>
          <w:lang w:val="en-US"/>
        </w:rPr>
        <w:t xml:space="preserve"> Da li pratite lokalnu politiku?</w:t>
      </w:r>
    </w:p>
    <w:p w14:paraId="5BBF22BE"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​Na pitanje da li redovno prate lokalnu politiku (opštinski/gradski nivo), samo 17,1% ispitanika je reklo da ih prati, 31% je odgovorilo da ne prati, a 52% je reklo da povremeno prati lokalna politička dešavanja.</w:t>
      </w:r>
    </w:p>
    <w:p w14:paraId="4EA4AD76"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color w:val="000000"/>
          <w:sz w:val="24"/>
          <w:szCs w:val="24"/>
          <w:lang w:val="en-US"/>
        </w:rPr>
      </w:pPr>
      <w:bookmarkStart w:id="16" w:name="_Toc151620481"/>
      <w:bookmarkStart w:id="17" w:name="_Toc151708465"/>
      <w:r w:rsidRPr="00FC1BC6">
        <w:rPr>
          <w:rFonts w:ascii="Times New Roman" w:eastAsia="Times New Roman" w:hAnsi="Times New Roman" w:cs="Times New Roman"/>
          <w:b/>
          <w:color w:val="000000"/>
          <w:sz w:val="24"/>
          <w:szCs w:val="24"/>
          <w:lang w:val="en-US"/>
        </w:rPr>
        <w:t>Zaključak</w:t>
      </w:r>
      <w:bookmarkEnd w:id="16"/>
      <w:bookmarkEnd w:id="17"/>
    </w:p>
    <w:p w14:paraId="1E9F6AED"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Informacije o političkom učešću mladih pruža ova anketa. U lokalnoj samoupravi ima i mnogo mladih odbornika; međutim, na osnovu posljednjeg saziva lokalne skupštine opštine, ne izgleda da se mladi ljudi posebno podstiču da se uključe i budu aktivni u politici. Ova grupa je samo malo zainteresovana za politička dešavanja jer svoje vijesti uglavnom dobijaju sa veb stranica i društvenih medija.</w:t>
      </w:r>
    </w:p>
    <w:p w14:paraId="64D5BE84" w14:textId="77777777" w:rsidR="00FC1BC6" w:rsidRPr="00FC1BC6" w:rsidRDefault="00FC1BC6" w:rsidP="00FC1BC6">
      <w:pPr>
        <w:spacing w:after="100" w:afterAutospacing="1" w:line="240" w:lineRule="auto"/>
        <w:ind w:firstLine="720"/>
        <w:jc w:val="both"/>
        <w:rPr>
          <w:rFonts w:ascii="Times New Roman" w:eastAsia="Calibri" w:hAnsi="Times New Roman" w:cs="Times New Roman"/>
          <w:sz w:val="24"/>
          <w:szCs w:val="24"/>
          <w:lang w:val="en-US"/>
        </w:rPr>
      </w:pPr>
    </w:p>
    <w:p w14:paraId="76FAC589" w14:textId="77777777" w:rsidR="00FC1BC6" w:rsidRPr="00FC1BC6" w:rsidRDefault="00FC1BC6" w:rsidP="00FC1BC6">
      <w:pPr>
        <w:spacing w:after="100" w:afterAutospacing="1" w:line="240" w:lineRule="auto"/>
        <w:ind w:firstLine="720"/>
        <w:jc w:val="both"/>
        <w:rPr>
          <w:rFonts w:ascii="Times New Roman" w:eastAsia="Calibri" w:hAnsi="Times New Roman" w:cs="Times New Roman"/>
          <w:sz w:val="24"/>
          <w:szCs w:val="24"/>
          <w:lang w:val="en-US"/>
        </w:rPr>
      </w:pPr>
    </w:p>
    <w:p w14:paraId="0D791514"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18" w:name="_Toc151620482"/>
      <w:bookmarkStart w:id="19" w:name="_Toc151708466"/>
      <w:r w:rsidRPr="00FC1BC6">
        <w:rPr>
          <w:rFonts w:ascii="Times New Roman" w:eastAsia="Times New Roman" w:hAnsi="Times New Roman" w:cs="Times New Roman"/>
          <w:b/>
          <w:sz w:val="24"/>
          <w:szCs w:val="24"/>
          <w:lang w:val="en-US"/>
        </w:rPr>
        <w:lastRenderedPageBreak/>
        <w:t>Vrijednosti mladh</w:t>
      </w:r>
      <w:bookmarkEnd w:id="18"/>
      <w:bookmarkEnd w:id="19"/>
    </w:p>
    <w:p w14:paraId="792A60ED"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202BA291" wp14:editId="4508544A">
            <wp:extent cx="3058268" cy="19145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7797" cy="1926750"/>
                    </a:xfrm>
                    <a:prstGeom prst="rect">
                      <a:avLst/>
                    </a:prstGeom>
                  </pic:spPr>
                </pic:pic>
              </a:graphicData>
            </a:graphic>
          </wp:inline>
        </w:drawing>
      </w:r>
    </w:p>
    <w:p w14:paraId="69D55AEF"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5.</w:t>
      </w:r>
      <w:r w:rsidRPr="00FC1BC6">
        <w:rPr>
          <w:rFonts w:ascii="Times New Roman" w:eastAsia="Calibri" w:hAnsi="Times New Roman" w:cs="Times New Roman"/>
          <w:sz w:val="24"/>
          <w:szCs w:val="24"/>
          <w:lang w:val="en-US"/>
        </w:rPr>
        <w:t xml:space="preserve"> Da li je demokratija najbolji oblik političke vlasti</w:t>
      </w:r>
    </w:p>
    <w:p w14:paraId="390E5FF6"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Sproveli smo anketu među mladima kako bismo saznali da li misle da je demokratija najbolji tip političke vlasti. Odgovori su prikazani na grafikonu broj šest, koji podržava naše nalaze jer je čak 44% ispitanika reklo da je demokratija najbolji tip političke vlasti.</w:t>
      </w:r>
    </w:p>
    <w:p w14:paraId="778431BC"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Kada smo pitali mlade ljude o njihovim početnim razmišljanjima o ideji Evropske unije, njihovi odgovori su otkrili da je, sa 49%, najčešći odgovor bio neutralan, zatim negativan sa 30%, a pozitivan sa samo 21%.</w:t>
      </w:r>
    </w:p>
    <w:p w14:paraId="2575038B"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6B967CE3" wp14:editId="074200C9">
            <wp:extent cx="4333875" cy="17567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1154" cy="1759703"/>
                    </a:xfrm>
                    <a:prstGeom prst="rect">
                      <a:avLst/>
                    </a:prstGeom>
                  </pic:spPr>
                </pic:pic>
              </a:graphicData>
            </a:graphic>
          </wp:inline>
        </w:drawing>
      </w:r>
    </w:p>
    <w:p w14:paraId="1515A3EC"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6.</w:t>
      </w:r>
      <w:r w:rsidRPr="00FC1BC6">
        <w:rPr>
          <w:rFonts w:ascii="Times New Roman" w:eastAsia="Calibri" w:hAnsi="Times New Roman" w:cs="Times New Roman"/>
          <w:sz w:val="24"/>
          <w:szCs w:val="24"/>
          <w:lang w:val="en-US"/>
        </w:rPr>
        <w:t xml:space="preserve"> Percepcija i odnos mladih prema EU</w:t>
      </w:r>
    </w:p>
    <w:p w14:paraId="7A3E3F97"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p>
    <w:p w14:paraId="411A8029"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Na pitanje da li bi život u Crnoj Gori bio bolji da naš narod uđe u EU, mišljenja mladih o tome su:</w:t>
      </w:r>
    </w:p>
    <w:p w14:paraId="30B38BEC"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w:t>
      </w:r>
    </w:p>
    <w:p w14:paraId="730BAD34"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0A24DD4A" wp14:editId="434A1130">
            <wp:extent cx="3715378"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8742" cy="1944859"/>
                    </a:xfrm>
                    <a:prstGeom prst="rect">
                      <a:avLst/>
                    </a:prstGeom>
                  </pic:spPr>
                </pic:pic>
              </a:graphicData>
            </a:graphic>
          </wp:inline>
        </w:drawing>
      </w:r>
    </w:p>
    <w:p w14:paraId="2200A73E"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7.</w:t>
      </w:r>
      <w:r w:rsidRPr="00FC1BC6">
        <w:rPr>
          <w:rFonts w:ascii="Times New Roman" w:eastAsia="Calibri" w:hAnsi="Times New Roman" w:cs="Times New Roman"/>
          <w:sz w:val="24"/>
          <w:szCs w:val="24"/>
          <w:lang w:val="en-US"/>
        </w:rPr>
        <w:t xml:space="preserve"> Mišljenje mladih o EU</w:t>
      </w:r>
    </w:p>
    <w:p w14:paraId="0E1CB90A"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Na osnovu dobijenih rezultat istraživanja koji su prikazani na grafikonu br.8 vidi se da 26% mladih ljudi smatra da bi se ulaskom Crne Gore u EU u Rožajama bolje živjelo a čak 31% ispitanika smatra da ne bi došlo do nekih promjena već da bi sve ostalo na istom nivou.</w:t>
      </w:r>
    </w:p>
    <w:p w14:paraId="7EF35AFE"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color w:val="000000"/>
          <w:sz w:val="24"/>
          <w:szCs w:val="24"/>
          <w:lang w:val="en-US"/>
        </w:rPr>
      </w:pPr>
      <w:bookmarkStart w:id="20" w:name="_Toc151620483"/>
      <w:bookmarkStart w:id="21" w:name="_Toc151708467"/>
      <w:r w:rsidRPr="00FC1BC6">
        <w:rPr>
          <w:rFonts w:ascii="Times New Roman" w:eastAsia="Times New Roman" w:hAnsi="Times New Roman" w:cs="Times New Roman"/>
          <w:b/>
          <w:color w:val="000000"/>
          <w:sz w:val="24"/>
          <w:szCs w:val="24"/>
          <w:lang w:val="en-US"/>
        </w:rPr>
        <w:t>Zaključak</w:t>
      </w:r>
      <w:bookmarkEnd w:id="20"/>
      <w:bookmarkEnd w:id="21"/>
    </w:p>
    <w:p w14:paraId="58F6C279" w14:textId="77777777" w:rsidR="00FC1BC6" w:rsidRPr="00FC1BC6" w:rsidRDefault="00FC1BC6" w:rsidP="00B42EAE">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Ovo poglavlje se fokusiralo na stavove mladih prema demokratiji i njihovim vrijednostima. Čini se da se liberalne vrijednosti povećavaju, uz određena ograničenja, prema većini posmatranih indikatora (podrška EU, povjerenje u demokratiju, itd.). Međutim, primarni razlog za to je slabljenje otpora i porast apatije. Velika većina njih i dalje veruje da je demokratija najbolji tip vlasti a kad su u pitanju stavovi prema EU većina ispitanika smatra da ne bi došlo do nekih promjena ulaskom Crne Gore u EU već da bi sve ostalo na istom nivou.</w:t>
      </w:r>
    </w:p>
    <w:p w14:paraId="0D8F9412"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p>
    <w:p w14:paraId="58303088"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22" w:name="_Toc151620484"/>
      <w:bookmarkStart w:id="23" w:name="_Toc151708468"/>
      <w:r w:rsidRPr="00FC1BC6">
        <w:rPr>
          <w:rFonts w:ascii="Times New Roman" w:eastAsia="Times New Roman" w:hAnsi="Times New Roman" w:cs="Times New Roman"/>
          <w:b/>
          <w:sz w:val="24"/>
          <w:szCs w:val="24"/>
          <w:lang w:val="en-US"/>
        </w:rPr>
        <w:t>Mladi, kvaliet života i tržište rada</w:t>
      </w:r>
      <w:bookmarkEnd w:id="22"/>
      <w:bookmarkEnd w:id="23"/>
    </w:p>
    <w:p w14:paraId="4BC2C1E0"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0B8225D9" wp14:editId="1AF2AD48">
            <wp:extent cx="2581275" cy="227489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86641" cy="2279620"/>
                    </a:xfrm>
                    <a:prstGeom prst="rect">
                      <a:avLst/>
                    </a:prstGeom>
                  </pic:spPr>
                </pic:pic>
              </a:graphicData>
            </a:graphic>
          </wp:inline>
        </w:drawing>
      </w:r>
    </w:p>
    <w:p w14:paraId="09947A81"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8</w:t>
      </w:r>
      <w:r w:rsidRPr="00FC1BC6">
        <w:rPr>
          <w:rFonts w:ascii="Times New Roman" w:eastAsia="Calibri" w:hAnsi="Times New Roman" w:cs="Times New Roman"/>
          <w:sz w:val="24"/>
          <w:szCs w:val="24"/>
          <w:lang w:val="en-US"/>
        </w:rPr>
        <w:t>.Koliko ste zadovoljni trenutnim socio-ekonomskim statusom?</w:t>
      </w:r>
    </w:p>
    <w:p w14:paraId="202C6F52"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Polovina mladih danas je uglavnom zadovoljna svojim socio-ekonomskim statusom, a zajedno sa onima koji su veoma zadovoljni, oni čine ubedljivu većinu od 72,5%. Zadovoljstvo socio-ekonomskim statusom predstavlja jedan od ohrabrujućih indikatora kada je riječ o položaju mladih na tržištu rada.</w:t>
      </w:r>
    </w:p>
    <w:p w14:paraId="63B76910"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Nezaposlene mlade pitali smo koliko dugo su u takvom statusu. Čak petina nezapošljenih mladih odnosno 21% nezapošljeno je duže od dvije godine.</w:t>
      </w:r>
    </w:p>
    <w:p w14:paraId="0E468792"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lastRenderedPageBreak/>
        <w:drawing>
          <wp:inline distT="0" distB="0" distL="0" distR="0" wp14:anchorId="6AEE6684" wp14:editId="56DFBB1B">
            <wp:extent cx="2247900" cy="234974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52641" cy="2354703"/>
                    </a:xfrm>
                    <a:prstGeom prst="rect">
                      <a:avLst/>
                    </a:prstGeom>
                  </pic:spPr>
                </pic:pic>
              </a:graphicData>
            </a:graphic>
          </wp:inline>
        </w:drawing>
      </w:r>
    </w:p>
    <w:p w14:paraId="42CBB013"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9.</w:t>
      </w:r>
      <w:r w:rsidRPr="00FC1BC6">
        <w:rPr>
          <w:rFonts w:ascii="Times New Roman" w:eastAsia="Calibri" w:hAnsi="Times New Roman" w:cs="Times New Roman"/>
          <w:sz w:val="24"/>
          <w:szCs w:val="24"/>
          <w:lang w:val="en-US"/>
        </w:rPr>
        <w:t xml:space="preserve"> Koliko dugo ste nezapošljeni</w:t>
      </w:r>
    </w:p>
    <w:p w14:paraId="1B2EA00C"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Kada smo pitali mlade da li planiraju da napuste Crnu Goru i Rožaje, rezultati su pokazali da 24,6% njih već planira da ode iz zemlje, dok je 25,1% reklo da planira, ali još nije započelo proces planiranja, a 39% ispitanika je reklo da nije planiralo ali nije isključilo mogućnost napuštanja Crne Gore i Rožaja.</w:t>
      </w:r>
    </w:p>
    <w:p w14:paraId="66BEA959"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6019DD0A" wp14:editId="5B41A77E">
            <wp:extent cx="2619375" cy="21348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30804" cy="2144181"/>
                    </a:xfrm>
                    <a:prstGeom prst="rect">
                      <a:avLst/>
                    </a:prstGeom>
                  </pic:spPr>
                </pic:pic>
              </a:graphicData>
            </a:graphic>
          </wp:inline>
        </w:drawing>
      </w:r>
    </w:p>
    <w:p w14:paraId="3B73B5FE"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10.</w:t>
      </w:r>
      <w:r w:rsidRPr="00FC1BC6">
        <w:rPr>
          <w:rFonts w:ascii="Times New Roman" w:eastAsia="Calibri" w:hAnsi="Times New Roman" w:cs="Times New Roman"/>
          <w:sz w:val="24"/>
          <w:szCs w:val="24"/>
          <w:lang w:val="en-US"/>
        </w:rPr>
        <w:t xml:space="preserve"> Da li planirate da se odselite </w:t>
      </w:r>
    </w:p>
    <w:p w14:paraId="61199203"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lastRenderedPageBreak/>
        <w:t>Raspitali smo se kod mladih o razlozima odlaska iz Rožaja i Crne Gore. Za respektabilniji život većina njih bi se preselila (32%).</w:t>
      </w:r>
    </w:p>
    <w:p w14:paraId="2D035488"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00C364F8" wp14:editId="6305298D">
            <wp:extent cx="3117812" cy="21240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31987" cy="2133732"/>
                    </a:xfrm>
                    <a:prstGeom prst="rect">
                      <a:avLst/>
                    </a:prstGeom>
                  </pic:spPr>
                </pic:pic>
              </a:graphicData>
            </a:graphic>
          </wp:inline>
        </w:drawing>
      </w:r>
    </w:p>
    <w:p w14:paraId="73CEBE45"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11.</w:t>
      </w:r>
      <w:r w:rsidRPr="00FC1BC6">
        <w:rPr>
          <w:rFonts w:ascii="Times New Roman" w:eastAsia="Calibri" w:hAnsi="Times New Roman" w:cs="Times New Roman"/>
          <w:sz w:val="24"/>
          <w:szCs w:val="24"/>
          <w:lang w:val="en-US"/>
        </w:rPr>
        <w:t xml:space="preserve"> Zašto biste se odselili iz Rožaja</w:t>
      </w:r>
    </w:p>
    <w:p w14:paraId="5D66473D"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24" w:name="_Toc151620485"/>
      <w:bookmarkStart w:id="25" w:name="_Toc151708469"/>
      <w:r w:rsidRPr="00FC1BC6">
        <w:rPr>
          <w:rFonts w:ascii="Times New Roman" w:eastAsia="Times New Roman" w:hAnsi="Times New Roman" w:cs="Times New Roman"/>
          <w:b/>
          <w:sz w:val="24"/>
          <w:szCs w:val="24"/>
          <w:lang w:val="en-US"/>
        </w:rPr>
        <w:t>Zaključak</w:t>
      </w:r>
      <w:bookmarkEnd w:id="24"/>
      <w:bookmarkEnd w:id="25"/>
    </w:p>
    <w:p w14:paraId="37C7D7D6"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Ovo poglavlje pruža informacije o izgledima za zapošljavanje mladih i poziciji na tržištu rada. Takođe je pokrivao njihovu mobilnost, strategiju emigracije i putovanja. Slično kao i prethodnih godina, sjeverni region Crne Gore, koji obuhvata grad Rožaje, ima mnogo veću stopu nezaposlenosti od ostalih regiona. Stopa nezaposlenosti mladih na tržištu rada je i dalje nevjerovatno visoka. Rezultati studije pokazuju da je većina mladih zaposlenih zadovoljna svojim socio-ekonomskim statusom u društvu.</w:t>
      </w:r>
    </w:p>
    <w:p w14:paraId="08AFFD12" w14:textId="77777777" w:rsid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Među nezapošljenim mladima veliki je broj onih koji su nezapošljeni duže od godinu dana, a problem je posebno veliki u kategoriji mladih žena. Mladi nisu promijenili svoja uvjerenja od prethodnih godina, i dalje smatraju da je za dobijanje posla mnogo važnije da li imate lična i porodična poznanstva i kontakte ili članstvo i aktivizam u političkoj partiji od formalnog i neformalnog obrazovanja.</w:t>
      </w:r>
    </w:p>
    <w:p w14:paraId="628C4439" w14:textId="77777777" w:rsidR="00665922" w:rsidRPr="00FC1BC6" w:rsidRDefault="00665922" w:rsidP="00FC1BC6">
      <w:pPr>
        <w:spacing w:after="100" w:afterAutospacing="1" w:line="360" w:lineRule="auto"/>
        <w:ind w:firstLine="720"/>
        <w:jc w:val="both"/>
        <w:rPr>
          <w:rFonts w:ascii="Times New Roman" w:eastAsia="Calibri" w:hAnsi="Times New Roman" w:cs="Times New Roman"/>
          <w:sz w:val="24"/>
          <w:szCs w:val="24"/>
          <w:lang w:val="en-US"/>
        </w:rPr>
      </w:pPr>
    </w:p>
    <w:p w14:paraId="3A2230C0" w14:textId="77777777" w:rsidR="00FC1BC6" w:rsidRPr="00FC1BC6" w:rsidRDefault="00FC1BC6" w:rsidP="00FC1BC6">
      <w:pPr>
        <w:keepNext/>
        <w:keepLines/>
        <w:spacing w:before="40" w:after="0"/>
        <w:outlineLvl w:val="2"/>
        <w:rPr>
          <w:rFonts w:ascii="Times New Roman" w:eastAsia="Times New Roman" w:hAnsi="Times New Roman" w:cs="Times New Roman"/>
          <w:b/>
          <w:sz w:val="24"/>
          <w:szCs w:val="24"/>
          <w:lang w:val="en-US"/>
        </w:rPr>
      </w:pPr>
      <w:bookmarkStart w:id="26" w:name="_Toc151620486"/>
      <w:bookmarkStart w:id="27" w:name="_Toc151708470"/>
      <w:r w:rsidRPr="00FC1BC6">
        <w:rPr>
          <w:rFonts w:ascii="Times New Roman" w:eastAsia="Times New Roman" w:hAnsi="Times New Roman" w:cs="Times New Roman"/>
          <w:b/>
          <w:sz w:val="24"/>
          <w:szCs w:val="24"/>
          <w:lang w:val="en-US"/>
        </w:rPr>
        <w:lastRenderedPageBreak/>
        <w:t>Mladi i obrazovanje</w:t>
      </w:r>
      <w:bookmarkEnd w:id="26"/>
      <w:bookmarkEnd w:id="27"/>
    </w:p>
    <w:p w14:paraId="4CB4FAC2" w14:textId="77777777" w:rsidR="00FC1BC6" w:rsidRPr="00FC1BC6" w:rsidRDefault="00FC1BC6" w:rsidP="00FC1BC6">
      <w:pPr>
        <w:spacing w:after="100" w:afterAutospacing="1" w:line="360" w:lineRule="auto"/>
        <w:ind w:firstLine="720"/>
        <w:rPr>
          <w:rFonts w:ascii="Times New Roman" w:eastAsia="Calibri" w:hAnsi="Times New Roman" w:cs="Times New Roman"/>
          <w:b/>
          <w:sz w:val="24"/>
          <w:szCs w:val="24"/>
          <w:lang w:val="en-US"/>
        </w:rPr>
      </w:pPr>
    </w:p>
    <w:p w14:paraId="5604C97B" w14:textId="77777777" w:rsidR="00FC1BC6" w:rsidRPr="00FC1BC6" w:rsidRDefault="00FC1BC6" w:rsidP="00FC1BC6">
      <w:pPr>
        <w:spacing w:after="100" w:afterAutospacing="1" w:line="360" w:lineRule="auto"/>
        <w:ind w:firstLine="720"/>
        <w:jc w:val="center"/>
        <w:rPr>
          <w:rFonts w:ascii="Calibri" w:eastAsia="Calibri" w:hAnsi="Calibri" w:cs="Times New Roman"/>
          <w:lang w:val="en-US"/>
        </w:rPr>
      </w:pPr>
      <w:r w:rsidRPr="00FC1BC6">
        <w:rPr>
          <w:rFonts w:ascii="Calibri" w:eastAsia="Calibri" w:hAnsi="Calibri" w:cs="Times New Roman"/>
          <w:noProof/>
          <w:lang w:val="en-US"/>
        </w:rPr>
        <w:drawing>
          <wp:inline distT="0" distB="0" distL="0" distR="0" wp14:anchorId="5817ED8C" wp14:editId="29010BAC">
            <wp:extent cx="2552700" cy="201528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55712" cy="2017667"/>
                    </a:xfrm>
                    <a:prstGeom prst="rect">
                      <a:avLst/>
                    </a:prstGeom>
                  </pic:spPr>
                </pic:pic>
              </a:graphicData>
            </a:graphic>
          </wp:inline>
        </w:drawing>
      </w:r>
    </w:p>
    <w:p w14:paraId="10B247D5"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12.</w:t>
      </w:r>
      <w:r w:rsidRPr="00FC1BC6">
        <w:rPr>
          <w:rFonts w:ascii="Times New Roman" w:eastAsia="Calibri" w:hAnsi="Times New Roman" w:cs="Times New Roman"/>
          <w:b/>
          <w:i/>
          <w:color w:val="F08840"/>
          <w:sz w:val="24"/>
          <w:szCs w:val="24"/>
          <w:lang w:val="en-US"/>
        </w:rPr>
        <w:t xml:space="preserve"> </w:t>
      </w:r>
      <w:r w:rsidRPr="00FC1BC6">
        <w:rPr>
          <w:rFonts w:ascii="Times New Roman" w:eastAsia="Calibri" w:hAnsi="Times New Roman" w:cs="Times New Roman"/>
          <w:sz w:val="24"/>
          <w:szCs w:val="24"/>
          <w:lang w:val="en-US"/>
        </w:rPr>
        <w:t>Zadovoljstvo mladih obrazovnim programom (%)</w:t>
      </w:r>
    </w:p>
    <w:p w14:paraId="227A692F"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Rezultati istraživanja pokazuju da je čak 55% mladih ispitanika nezadovoljno obrazovnim programom, 27% je odgovorilo da je zadovoljno dok je 18 % ispitanika odgovorilo da je donekle zadovoljno.</w:t>
      </w:r>
    </w:p>
    <w:p w14:paraId="4D21E965"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b/>
          <w:i/>
          <w:sz w:val="24"/>
          <w:szCs w:val="24"/>
          <w:lang w:val="en-US"/>
        </w:rPr>
      </w:pPr>
      <w:r w:rsidRPr="00FC1BC6">
        <w:rPr>
          <w:rFonts w:ascii="Calibri" w:eastAsia="Calibri" w:hAnsi="Calibri" w:cs="Times New Roman"/>
          <w:noProof/>
          <w:lang w:val="en-US"/>
        </w:rPr>
        <w:drawing>
          <wp:inline distT="0" distB="0" distL="0" distR="0" wp14:anchorId="282989F8" wp14:editId="5C9EC9AE">
            <wp:extent cx="2476500" cy="2069499"/>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84042" cy="2075801"/>
                    </a:xfrm>
                    <a:prstGeom prst="rect">
                      <a:avLst/>
                    </a:prstGeom>
                  </pic:spPr>
                </pic:pic>
              </a:graphicData>
            </a:graphic>
          </wp:inline>
        </w:drawing>
      </w:r>
    </w:p>
    <w:p w14:paraId="29039FCF"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13.</w:t>
      </w:r>
      <w:r w:rsidRPr="00FC1BC6">
        <w:rPr>
          <w:rFonts w:ascii="Times New Roman" w:eastAsia="Calibri" w:hAnsi="Times New Roman" w:cs="Times New Roman"/>
          <w:sz w:val="24"/>
          <w:szCs w:val="24"/>
          <w:lang w:val="en-US"/>
        </w:rPr>
        <w:t xml:space="preserve"> Koliko vremena Vam je bilo potrebno da se zaposlite </w:t>
      </w:r>
    </w:p>
    <w:p w14:paraId="0B16930E"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lastRenderedPageBreak/>
        <w:t xml:space="preserve">Na pitanje koliko je vremena trebalo da se zaposle ako rade na terenu, većina mladih (59%) je odgovorila da je za to bilo potrebno manje od godinu dana, a petina je rekla da je za to bilo potrebno više od tri godine. </w:t>
      </w:r>
    </w:p>
    <w:p w14:paraId="7C14452B"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Pitali smo mlade i da li misle da za obrazovni profil za koji se školuju ili su se školovali postoji potreba na tržištu radne snage u Rožajama. Skoro četvrtina mladih smatra da ne postoji potreba na tržištu rada za njihovo zanimanje.</w:t>
      </w:r>
    </w:p>
    <w:p w14:paraId="30AE6E98"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52AC0934" wp14:editId="2CE9E66F">
            <wp:extent cx="2360251" cy="206692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8861" cy="2074465"/>
                    </a:xfrm>
                    <a:prstGeom prst="rect">
                      <a:avLst/>
                    </a:prstGeom>
                  </pic:spPr>
                </pic:pic>
              </a:graphicData>
            </a:graphic>
          </wp:inline>
        </w:drawing>
      </w:r>
    </w:p>
    <w:p w14:paraId="2ED58D52"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14.</w:t>
      </w:r>
      <w:r w:rsidRPr="00FC1BC6">
        <w:rPr>
          <w:rFonts w:ascii="Times New Roman" w:eastAsia="Calibri" w:hAnsi="Times New Roman" w:cs="Times New Roman"/>
          <w:sz w:val="24"/>
          <w:szCs w:val="24"/>
          <w:lang w:val="en-US"/>
        </w:rPr>
        <w:t xml:space="preserve"> Tržište radne snage i obrazovni profil</w:t>
      </w:r>
    </w:p>
    <w:p w14:paraId="519B3CEF"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Na pitanje da li vjeruju da će brzo pronaći posao na tržištu nakon završetka škole ili studija, 38% onih koji se školuju reklo je da hoće, 30% je odgovorilo da nisu sigurni, a 32% mladih je odgovorilo da neće naći zaposlenje u bliskoj budućnosti. Ove brojke pokazuju da je optimizam mladih ljudi u pogledu zapošljavanja nastavio da blago raste.</w:t>
      </w:r>
    </w:p>
    <w:p w14:paraId="4B7D74DD"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lastRenderedPageBreak/>
        <w:drawing>
          <wp:inline distT="0" distB="0" distL="0" distR="0" wp14:anchorId="243A024C" wp14:editId="6076EC82">
            <wp:extent cx="3087838" cy="2333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89309" cy="2334737"/>
                    </a:xfrm>
                    <a:prstGeom prst="rect">
                      <a:avLst/>
                    </a:prstGeom>
                  </pic:spPr>
                </pic:pic>
              </a:graphicData>
            </a:graphic>
          </wp:inline>
        </w:drawing>
      </w:r>
    </w:p>
    <w:p w14:paraId="26F92C89"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15.</w:t>
      </w:r>
      <w:r w:rsidRPr="00FC1BC6">
        <w:rPr>
          <w:rFonts w:ascii="Times New Roman" w:eastAsia="Calibri" w:hAnsi="Times New Roman" w:cs="Times New Roman"/>
          <w:sz w:val="24"/>
          <w:szCs w:val="24"/>
          <w:lang w:val="en-US"/>
        </w:rPr>
        <w:t xml:space="preserve"> Zapošljenje nakon studija</w:t>
      </w:r>
    </w:p>
    <w:p w14:paraId="402E4CFA"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Pitali smo mlade koliko će im, prema njihovom mišljenju, ono što su naučili u školi pomoći pri pronalaženju posla. Vidimo da je situacija gotovo simetrična, s tim što je najveći broj mladih negdje u sredini.</w:t>
      </w:r>
    </w:p>
    <w:p w14:paraId="4B4BD80E"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4D5C1B55" wp14:editId="61915921">
            <wp:extent cx="3476625" cy="230903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78239" cy="2310109"/>
                    </a:xfrm>
                    <a:prstGeom prst="rect">
                      <a:avLst/>
                    </a:prstGeom>
                  </pic:spPr>
                </pic:pic>
              </a:graphicData>
            </a:graphic>
          </wp:inline>
        </w:drawing>
      </w:r>
    </w:p>
    <w:p w14:paraId="37AC64A2"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16.</w:t>
      </w:r>
      <w:r w:rsidRPr="00FC1BC6">
        <w:rPr>
          <w:rFonts w:ascii="Calibri" w:eastAsia="Calibri" w:hAnsi="Calibri" w:cs="Calibri"/>
          <w:b/>
          <w:i/>
          <w:color w:val="F08840"/>
          <w:lang w:val="en-US"/>
        </w:rPr>
        <w:t xml:space="preserve"> </w:t>
      </w:r>
      <w:r w:rsidRPr="00FC1BC6">
        <w:rPr>
          <w:rFonts w:ascii="Times New Roman" w:eastAsia="Calibri" w:hAnsi="Times New Roman" w:cs="Times New Roman"/>
          <w:sz w:val="24"/>
          <w:szCs w:val="24"/>
          <w:lang w:val="en-US"/>
        </w:rPr>
        <w:t>U kojoj meri će vam znanje koje ste stekli u školi ili na fakultetu pomoći u traženju posla?</w:t>
      </w:r>
    </w:p>
    <w:p w14:paraId="6B9D62A1"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lastRenderedPageBreak/>
        <w:t>Takođe smo se raspitivali kod mladih o njihovoj volji da rade na drugim poslovima dok se ne zaposle u struci. Do 47% njih je spremno da radi različite poslove dok ne nađu onaj koji odgovara njihovim potrebama u poslu; Njih 29% kaže da bi radilo samo iz nužde, a 14% kaže da ne bi radilo duže od šest meseci. Nalazi pokazuju da mladi u Rožajama nisu izbirljivi u pogledu posla i da bi radili gde god im se ukaže prilika, pri čemu je samo 7% izjavilo da ne bi radilo, a 3% da nije sigurno</w:t>
      </w:r>
    </w:p>
    <w:p w14:paraId="0FDDBB25"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20152B3F" wp14:editId="6728C4B6">
            <wp:extent cx="3209925" cy="26321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09925" cy="2632139"/>
                    </a:xfrm>
                    <a:prstGeom prst="rect">
                      <a:avLst/>
                    </a:prstGeom>
                  </pic:spPr>
                </pic:pic>
              </a:graphicData>
            </a:graphic>
          </wp:inline>
        </w:drawing>
      </w:r>
    </w:p>
    <w:p w14:paraId="48612945"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17.</w:t>
      </w:r>
      <w:r w:rsidRPr="00FC1BC6">
        <w:rPr>
          <w:rFonts w:ascii="Times New Roman" w:eastAsia="Calibri" w:hAnsi="Times New Roman" w:cs="Times New Roman"/>
          <w:sz w:val="24"/>
          <w:szCs w:val="24"/>
          <w:lang w:val="en-US"/>
        </w:rPr>
        <w:t xml:space="preserve"> Da li ste spremni da radite druge poslove?</w:t>
      </w:r>
    </w:p>
    <w:p w14:paraId="52792A0F"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color w:val="000000"/>
          <w:sz w:val="24"/>
          <w:szCs w:val="24"/>
          <w:lang w:val="en-US"/>
        </w:rPr>
      </w:pPr>
      <w:bookmarkStart w:id="28" w:name="_Toc151620487"/>
      <w:bookmarkStart w:id="29" w:name="_Toc151708471"/>
      <w:r w:rsidRPr="00FC1BC6">
        <w:rPr>
          <w:rFonts w:ascii="Times New Roman" w:eastAsia="Times New Roman" w:hAnsi="Times New Roman" w:cs="Times New Roman"/>
          <w:b/>
          <w:color w:val="000000"/>
          <w:sz w:val="24"/>
          <w:szCs w:val="24"/>
          <w:lang w:val="en-US"/>
        </w:rPr>
        <w:t>Zaključak</w:t>
      </w:r>
      <w:bookmarkEnd w:id="28"/>
      <w:bookmarkEnd w:id="29"/>
    </w:p>
    <w:p w14:paraId="0D4F742B"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Kroz ovu studiju smo mogli da saznamo više o mišljenjima mladih u Rožajama o obrazovanju, njegovoj vrijednosti i mogućnosti korišćenja znanja za dobijanje posla. Samo 27% mladih zapošljenih radi poslove za koje su se školovali, uprkos blagom porastu u odnosu na prethodnu godinu. Ovaj procenat je još uvek nedovoljan. Zabrinjava to što značajan dio mladih i dalje smatra da obrazovanje koje su stekli nije relevantno za radnu snagu. Međutim, značajan deo mladih (47%) je voljan da radi na drugim poslovima kako bi sačekali neku poslovnu poziciju u skladu sa stručnom spremom.</w:t>
      </w:r>
    </w:p>
    <w:p w14:paraId="3C284C9E"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p>
    <w:p w14:paraId="71102FAC"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30" w:name="_Toc151620488"/>
      <w:bookmarkStart w:id="31" w:name="_Toc151708472"/>
      <w:r w:rsidRPr="00FC1BC6">
        <w:rPr>
          <w:rFonts w:ascii="Times New Roman" w:eastAsia="Times New Roman" w:hAnsi="Times New Roman" w:cs="Times New Roman"/>
          <w:b/>
          <w:sz w:val="24"/>
          <w:szCs w:val="24"/>
          <w:lang w:val="en-US"/>
        </w:rPr>
        <w:lastRenderedPageBreak/>
        <w:t>Omladinski aktivizam i volontiranje</w:t>
      </w:r>
      <w:bookmarkEnd w:id="30"/>
      <w:bookmarkEnd w:id="31"/>
    </w:p>
    <w:p w14:paraId="1501D75E"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Pitali smo mlade da li su članovi nekog udruženja građana i 18% njih participira u društvu kroz udruženja, dok 82% mladih nijesu članovi nekog udruženja.</w:t>
      </w:r>
    </w:p>
    <w:p w14:paraId="02AFEA9F"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                   </w:t>
      </w:r>
      <w:r w:rsidRPr="00FC1BC6">
        <w:rPr>
          <w:rFonts w:ascii="Calibri" w:eastAsia="Calibri" w:hAnsi="Calibri" w:cs="Times New Roman"/>
          <w:noProof/>
          <w:lang w:val="en-US"/>
        </w:rPr>
        <w:drawing>
          <wp:inline distT="0" distB="0" distL="0" distR="0" wp14:anchorId="220F5622" wp14:editId="41680BED">
            <wp:extent cx="2565722" cy="18097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2814" cy="1814752"/>
                    </a:xfrm>
                    <a:prstGeom prst="rect">
                      <a:avLst/>
                    </a:prstGeom>
                  </pic:spPr>
                </pic:pic>
              </a:graphicData>
            </a:graphic>
          </wp:inline>
        </w:drawing>
      </w:r>
    </w:p>
    <w:p w14:paraId="31C89574"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                        </w:t>
      </w:r>
      <w:r w:rsidRPr="00FC1BC6">
        <w:rPr>
          <w:rFonts w:ascii="Times New Roman" w:eastAsia="Calibri" w:hAnsi="Times New Roman" w:cs="Times New Roman"/>
          <w:b/>
          <w:sz w:val="24"/>
          <w:szCs w:val="24"/>
          <w:lang w:val="en-US"/>
        </w:rPr>
        <w:t>Grafikon 18.</w:t>
      </w:r>
      <w:r w:rsidRPr="00FC1BC6">
        <w:rPr>
          <w:rFonts w:ascii="Times New Roman" w:eastAsia="Calibri" w:hAnsi="Times New Roman" w:cs="Times New Roman"/>
          <w:sz w:val="24"/>
          <w:szCs w:val="24"/>
          <w:lang w:val="en-US"/>
        </w:rPr>
        <w:t xml:space="preserve"> Dali ste članovi nekog udruženja</w:t>
      </w:r>
    </w:p>
    <w:p w14:paraId="771A45C0"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Kada smo mlade pitali da li znaju da li postoji zakon o mladima, samo 18 %  njih je reklo da zna da je usvojen i da je na snazi.</w:t>
      </w:r>
    </w:p>
    <w:p w14:paraId="45F2D9F3"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                        </w:t>
      </w:r>
      <w:r w:rsidRPr="00FC1BC6">
        <w:rPr>
          <w:rFonts w:ascii="Calibri" w:eastAsia="Calibri" w:hAnsi="Calibri" w:cs="Times New Roman"/>
          <w:noProof/>
          <w:lang w:val="en-US"/>
        </w:rPr>
        <w:drawing>
          <wp:inline distT="0" distB="0" distL="0" distR="0" wp14:anchorId="4F9E5811" wp14:editId="08A55D45">
            <wp:extent cx="2495550" cy="1903031"/>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00805" cy="1907038"/>
                    </a:xfrm>
                    <a:prstGeom prst="rect">
                      <a:avLst/>
                    </a:prstGeom>
                  </pic:spPr>
                </pic:pic>
              </a:graphicData>
            </a:graphic>
          </wp:inline>
        </w:drawing>
      </w:r>
    </w:p>
    <w:p w14:paraId="10A01B38"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 xml:space="preserve">                      Grafikon 19.</w:t>
      </w:r>
      <w:r w:rsidRPr="00FC1BC6">
        <w:rPr>
          <w:rFonts w:ascii="Times New Roman" w:eastAsia="Calibri" w:hAnsi="Times New Roman" w:cs="Times New Roman"/>
          <w:sz w:val="24"/>
          <w:szCs w:val="24"/>
          <w:lang w:val="en-US"/>
        </w:rPr>
        <w:t xml:space="preserve"> Da li znate da postoji Zakon o mladima</w:t>
      </w:r>
    </w:p>
    <w:p w14:paraId="6940E1F2"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p>
    <w:p w14:paraId="7929005D" w14:textId="597B8C18"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Na pitanje da li znaju da postoji Zakon o volontiranju samo je 16% mladih ispitanika dalo potvrdan odgovor dok njih 84% nije upoznato sa Zakonom o </w:t>
      </w:r>
      <w:r w:rsidR="00B42EAE">
        <w:rPr>
          <w:rFonts w:ascii="Times New Roman" w:eastAsia="Calibri" w:hAnsi="Times New Roman" w:cs="Times New Roman"/>
          <w:sz w:val="24"/>
          <w:szCs w:val="24"/>
          <w:lang w:val="en-US"/>
        </w:rPr>
        <w:t>volontiranju</w:t>
      </w:r>
      <w:r w:rsidRPr="00FC1BC6">
        <w:rPr>
          <w:rFonts w:ascii="Times New Roman" w:eastAsia="Calibri" w:hAnsi="Times New Roman" w:cs="Times New Roman"/>
          <w:sz w:val="24"/>
          <w:szCs w:val="24"/>
          <w:lang w:val="en-US"/>
        </w:rPr>
        <w:t>.</w:t>
      </w:r>
    </w:p>
    <w:p w14:paraId="34FFEEDD"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                    </w:t>
      </w:r>
      <w:r w:rsidRPr="00FC1BC6">
        <w:rPr>
          <w:rFonts w:ascii="Calibri" w:eastAsia="Calibri" w:hAnsi="Calibri" w:cs="Times New Roman"/>
          <w:noProof/>
          <w:lang w:val="en-US"/>
        </w:rPr>
        <w:drawing>
          <wp:inline distT="0" distB="0" distL="0" distR="0" wp14:anchorId="4AF7D26B" wp14:editId="20502F1C">
            <wp:extent cx="2562097" cy="1752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64570" cy="1754292"/>
                    </a:xfrm>
                    <a:prstGeom prst="rect">
                      <a:avLst/>
                    </a:prstGeom>
                  </pic:spPr>
                </pic:pic>
              </a:graphicData>
            </a:graphic>
          </wp:inline>
        </w:drawing>
      </w:r>
    </w:p>
    <w:p w14:paraId="597B7085" w14:textId="77777777" w:rsidR="00FC1BC6" w:rsidRPr="00FC1BC6" w:rsidRDefault="00FC1BC6" w:rsidP="00FC1BC6">
      <w:pPr>
        <w:spacing w:after="100" w:afterAutospacing="1" w:line="360" w:lineRule="auto"/>
        <w:jc w:val="center"/>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                            </w:t>
      </w:r>
      <w:r w:rsidRPr="00FC1BC6">
        <w:rPr>
          <w:rFonts w:ascii="Times New Roman" w:eastAsia="Calibri" w:hAnsi="Times New Roman" w:cs="Times New Roman"/>
          <w:b/>
          <w:sz w:val="24"/>
          <w:szCs w:val="24"/>
          <w:lang w:val="en-US"/>
        </w:rPr>
        <w:t>Grafikon 20.</w:t>
      </w:r>
      <w:r w:rsidRPr="00FC1BC6">
        <w:rPr>
          <w:rFonts w:ascii="Times New Roman" w:eastAsia="Calibri" w:hAnsi="Times New Roman" w:cs="Times New Roman"/>
          <w:sz w:val="24"/>
          <w:szCs w:val="24"/>
          <w:lang w:val="en-US"/>
        </w:rPr>
        <w:t xml:space="preserve"> Da li znate da postoji Zakon o volontiranju</w:t>
      </w:r>
    </w:p>
    <w:p w14:paraId="6F988F28"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Odgovarajući na pitanje da li su ikada volontirali ili trenutno volontiraju, 20% ispitanika je reklo da jesu, a 80% da nikada nisu volontirali.                                 </w:t>
      </w:r>
    </w:p>
    <w:p w14:paraId="4AB8E080"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 xml:space="preserve">               </w:t>
      </w:r>
      <w:r w:rsidRPr="00FC1BC6">
        <w:rPr>
          <w:rFonts w:ascii="Calibri" w:eastAsia="Calibri" w:hAnsi="Calibri" w:cs="Times New Roman"/>
          <w:noProof/>
          <w:lang w:val="en-US"/>
        </w:rPr>
        <w:drawing>
          <wp:inline distT="0" distB="0" distL="0" distR="0" wp14:anchorId="3F2C0FA7" wp14:editId="18614247">
            <wp:extent cx="2705100" cy="180075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4060" cy="1806720"/>
                    </a:xfrm>
                    <a:prstGeom prst="rect">
                      <a:avLst/>
                    </a:prstGeom>
                  </pic:spPr>
                </pic:pic>
              </a:graphicData>
            </a:graphic>
          </wp:inline>
        </w:drawing>
      </w:r>
    </w:p>
    <w:p w14:paraId="318968CA"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21.</w:t>
      </w:r>
      <w:r w:rsidRPr="00FC1BC6">
        <w:rPr>
          <w:rFonts w:ascii="Times New Roman" w:eastAsia="Calibri" w:hAnsi="Times New Roman" w:cs="Times New Roman"/>
          <w:sz w:val="24"/>
          <w:szCs w:val="24"/>
          <w:lang w:val="en-US"/>
        </w:rPr>
        <w:t xml:space="preserve"> Da li ste nekada volontirali ili trenutno volontirate</w:t>
      </w:r>
    </w:p>
    <w:p w14:paraId="7F85E27F"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32" w:name="_Toc151620489"/>
      <w:bookmarkStart w:id="33" w:name="_Toc151708473"/>
      <w:r w:rsidRPr="00FC1BC6">
        <w:rPr>
          <w:rFonts w:ascii="Times New Roman" w:eastAsia="Times New Roman" w:hAnsi="Times New Roman" w:cs="Times New Roman"/>
          <w:b/>
          <w:sz w:val="24"/>
          <w:szCs w:val="24"/>
          <w:lang w:val="en-US"/>
        </w:rPr>
        <w:lastRenderedPageBreak/>
        <w:t>Zaključak</w:t>
      </w:r>
      <w:bookmarkEnd w:id="32"/>
      <w:bookmarkEnd w:id="33"/>
    </w:p>
    <w:p w14:paraId="4E4F2F87"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Nalazi studije podržavaju ideju da je uključenost mladih u građanska udruženja još uvijek relativno niska. Relativno mali broj njih učestvuje na tribinama i protestima, ali mnogi od njih potpisuju peticije. Prijateljstvo, zaštita životne sredine i aktivizam ostaju glavni motivi za volontiranje.</w:t>
      </w:r>
    </w:p>
    <w:p w14:paraId="4EDF1E97"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34" w:name="_Toc151620490"/>
      <w:bookmarkStart w:id="35" w:name="_Toc151708474"/>
      <w:r w:rsidRPr="00FC1BC6">
        <w:rPr>
          <w:rFonts w:ascii="Times New Roman" w:eastAsia="Times New Roman" w:hAnsi="Times New Roman" w:cs="Times New Roman"/>
          <w:b/>
          <w:sz w:val="24"/>
          <w:szCs w:val="24"/>
          <w:lang w:val="en-US"/>
        </w:rPr>
        <w:t>Bezbijednost i zdravlje mladih</w:t>
      </w:r>
      <w:bookmarkEnd w:id="34"/>
      <w:bookmarkEnd w:id="35"/>
    </w:p>
    <w:p w14:paraId="60A56ACF" w14:textId="77777777" w:rsidR="00FC1BC6" w:rsidRPr="00FC1BC6" w:rsidRDefault="00FC1BC6" w:rsidP="00FC1BC6">
      <w:pPr>
        <w:rPr>
          <w:rFonts w:ascii="Calibri" w:eastAsia="Calibri" w:hAnsi="Calibri" w:cs="Times New Roman"/>
          <w:lang w:val="en-US"/>
        </w:rPr>
      </w:pPr>
    </w:p>
    <w:p w14:paraId="44FF6CE0"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663851A4" wp14:editId="19A0F518">
            <wp:extent cx="2743200" cy="174997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48889" cy="1753602"/>
                    </a:xfrm>
                    <a:prstGeom prst="rect">
                      <a:avLst/>
                    </a:prstGeom>
                  </pic:spPr>
                </pic:pic>
              </a:graphicData>
            </a:graphic>
          </wp:inline>
        </w:drawing>
      </w:r>
    </w:p>
    <w:p w14:paraId="1600B9E0"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22.</w:t>
      </w:r>
      <w:r w:rsidRPr="00FC1BC6">
        <w:rPr>
          <w:rFonts w:ascii="Times New Roman" w:eastAsia="Calibri" w:hAnsi="Times New Roman" w:cs="Times New Roman"/>
          <w:sz w:val="24"/>
          <w:szCs w:val="24"/>
          <w:lang w:val="en-US"/>
        </w:rPr>
        <w:t xml:space="preserve"> Izloženost fizičkom, verbalnom i digitalnom nasilju nasilju</w:t>
      </w:r>
    </w:p>
    <w:p w14:paraId="34E77A73"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Prema nalazima istraživanja, 37% mladih je izjavilo da je iskusilo fizičko, verbalno ili sajber nasilje, dok je 63% učesnika reklo da nikada nije iskusilo nijednu od ovih vrsta nasilja.</w:t>
      </w:r>
    </w:p>
    <w:p w14:paraId="2F5170D5"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4EE75E81" wp14:editId="1D214AF7">
            <wp:extent cx="380047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18016" cy="1099794"/>
                    </a:xfrm>
                    <a:prstGeom prst="rect">
                      <a:avLst/>
                    </a:prstGeom>
                  </pic:spPr>
                </pic:pic>
              </a:graphicData>
            </a:graphic>
          </wp:inline>
        </w:drawing>
      </w:r>
    </w:p>
    <w:p w14:paraId="62627A29"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23.</w:t>
      </w:r>
      <w:r w:rsidRPr="00FC1BC6">
        <w:rPr>
          <w:rFonts w:ascii="Times New Roman" w:eastAsia="Calibri" w:hAnsi="Times New Roman" w:cs="Times New Roman"/>
          <w:sz w:val="24"/>
          <w:szCs w:val="24"/>
          <w:lang w:val="en-US"/>
        </w:rPr>
        <w:t xml:space="preserve"> Izloženost diskriminaciji</w:t>
      </w:r>
    </w:p>
    <w:p w14:paraId="76F56E7A" w14:textId="77777777" w:rsidR="00FC1BC6" w:rsidRPr="00FC1BC6" w:rsidRDefault="00FC1BC6" w:rsidP="00665922">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lastRenderedPageBreak/>
        <w:t>Rezultati prikazani na grafikonu br.24 pokazuju da je 66% mladih ispitanika bilo izloženo nekoj vrsti diskriminacije.</w:t>
      </w:r>
    </w:p>
    <w:p w14:paraId="409C3AA0"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Pitali smo mlade u Rožajama da li imaju neku hroničnu bolest kako bismo dobili još bolji uvid u njihovo zdravlje.</w:t>
      </w:r>
    </w:p>
    <w:p w14:paraId="4481F327"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21459FE1" wp14:editId="07132C6B">
            <wp:extent cx="2705100" cy="188319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09551" cy="1886295"/>
                    </a:xfrm>
                    <a:prstGeom prst="rect">
                      <a:avLst/>
                    </a:prstGeom>
                  </pic:spPr>
                </pic:pic>
              </a:graphicData>
            </a:graphic>
          </wp:inline>
        </w:drawing>
      </w:r>
    </w:p>
    <w:p w14:paraId="4859EFA4"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24.</w:t>
      </w:r>
      <w:r w:rsidRPr="00FC1BC6">
        <w:rPr>
          <w:rFonts w:ascii="Times New Roman" w:eastAsia="Calibri" w:hAnsi="Times New Roman" w:cs="Times New Roman"/>
          <w:sz w:val="24"/>
          <w:szCs w:val="24"/>
          <w:lang w:val="en-US"/>
        </w:rPr>
        <w:t>Da li imate neko hronično oboljenje</w:t>
      </w:r>
    </w:p>
    <w:p w14:paraId="3D4B4391"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Rezultati pokazuju da 87% ispitanika nema neko hronično oboljenje dok je 13% odgovorilo da imaju neko hronično oboljenje.</w:t>
      </w:r>
    </w:p>
    <w:p w14:paraId="0B6BD51D"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059BC8C3" wp14:editId="447183AE">
            <wp:extent cx="2724150" cy="1688973"/>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737901" cy="1697499"/>
                    </a:xfrm>
                    <a:prstGeom prst="rect">
                      <a:avLst/>
                    </a:prstGeom>
                  </pic:spPr>
                </pic:pic>
              </a:graphicData>
            </a:graphic>
          </wp:inline>
        </w:drawing>
      </w:r>
    </w:p>
    <w:p w14:paraId="42DB7F4B"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25.</w:t>
      </w:r>
      <w:r w:rsidRPr="00FC1BC6">
        <w:rPr>
          <w:rFonts w:ascii="Times New Roman" w:eastAsia="Calibri" w:hAnsi="Times New Roman" w:cs="Times New Roman"/>
          <w:sz w:val="24"/>
          <w:szCs w:val="24"/>
          <w:lang w:val="en-US"/>
        </w:rPr>
        <w:t xml:space="preserve"> Da li posjećujete doktora</w:t>
      </w:r>
    </w:p>
    <w:p w14:paraId="79AF3E34"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Na pitanje da li posjećuju doktora 55% je odgovorilo da ne posjećuje doktora do 45% je kazalo da posjećuju doktora.</w:t>
      </w:r>
    </w:p>
    <w:p w14:paraId="52F2488D"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p>
    <w:p w14:paraId="33D62636"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color w:val="000000"/>
          <w:sz w:val="24"/>
          <w:szCs w:val="24"/>
          <w:lang w:val="en-US"/>
        </w:rPr>
      </w:pPr>
      <w:bookmarkStart w:id="36" w:name="_Toc151620491"/>
      <w:bookmarkStart w:id="37" w:name="_Toc151708475"/>
      <w:r w:rsidRPr="00FC1BC6">
        <w:rPr>
          <w:rFonts w:ascii="Times New Roman" w:eastAsia="Times New Roman" w:hAnsi="Times New Roman" w:cs="Times New Roman"/>
          <w:b/>
          <w:color w:val="000000"/>
          <w:sz w:val="24"/>
          <w:szCs w:val="24"/>
          <w:lang w:val="en-US"/>
        </w:rPr>
        <w:t>Zaključak</w:t>
      </w:r>
      <w:bookmarkEnd w:id="36"/>
      <w:bookmarkEnd w:id="37"/>
    </w:p>
    <w:p w14:paraId="3984A90E"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U kojoj mjeri su mladi izloženi verbalnom, fizičkom i digitalnom nasilju pokazuje ovo istraživanje, koje sugeriše da niz faktora doprinosi nesigurnom okruženju u kojem žive mladi u Crnoj Gori i Rožajama. Porodična dinamika, socijalna pitanja i neefikasnim sistemima krivičnog pravosuđa je nešto čemu mladi ljudi daju prioritet. Najnoviji podaci pokazuju da mladi ljudi daju mnogo niže ocjene za svoje mentalno zdravlje nego za fizičko zdravlje, pri čemu mladi uglavnom pozitivno ocjenjuju svoje fizičko zdravlje.</w:t>
      </w:r>
    </w:p>
    <w:p w14:paraId="315643D8"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sz w:val="24"/>
          <w:szCs w:val="24"/>
          <w:lang w:val="en-US"/>
        </w:rPr>
      </w:pPr>
      <w:bookmarkStart w:id="38" w:name="_Toc151620492"/>
      <w:bookmarkStart w:id="39" w:name="_Toc151708476"/>
      <w:r w:rsidRPr="00FC1BC6">
        <w:rPr>
          <w:rFonts w:ascii="Times New Roman" w:eastAsia="Times New Roman" w:hAnsi="Times New Roman" w:cs="Times New Roman"/>
          <w:b/>
          <w:sz w:val="24"/>
          <w:szCs w:val="24"/>
          <w:lang w:val="en-US"/>
        </w:rPr>
        <w:t>Informisanje mladih ,društvene mreže i njihov uticaj na mlade</w:t>
      </w:r>
      <w:bookmarkEnd w:id="38"/>
      <w:bookmarkEnd w:id="39"/>
    </w:p>
    <w:p w14:paraId="5575936E" w14:textId="77777777" w:rsidR="00FC1BC6" w:rsidRPr="00FC1BC6" w:rsidRDefault="00FC1BC6" w:rsidP="00FC1BC6">
      <w:pPr>
        <w:rPr>
          <w:rFonts w:ascii="Calibri" w:eastAsia="Calibri" w:hAnsi="Calibri" w:cs="Times New Roman"/>
          <w:lang w:val="en-US"/>
        </w:rPr>
      </w:pPr>
    </w:p>
    <w:p w14:paraId="1AA5B443" w14:textId="77777777" w:rsidR="00FC1BC6" w:rsidRPr="00FC1BC6" w:rsidRDefault="00FC1BC6" w:rsidP="00FC1BC6">
      <w:pPr>
        <w:jc w:val="center"/>
        <w:rPr>
          <w:rFonts w:ascii="Calibri" w:eastAsia="Calibri" w:hAnsi="Calibri" w:cs="Times New Roman"/>
          <w:lang w:val="en-US"/>
        </w:rPr>
      </w:pPr>
      <w:r w:rsidRPr="00FC1BC6">
        <w:rPr>
          <w:rFonts w:ascii="Calibri" w:eastAsia="Calibri" w:hAnsi="Calibri" w:cs="Times New Roman"/>
          <w:noProof/>
          <w:lang w:val="en-US"/>
        </w:rPr>
        <w:drawing>
          <wp:inline distT="0" distB="0" distL="0" distR="0" wp14:anchorId="51D595CF" wp14:editId="09E0F9BF">
            <wp:extent cx="3333750" cy="21812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33750" cy="2181225"/>
                    </a:xfrm>
                    <a:prstGeom prst="rect">
                      <a:avLst/>
                    </a:prstGeom>
                  </pic:spPr>
                </pic:pic>
              </a:graphicData>
            </a:graphic>
          </wp:inline>
        </w:drawing>
      </w:r>
    </w:p>
    <w:p w14:paraId="620124E3" w14:textId="77777777" w:rsidR="00FC1BC6" w:rsidRPr="00FC1BC6" w:rsidRDefault="00FC1BC6" w:rsidP="00FC1BC6">
      <w:pPr>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26.</w:t>
      </w:r>
      <w:r w:rsidRPr="00FC1BC6">
        <w:rPr>
          <w:rFonts w:ascii="Times New Roman" w:eastAsia="Calibri" w:hAnsi="Times New Roman" w:cs="Times New Roman"/>
          <w:sz w:val="24"/>
          <w:szCs w:val="24"/>
          <w:lang w:val="en-US"/>
        </w:rPr>
        <w:t xml:space="preserve"> Koje uređaje koristite za informisanje</w:t>
      </w:r>
    </w:p>
    <w:p w14:paraId="60F0FB4B" w14:textId="77777777" w:rsidR="00FC1BC6" w:rsidRPr="00FC1BC6" w:rsidRDefault="00FC1BC6" w:rsidP="00FC1BC6">
      <w:pPr>
        <w:jc w:val="center"/>
        <w:rPr>
          <w:rFonts w:ascii="Times New Roman" w:eastAsia="Calibri" w:hAnsi="Times New Roman" w:cs="Times New Roman"/>
          <w:sz w:val="24"/>
          <w:szCs w:val="24"/>
          <w:lang w:val="en-US"/>
        </w:rPr>
      </w:pPr>
    </w:p>
    <w:p w14:paraId="17E55C7E" w14:textId="77777777" w:rsidR="00FC1BC6" w:rsidRPr="00FC1BC6" w:rsidRDefault="00FC1BC6" w:rsidP="00FC1BC6">
      <w:pPr>
        <w:spacing w:after="100" w:afterAutospacing="1" w:line="360" w:lineRule="auto"/>
        <w:ind w:firstLine="709"/>
        <w:jc w:val="both"/>
        <w:rPr>
          <w:rFonts w:ascii="Times New Roman" w:eastAsia="Calibri" w:hAnsi="Times New Roman" w:cs="Times New Roman"/>
          <w:color w:val="181717"/>
          <w:sz w:val="24"/>
          <w:szCs w:val="24"/>
          <w:lang w:val="en-US"/>
        </w:rPr>
      </w:pPr>
      <w:r w:rsidRPr="00FC1BC6">
        <w:rPr>
          <w:rFonts w:ascii="Times New Roman" w:eastAsia="Calibri" w:hAnsi="Times New Roman" w:cs="Times New Roman"/>
          <w:color w:val="181717"/>
          <w:sz w:val="24"/>
          <w:szCs w:val="24"/>
          <w:lang w:val="en-US"/>
        </w:rPr>
        <w:t>Ispitivali smo mlade o uređajima koje koriste za pristup informacijama. Prema odgovorima, većina njih za dobijanje informacija koristi telefon (93,5%), zatim laptop (65,5%) i televizor (45,9%, neznatno smanjenje upotrebe televizij).</w:t>
      </w:r>
    </w:p>
    <w:p w14:paraId="551A04FF"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lastRenderedPageBreak/>
        <w:drawing>
          <wp:inline distT="0" distB="0" distL="0" distR="0" wp14:anchorId="16D9DC2C" wp14:editId="3EE037E9">
            <wp:extent cx="3028950" cy="182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28950" cy="1828800"/>
                    </a:xfrm>
                    <a:prstGeom prst="rect">
                      <a:avLst/>
                    </a:prstGeom>
                  </pic:spPr>
                </pic:pic>
              </a:graphicData>
            </a:graphic>
          </wp:inline>
        </w:drawing>
      </w:r>
    </w:p>
    <w:p w14:paraId="623E7F74"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27.</w:t>
      </w:r>
      <w:r w:rsidRPr="00FC1BC6">
        <w:rPr>
          <w:rFonts w:ascii="Times New Roman" w:eastAsia="Calibri" w:hAnsi="Times New Roman" w:cs="Times New Roman"/>
          <w:sz w:val="24"/>
          <w:szCs w:val="24"/>
          <w:lang w:val="en-US"/>
        </w:rPr>
        <w:t xml:space="preserve"> Uticaj društvenih mreža na komunikaciju</w:t>
      </w:r>
    </w:p>
    <w:p w14:paraId="12AC76A9"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Ne samo da stručnjaci sve više istražuju kako društvene mreže utiču na različite aspekte života, već i šira javnost i popularna kultura raspravljaju o ovoj temi. U ovom specifičnom kontekstu, zamolili smo mlade da ocijene kako su društvene mreže uticale na njihove živote. Dok većina mladih (38,2%) vidi da društvene mreže imaju pozitivan uticaj na komunikaciju, obrazovanje i radno mesto, 35,9% smatra da ove mreže nemaju uticaja na njihovo slobodno vrijeme, a samo 3,8% vjeruje da društvene mreže imaju uticaj o komunikaciji.</w:t>
      </w:r>
    </w:p>
    <w:p w14:paraId="7D50EBFC"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3ACDBAC4" wp14:editId="0182B1DF">
            <wp:extent cx="2962275" cy="2066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962275" cy="2066925"/>
                    </a:xfrm>
                    <a:prstGeom prst="rect">
                      <a:avLst/>
                    </a:prstGeom>
                  </pic:spPr>
                </pic:pic>
              </a:graphicData>
            </a:graphic>
          </wp:inline>
        </w:drawing>
      </w:r>
    </w:p>
    <w:p w14:paraId="247A2466"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28.</w:t>
      </w:r>
      <w:r w:rsidRPr="00FC1BC6">
        <w:rPr>
          <w:rFonts w:ascii="Times New Roman" w:eastAsia="Calibri" w:hAnsi="Times New Roman" w:cs="Times New Roman"/>
          <w:sz w:val="24"/>
          <w:szCs w:val="24"/>
          <w:lang w:val="en-US"/>
        </w:rPr>
        <w:t xml:space="preserve"> Uticaj društvenih mreža na obrazovanje</w:t>
      </w:r>
    </w:p>
    <w:p w14:paraId="7CD32EA6"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lastRenderedPageBreak/>
        <w:t>Rezultati istraživanja pokazuju da 37% ispitanika je neutralno kad je uticaj društvenih mreža na obrazovanje u pitanju, dok 32, 1% smatra da pozitivno utiču a samo 13,7% ispitanika smatra da društvene mreže negativno utiču na obrazovanje.</w:t>
      </w:r>
    </w:p>
    <w:p w14:paraId="4CB18F17"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Calibri" w:eastAsia="Calibri" w:hAnsi="Calibri" w:cs="Times New Roman"/>
          <w:noProof/>
          <w:lang w:val="en-US"/>
        </w:rPr>
        <w:drawing>
          <wp:inline distT="0" distB="0" distL="0" distR="0" wp14:anchorId="0DEE6220" wp14:editId="0D371C41">
            <wp:extent cx="3067050" cy="21145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67050" cy="2114550"/>
                    </a:xfrm>
                    <a:prstGeom prst="rect">
                      <a:avLst/>
                    </a:prstGeom>
                  </pic:spPr>
                </pic:pic>
              </a:graphicData>
            </a:graphic>
          </wp:inline>
        </w:drawing>
      </w:r>
    </w:p>
    <w:p w14:paraId="52CB37B3" w14:textId="77777777" w:rsidR="00FC1BC6" w:rsidRPr="00FC1BC6" w:rsidRDefault="00FC1BC6" w:rsidP="00FC1BC6">
      <w:pPr>
        <w:spacing w:after="100" w:afterAutospacing="1" w:line="360" w:lineRule="auto"/>
        <w:ind w:firstLine="720"/>
        <w:jc w:val="center"/>
        <w:rPr>
          <w:rFonts w:ascii="Times New Roman" w:eastAsia="Calibri" w:hAnsi="Times New Roman" w:cs="Times New Roman"/>
          <w:sz w:val="24"/>
          <w:szCs w:val="24"/>
          <w:lang w:val="en-US"/>
        </w:rPr>
      </w:pPr>
      <w:r w:rsidRPr="00FC1BC6">
        <w:rPr>
          <w:rFonts w:ascii="Times New Roman" w:eastAsia="Calibri" w:hAnsi="Times New Roman" w:cs="Times New Roman"/>
          <w:b/>
          <w:sz w:val="24"/>
          <w:szCs w:val="24"/>
          <w:lang w:val="en-US"/>
        </w:rPr>
        <w:t>Grafikon 29.</w:t>
      </w:r>
      <w:r w:rsidRPr="00FC1BC6">
        <w:rPr>
          <w:rFonts w:ascii="Times New Roman" w:eastAsia="Calibri" w:hAnsi="Times New Roman" w:cs="Times New Roman"/>
          <w:sz w:val="24"/>
          <w:szCs w:val="24"/>
          <w:lang w:val="en-US"/>
        </w:rPr>
        <w:t xml:space="preserve"> Uticaj društvenih mreža na slobodno vrijeme mladih</w:t>
      </w:r>
    </w:p>
    <w:p w14:paraId="5924BFC4" w14:textId="77777777" w:rsidR="00FC1BC6" w:rsidRPr="00FC1BC6" w:rsidRDefault="00FC1BC6" w:rsidP="00FC1BC6">
      <w:pPr>
        <w:spacing w:after="100" w:afterAutospacing="1" w:line="360" w:lineRule="auto"/>
        <w:ind w:firstLine="720"/>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Rezultati istraživanja prikazani na grafiku 30 pokazuju da 25,1% ispitanika smatra da društvene mreže pozitivno utiču na slobodno vrijrmr mladih 40,5% da negativno utiču dok je 34,4% ispitanika imalo neutralne stavove.</w:t>
      </w:r>
    </w:p>
    <w:p w14:paraId="71DDB810" w14:textId="77777777" w:rsidR="00FC1BC6" w:rsidRPr="00FC1BC6" w:rsidRDefault="00FC1BC6" w:rsidP="00FC1BC6">
      <w:pPr>
        <w:keepNext/>
        <w:keepLines/>
        <w:spacing w:after="100" w:afterAutospacing="1" w:line="240" w:lineRule="auto"/>
        <w:outlineLvl w:val="2"/>
        <w:rPr>
          <w:rFonts w:ascii="Times New Roman" w:eastAsia="Times New Roman" w:hAnsi="Times New Roman" w:cs="Times New Roman"/>
          <w:b/>
          <w:color w:val="000000"/>
          <w:sz w:val="24"/>
          <w:szCs w:val="24"/>
          <w:lang w:val="en-US"/>
        </w:rPr>
      </w:pPr>
      <w:bookmarkStart w:id="40" w:name="_Toc151620493"/>
      <w:bookmarkStart w:id="41" w:name="_Toc151708477"/>
      <w:r w:rsidRPr="00FC1BC6">
        <w:rPr>
          <w:rFonts w:ascii="Times New Roman" w:eastAsia="Times New Roman" w:hAnsi="Times New Roman" w:cs="Times New Roman"/>
          <w:b/>
          <w:color w:val="000000"/>
          <w:sz w:val="24"/>
          <w:szCs w:val="24"/>
          <w:lang w:val="en-US"/>
        </w:rPr>
        <w:t>Zaključak</w:t>
      </w:r>
      <w:bookmarkEnd w:id="40"/>
      <w:bookmarkEnd w:id="41"/>
    </w:p>
    <w:p w14:paraId="61EB334C"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r w:rsidRPr="00FC1BC6">
        <w:rPr>
          <w:rFonts w:ascii="Times New Roman" w:eastAsia="Calibri" w:hAnsi="Times New Roman" w:cs="Times New Roman"/>
          <w:sz w:val="24"/>
          <w:szCs w:val="24"/>
          <w:lang w:val="en-US"/>
        </w:rPr>
        <w:t>Dvadeset pet procenata mladih osjeća se negativno u vezi sa uticajem društvenih medija na njihovo slobodno vrijeme. Stoga je za identifikaciju potencijalnih negativnih efekata i osmišljavanje plana za njihovo rješavanje ključno sprovesti istraživanje o uticaju društvenih mreža na sve aspekte života i psihički razvoj mladih u Rožajama.</w:t>
      </w:r>
    </w:p>
    <w:p w14:paraId="171BE39F"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p>
    <w:p w14:paraId="23F80BA7"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p>
    <w:p w14:paraId="7DE3C4AE" w14:textId="77777777" w:rsidR="00FC1BC6" w:rsidRPr="00FC1BC6" w:rsidRDefault="00FC1BC6" w:rsidP="00FC1BC6">
      <w:pPr>
        <w:spacing w:after="100" w:afterAutospacing="1" w:line="360" w:lineRule="auto"/>
        <w:ind w:firstLine="720"/>
        <w:jc w:val="both"/>
        <w:rPr>
          <w:rFonts w:ascii="Times New Roman" w:eastAsia="Calibri" w:hAnsi="Times New Roman" w:cs="Times New Roman"/>
          <w:sz w:val="24"/>
          <w:szCs w:val="24"/>
          <w:lang w:val="en-US"/>
        </w:rPr>
      </w:pPr>
    </w:p>
    <w:p w14:paraId="25FD3E33" w14:textId="77777777" w:rsidR="000377E5" w:rsidRDefault="000377E5" w:rsidP="000377E5">
      <w:pPr>
        <w:tabs>
          <w:tab w:val="left" w:pos="2370"/>
        </w:tabs>
        <w:rPr>
          <w:sz w:val="28"/>
          <w:szCs w:val="28"/>
          <w:lang w:val="sr-Latn-ME"/>
        </w:rPr>
      </w:pPr>
    </w:p>
    <w:p w14:paraId="7F47EF15" w14:textId="77777777" w:rsidR="000377E5" w:rsidRPr="00E36F96" w:rsidRDefault="000377E5" w:rsidP="000377E5">
      <w:pPr>
        <w:pStyle w:val="ListParagraph"/>
        <w:numPr>
          <w:ilvl w:val="0"/>
          <w:numId w:val="1"/>
        </w:numPr>
        <w:tabs>
          <w:tab w:val="left" w:pos="2370"/>
        </w:tabs>
        <w:rPr>
          <w:sz w:val="28"/>
          <w:szCs w:val="28"/>
          <w:lang w:val="sr-Latn-ME"/>
        </w:rPr>
      </w:pPr>
      <w:r>
        <w:rPr>
          <w:rFonts w:ascii="Arial" w:eastAsiaTheme="majorEastAsia" w:hAnsi="Arial" w:cs="Arial"/>
          <w:b/>
          <w:color w:val="2F5496" w:themeColor="accent1" w:themeShade="BF"/>
          <w:sz w:val="28"/>
          <w:szCs w:val="28"/>
          <w:lang w:val="sr-Latn-RS"/>
        </w:rPr>
        <w:t>FINANSIJSKI OKVIR</w:t>
      </w:r>
    </w:p>
    <w:p w14:paraId="05AC008D" w14:textId="77777777" w:rsidR="00E36F96" w:rsidRDefault="00E36F96" w:rsidP="00E36F96">
      <w:pPr>
        <w:tabs>
          <w:tab w:val="left" w:pos="2370"/>
        </w:tabs>
        <w:rPr>
          <w:sz w:val="28"/>
          <w:szCs w:val="28"/>
          <w:lang w:val="sr-Latn-ME"/>
        </w:rPr>
      </w:pPr>
    </w:p>
    <w:tbl>
      <w:tblPr>
        <w:tblStyle w:val="TableGrid"/>
        <w:tblW w:w="0" w:type="auto"/>
        <w:jc w:val="center"/>
        <w:tblLook w:val="04A0" w:firstRow="1" w:lastRow="0" w:firstColumn="1" w:lastColumn="0" w:noHBand="0" w:noVBand="1"/>
      </w:tblPr>
      <w:tblGrid>
        <w:gridCol w:w="1057"/>
        <w:gridCol w:w="3383"/>
        <w:gridCol w:w="2506"/>
      </w:tblGrid>
      <w:tr w:rsidR="00E36F96" w:rsidRPr="00D66EE7" w14:paraId="21476F15" w14:textId="77777777" w:rsidTr="00705E90">
        <w:trPr>
          <w:trHeight w:val="283"/>
          <w:jc w:val="center"/>
        </w:trPr>
        <w:tc>
          <w:tcPr>
            <w:tcW w:w="1057" w:type="dxa"/>
            <w:shd w:val="clear" w:color="auto" w:fill="ED7D31" w:themeFill="accent2"/>
          </w:tcPr>
          <w:p w14:paraId="329DE7E2" w14:textId="77777777" w:rsidR="00E36F96" w:rsidRPr="00E36F96" w:rsidRDefault="00E36F96" w:rsidP="0012756A">
            <w:pPr>
              <w:rPr>
                <w:b/>
                <w:lang w:val="sr-Latn-ME"/>
              </w:rPr>
            </w:pPr>
            <w:r w:rsidRPr="00E36F96">
              <w:rPr>
                <w:b/>
                <w:lang w:val="sr-Latn-ME"/>
              </w:rPr>
              <w:t>Red.br</w:t>
            </w:r>
          </w:p>
        </w:tc>
        <w:tc>
          <w:tcPr>
            <w:tcW w:w="3383" w:type="dxa"/>
            <w:shd w:val="clear" w:color="auto" w:fill="ED7D31" w:themeFill="accent2"/>
          </w:tcPr>
          <w:p w14:paraId="6ED58797" w14:textId="77777777" w:rsidR="00E36F96" w:rsidRPr="00E36F96" w:rsidRDefault="00E36F96" w:rsidP="0012756A">
            <w:pPr>
              <w:jc w:val="center"/>
              <w:rPr>
                <w:b/>
                <w:lang w:val="sr-Latn-ME"/>
              </w:rPr>
            </w:pPr>
            <w:r w:rsidRPr="00E36F96">
              <w:rPr>
                <w:b/>
                <w:lang w:val="sr-Latn-ME"/>
              </w:rPr>
              <w:t>Operativni cilj</w:t>
            </w:r>
          </w:p>
        </w:tc>
        <w:tc>
          <w:tcPr>
            <w:tcW w:w="2506" w:type="dxa"/>
            <w:shd w:val="clear" w:color="auto" w:fill="ED7D31" w:themeFill="accent2"/>
          </w:tcPr>
          <w:p w14:paraId="10BF986E" w14:textId="77777777" w:rsidR="00E36F96" w:rsidRPr="00E36F96" w:rsidRDefault="00E36F96" w:rsidP="0012756A">
            <w:pPr>
              <w:jc w:val="center"/>
              <w:rPr>
                <w:b/>
                <w:lang w:val="sr-Latn-ME"/>
              </w:rPr>
            </w:pPr>
            <w:r w:rsidRPr="00E36F96">
              <w:rPr>
                <w:b/>
                <w:lang w:val="sr-Latn-ME"/>
              </w:rPr>
              <w:t>Budžet</w:t>
            </w:r>
          </w:p>
        </w:tc>
      </w:tr>
      <w:tr w:rsidR="00E36F96" w14:paraId="5053A0EC" w14:textId="77777777" w:rsidTr="00705E90">
        <w:trPr>
          <w:trHeight w:val="1685"/>
          <w:jc w:val="center"/>
        </w:trPr>
        <w:tc>
          <w:tcPr>
            <w:tcW w:w="1057" w:type="dxa"/>
          </w:tcPr>
          <w:p w14:paraId="4C7D382B" w14:textId="77777777" w:rsidR="00E36F96" w:rsidRPr="00B40B7B" w:rsidRDefault="00E36F96" w:rsidP="0012756A">
            <w:pPr>
              <w:rPr>
                <w:b/>
                <w:lang w:val="sr-Latn-ME"/>
              </w:rPr>
            </w:pPr>
            <w:r w:rsidRPr="00B40B7B">
              <w:rPr>
                <w:b/>
                <w:lang w:val="sr-Latn-ME"/>
              </w:rPr>
              <w:t>1.</w:t>
            </w:r>
          </w:p>
        </w:tc>
        <w:tc>
          <w:tcPr>
            <w:tcW w:w="3383" w:type="dxa"/>
          </w:tcPr>
          <w:p w14:paraId="7AE0A4A8" w14:textId="77777777" w:rsidR="00E36F96" w:rsidRDefault="00E36F96" w:rsidP="0012756A">
            <w:pPr>
              <w:rPr>
                <w:lang w:val="sr-Latn-ME"/>
              </w:rPr>
            </w:pPr>
            <w:r w:rsidRPr="00E36F96">
              <w:rPr>
                <w:lang w:val="en-US"/>
              </w:rPr>
              <w:t>Stvoriti nove i poboljštai postojeće uslove radi uspostavljanja kontinuiranog sistema osiguranja kvaliteta omladinskog rada na lokalnom nivou</w:t>
            </w:r>
          </w:p>
        </w:tc>
        <w:tc>
          <w:tcPr>
            <w:tcW w:w="2506" w:type="dxa"/>
          </w:tcPr>
          <w:p w14:paraId="1719B579" w14:textId="77777777" w:rsidR="00E36F96" w:rsidRPr="003243C7" w:rsidRDefault="00E36F96" w:rsidP="003243C7">
            <w:pPr>
              <w:jc w:val="center"/>
              <w:rPr>
                <w:b/>
                <w:lang w:val="sr-Latn-ME"/>
              </w:rPr>
            </w:pPr>
            <w:r w:rsidRPr="003243C7">
              <w:rPr>
                <w:b/>
                <w:lang w:val="en-US"/>
              </w:rPr>
              <w:t>29.600,00 eura</w:t>
            </w:r>
          </w:p>
        </w:tc>
      </w:tr>
      <w:tr w:rsidR="00E36F96" w14:paraId="636E8FFA" w14:textId="77777777" w:rsidTr="00705E90">
        <w:trPr>
          <w:trHeight w:val="1402"/>
          <w:jc w:val="center"/>
        </w:trPr>
        <w:tc>
          <w:tcPr>
            <w:tcW w:w="1057" w:type="dxa"/>
          </w:tcPr>
          <w:p w14:paraId="33515FE4" w14:textId="77777777" w:rsidR="00E36F96" w:rsidRPr="00B40B7B" w:rsidRDefault="00E36F96" w:rsidP="0012756A">
            <w:pPr>
              <w:rPr>
                <w:b/>
                <w:lang w:val="sr-Latn-ME"/>
              </w:rPr>
            </w:pPr>
            <w:r w:rsidRPr="00B40B7B">
              <w:rPr>
                <w:b/>
                <w:lang w:val="sr-Latn-ME"/>
              </w:rPr>
              <w:t>2.</w:t>
            </w:r>
          </w:p>
        </w:tc>
        <w:tc>
          <w:tcPr>
            <w:tcW w:w="3383" w:type="dxa"/>
          </w:tcPr>
          <w:p w14:paraId="53D885B8" w14:textId="77777777" w:rsidR="00E36F96" w:rsidRPr="003F18B1" w:rsidRDefault="00E36F96" w:rsidP="0012756A">
            <w:pPr>
              <w:rPr>
                <w:lang w:val="en-US"/>
              </w:rPr>
            </w:pPr>
            <w:r w:rsidRPr="00E36F96">
              <w:rPr>
                <w:bCs/>
                <w:lang w:val="en-US"/>
              </w:rPr>
              <w:t>Stvaranje uslova da mladi budu aktivni građani i građanke, uključeni u kreiranje i sprovođenje javnih politika</w:t>
            </w:r>
          </w:p>
        </w:tc>
        <w:tc>
          <w:tcPr>
            <w:tcW w:w="2506" w:type="dxa"/>
          </w:tcPr>
          <w:p w14:paraId="348EC028" w14:textId="77777777" w:rsidR="00E36F96" w:rsidRPr="003243C7" w:rsidRDefault="005747CC" w:rsidP="003243C7">
            <w:pPr>
              <w:jc w:val="center"/>
              <w:rPr>
                <w:b/>
                <w:lang w:val="en-US"/>
              </w:rPr>
            </w:pPr>
            <w:r w:rsidRPr="003243C7">
              <w:rPr>
                <w:b/>
                <w:lang w:val="en-US"/>
              </w:rPr>
              <w:t>20.0</w:t>
            </w:r>
            <w:r w:rsidR="00E36F96" w:rsidRPr="003243C7">
              <w:rPr>
                <w:b/>
                <w:lang w:val="en-US"/>
              </w:rPr>
              <w:t>00,00 eura</w:t>
            </w:r>
          </w:p>
        </w:tc>
      </w:tr>
      <w:tr w:rsidR="00E36F96" w14:paraId="09EEB3EF" w14:textId="77777777" w:rsidTr="00705E90">
        <w:trPr>
          <w:trHeight w:val="1118"/>
          <w:jc w:val="center"/>
        </w:trPr>
        <w:tc>
          <w:tcPr>
            <w:tcW w:w="1057" w:type="dxa"/>
          </w:tcPr>
          <w:p w14:paraId="239654AC" w14:textId="77777777" w:rsidR="00E36F96" w:rsidRPr="00B40B7B" w:rsidRDefault="00E36F96" w:rsidP="0012756A">
            <w:pPr>
              <w:rPr>
                <w:b/>
                <w:lang w:val="sr-Latn-ME"/>
              </w:rPr>
            </w:pPr>
            <w:r w:rsidRPr="00B40B7B">
              <w:rPr>
                <w:b/>
                <w:lang w:val="sr-Latn-ME"/>
              </w:rPr>
              <w:t>3.</w:t>
            </w:r>
          </w:p>
        </w:tc>
        <w:tc>
          <w:tcPr>
            <w:tcW w:w="3383" w:type="dxa"/>
          </w:tcPr>
          <w:p w14:paraId="593AFEB5" w14:textId="77777777" w:rsidR="00E36F96" w:rsidRPr="00E36F96" w:rsidRDefault="00E36F96" w:rsidP="0012756A">
            <w:pPr>
              <w:rPr>
                <w:bCs/>
                <w:lang w:val="en-US"/>
              </w:rPr>
            </w:pPr>
            <w:r w:rsidRPr="00E36F96">
              <w:rPr>
                <w:bCs/>
                <w:lang w:val="en-US"/>
              </w:rPr>
              <w:t>Ostvarivanje međuresorne saradnje u cilu poboljšanja sveukupnog položaja mladih na lokalnom nivou</w:t>
            </w:r>
          </w:p>
        </w:tc>
        <w:tc>
          <w:tcPr>
            <w:tcW w:w="2506" w:type="dxa"/>
          </w:tcPr>
          <w:p w14:paraId="474A56BF" w14:textId="77777777" w:rsidR="00E36F96" w:rsidRPr="003243C7" w:rsidRDefault="00E36F96" w:rsidP="003243C7">
            <w:pPr>
              <w:jc w:val="center"/>
              <w:rPr>
                <w:b/>
                <w:lang w:val="en-US"/>
              </w:rPr>
            </w:pPr>
            <w:r w:rsidRPr="003243C7">
              <w:rPr>
                <w:b/>
                <w:lang w:val="en-US"/>
              </w:rPr>
              <w:t>0</w:t>
            </w:r>
          </w:p>
        </w:tc>
      </w:tr>
      <w:tr w:rsidR="00E36F96" w14:paraId="188B36D1" w14:textId="77777777" w:rsidTr="00705E90">
        <w:trPr>
          <w:trHeight w:val="1402"/>
          <w:jc w:val="center"/>
        </w:trPr>
        <w:tc>
          <w:tcPr>
            <w:tcW w:w="1057" w:type="dxa"/>
          </w:tcPr>
          <w:p w14:paraId="2579836F" w14:textId="77777777" w:rsidR="00E36F96" w:rsidRPr="00B40B7B" w:rsidRDefault="00E36F96" w:rsidP="0012756A">
            <w:pPr>
              <w:rPr>
                <w:b/>
                <w:lang w:val="sr-Latn-ME"/>
              </w:rPr>
            </w:pPr>
            <w:r w:rsidRPr="00B40B7B">
              <w:rPr>
                <w:b/>
                <w:lang w:val="sr-Latn-ME"/>
              </w:rPr>
              <w:t>4.</w:t>
            </w:r>
          </w:p>
        </w:tc>
        <w:tc>
          <w:tcPr>
            <w:tcW w:w="3383" w:type="dxa"/>
          </w:tcPr>
          <w:p w14:paraId="41B40839" w14:textId="77777777" w:rsidR="00E36F96" w:rsidRPr="00E36F96" w:rsidRDefault="00E36F96" w:rsidP="0012756A">
            <w:pPr>
              <w:rPr>
                <w:bCs/>
                <w:lang w:val="en-US"/>
              </w:rPr>
            </w:pPr>
            <w:r w:rsidRPr="00E36F96">
              <w:rPr>
                <w:bCs/>
                <w:lang w:val="en-US"/>
              </w:rPr>
              <w:t>Uspostaviti I kreirati jasne mehanizme za efikasnu implementaciju I sprovodjenje omladinske politike na lokalnom nivou</w:t>
            </w:r>
          </w:p>
        </w:tc>
        <w:tc>
          <w:tcPr>
            <w:tcW w:w="2506" w:type="dxa"/>
          </w:tcPr>
          <w:p w14:paraId="32AC56D0" w14:textId="77777777" w:rsidR="00E36F96" w:rsidRPr="003243C7" w:rsidRDefault="00E36F96" w:rsidP="003243C7">
            <w:pPr>
              <w:jc w:val="center"/>
              <w:rPr>
                <w:b/>
                <w:lang w:val="en-US"/>
              </w:rPr>
            </w:pPr>
            <w:r w:rsidRPr="003243C7">
              <w:rPr>
                <w:b/>
                <w:lang w:val="en-US"/>
              </w:rPr>
              <w:t>10.500,00 eura</w:t>
            </w:r>
          </w:p>
        </w:tc>
      </w:tr>
      <w:tr w:rsidR="00E36F96" w14:paraId="20F770CC" w14:textId="77777777" w:rsidTr="00705E90">
        <w:trPr>
          <w:trHeight w:val="283"/>
          <w:jc w:val="center"/>
        </w:trPr>
        <w:tc>
          <w:tcPr>
            <w:tcW w:w="1057" w:type="dxa"/>
            <w:shd w:val="clear" w:color="auto" w:fill="D5DCE4" w:themeFill="text2" w:themeFillTint="33"/>
          </w:tcPr>
          <w:p w14:paraId="2FC2ADD1" w14:textId="77777777" w:rsidR="00E36F96" w:rsidRPr="00B40B7B" w:rsidRDefault="00E36F96" w:rsidP="0012756A">
            <w:pPr>
              <w:rPr>
                <w:b/>
                <w:lang w:val="sr-Latn-ME"/>
              </w:rPr>
            </w:pPr>
            <w:r w:rsidRPr="00B40B7B">
              <w:rPr>
                <w:b/>
                <w:lang w:val="sr-Latn-ME"/>
              </w:rPr>
              <w:t>5.</w:t>
            </w:r>
          </w:p>
        </w:tc>
        <w:tc>
          <w:tcPr>
            <w:tcW w:w="3383" w:type="dxa"/>
            <w:shd w:val="clear" w:color="auto" w:fill="D5DCE4" w:themeFill="text2" w:themeFillTint="33"/>
          </w:tcPr>
          <w:p w14:paraId="5A93061D" w14:textId="77777777" w:rsidR="00E36F96" w:rsidRPr="00E36F96" w:rsidRDefault="00E36F96" w:rsidP="0012756A">
            <w:pPr>
              <w:rPr>
                <w:b/>
                <w:bCs/>
                <w:lang w:val="en-US"/>
              </w:rPr>
            </w:pPr>
            <w:r w:rsidRPr="00E36F96">
              <w:rPr>
                <w:b/>
                <w:bCs/>
                <w:lang w:val="en-US"/>
              </w:rPr>
              <w:t xml:space="preserve">Ukupno: </w:t>
            </w:r>
          </w:p>
        </w:tc>
        <w:tc>
          <w:tcPr>
            <w:tcW w:w="2506" w:type="dxa"/>
            <w:shd w:val="clear" w:color="auto" w:fill="D5DCE4" w:themeFill="text2" w:themeFillTint="33"/>
          </w:tcPr>
          <w:p w14:paraId="555E628C" w14:textId="77777777" w:rsidR="00E36F96" w:rsidRPr="00E36F96" w:rsidRDefault="005747CC" w:rsidP="003243C7">
            <w:pPr>
              <w:jc w:val="center"/>
              <w:rPr>
                <w:b/>
                <w:lang w:val="en-US"/>
              </w:rPr>
            </w:pPr>
            <w:r>
              <w:rPr>
                <w:b/>
                <w:lang w:val="en-US"/>
              </w:rPr>
              <w:t>60.1</w:t>
            </w:r>
            <w:r w:rsidR="00E36F96" w:rsidRPr="00E36F96">
              <w:rPr>
                <w:b/>
                <w:lang w:val="en-US"/>
              </w:rPr>
              <w:t>00,00 eura</w:t>
            </w:r>
          </w:p>
        </w:tc>
      </w:tr>
    </w:tbl>
    <w:p w14:paraId="4FAF1714" w14:textId="77777777" w:rsidR="000377E5" w:rsidRDefault="000377E5" w:rsidP="000377E5">
      <w:pPr>
        <w:tabs>
          <w:tab w:val="left" w:pos="2370"/>
        </w:tabs>
        <w:rPr>
          <w:sz w:val="28"/>
          <w:szCs w:val="28"/>
          <w:lang w:val="sr-Latn-ME"/>
        </w:rPr>
      </w:pPr>
    </w:p>
    <w:p w14:paraId="0B15335C" w14:textId="77777777" w:rsidR="00705E90" w:rsidRDefault="00705E90" w:rsidP="000377E5">
      <w:pPr>
        <w:tabs>
          <w:tab w:val="left" w:pos="2370"/>
        </w:tabs>
        <w:rPr>
          <w:sz w:val="28"/>
          <w:szCs w:val="28"/>
          <w:lang w:val="sr-Latn-ME"/>
        </w:rPr>
      </w:pPr>
    </w:p>
    <w:p w14:paraId="476002C6" w14:textId="77777777" w:rsidR="00705E90" w:rsidRDefault="00705E90" w:rsidP="000377E5">
      <w:pPr>
        <w:tabs>
          <w:tab w:val="left" w:pos="2370"/>
        </w:tabs>
        <w:rPr>
          <w:sz w:val="28"/>
          <w:szCs w:val="28"/>
          <w:lang w:val="sr-Latn-ME"/>
        </w:rPr>
      </w:pPr>
    </w:p>
    <w:p w14:paraId="4957422B" w14:textId="77777777" w:rsidR="00705E90" w:rsidRDefault="00705E90" w:rsidP="000377E5">
      <w:pPr>
        <w:tabs>
          <w:tab w:val="left" w:pos="2370"/>
        </w:tabs>
        <w:rPr>
          <w:sz w:val="28"/>
          <w:szCs w:val="28"/>
          <w:lang w:val="sr-Latn-ME"/>
        </w:rPr>
      </w:pPr>
    </w:p>
    <w:p w14:paraId="3392361A" w14:textId="77777777" w:rsidR="00705E90" w:rsidRDefault="00705E90" w:rsidP="000377E5">
      <w:pPr>
        <w:tabs>
          <w:tab w:val="left" w:pos="2370"/>
        </w:tabs>
        <w:rPr>
          <w:sz w:val="28"/>
          <w:szCs w:val="28"/>
          <w:lang w:val="sr-Latn-ME"/>
        </w:rPr>
      </w:pPr>
    </w:p>
    <w:p w14:paraId="0B324C0E" w14:textId="77777777" w:rsidR="00DA7F31" w:rsidRDefault="00DA7F31" w:rsidP="00DA7F31">
      <w:pPr>
        <w:tabs>
          <w:tab w:val="left" w:pos="2220"/>
        </w:tabs>
        <w:rPr>
          <w:lang w:val="sr-Latn-ME"/>
        </w:rPr>
      </w:pPr>
    </w:p>
    <w:p w14:paraId="239C68F0" w14:textId="77777777" w:rsidR="00DA7F31" w:rsidRPr="00364EB7" w:rsidRDefault="00DA7F31" w:rsidP="00DA7F31">
      <w:pPr>
        <w:pStyle w:val="ListParagraph"/>
        <w:numPr>
          <w:ilvl w:val="0"/>
          <w:numId w:val="1"/>
        </w:numPr>
        <w:tabs>
          <w:tab w:val="left" w:pos="2370"/>
        </w:tabs>
        <w:rPr>
          <w:sz w:val="28"/>
          <w:szCs w:val="28"/>
          <w:lang w:val="sr-Latn-ME"/>
        </w:rPr>
      </w:pPr>
      <w:r>
        <w:rPr>
          <w:rFonts w:ascii="Arial" w:eastAsiaTheme="majorEastAsia" w:hAnsi="Arial" w:cs="Arial"/>
          <w:b/>
          <w:color w:val="2F5496" w:themeColor="accent1" w:themeShade="BF"/>
          <w:sz w:val="28"/>
          <w:szCs w:val="28"/>
          <w:lang w:val="sr-Latn-RS"/>
        </w:rPr>
        <w:t>AKCIONI PLAN</w:t>
      </w:r>
    </w:p>
    <w:tbl>
      <w:tblPr>
        <w:tblStyle w:val="TableGrid"/>
        <w:tblW w:w="0" w:type="auto"/>
        <w:tblLook w:val="04A0" w:firstRow="1" w:lastRow="0" w:firstColumn="1" w:lastColumn="0" w:noHBand="0" w:noVBand="1"/>
      </w:tblPr>
      <w:tblGrid>
        <w:gridCol w:w="577"/>
        <w:gridCol w:w="2730"/>
        <w:gridCol w:w="1718"/>
        <w:gridCol w:w="2275"/>
        <w:gridCol w:w="1947"/>
        <w:gridCol w:w="1947"/>
        <w:gridCol w:w="1756"/>
      </w:tblGrid>
      <w:tr w:rsidR="00D43C28" w14:paraId="3FA50764" w14:textId="77777777" w:rsidTr="00D66EE7">
        <w:trPr>
          <w:trHeight w:val="647"/>
        </w:trPr>
        <w:tc>
          <w:tcPr>
            <w:tcW w:w="12950" w:type="dxa"/>
            <w:gridSpan w:val="7"/>
            <w:shd w:val="clear" w:color="auto" w:fill="8EAADB" w:themeFill="accent1" w:themeFillTint="99"/>
          </w:tcPr>
          <w:p w14:paraId="42728D56" w14:textId="77777777" w:rsidR="00D43C28" w:rsidRDefault="00D43C28" w:rsidP="00D43C28">
            <w:pPr>
              <w:pStyle w:val="NormalWeb"/>
              <w:widowControl w:val="0"/>
              <w:spacing w:before="0" w:after="0"/>
              <w:rPr>
                <w:rFonts w:ascii="Calibri" w:hAnsi="Calibri" w:cs="Calibri"/>
                <w:b/>
                <w:bCs/>
                <w:color w:val="000000"/>
                <w:sz w:val="22"/>
                <w:szCs w:val="22"/>
              </w:rPr>
            </w:pPr>
            <w:r>
              <w:rPr>
                <w:rFonts w:ascii="Calibri" w:hAnsi="Calibri" w:cs="Calibri"/>
                <w:b/>
                <w:bCs/>
                <w:color w:val="000000"/>
                <w:sz w:val="22"/>
                <w:szCs w:val="22"/>
              </w:rPr>
              <w:t>Operativni cilj 1: Razvoj održivog i kvalitetnog sistema servisa i programa za podršku mladima pri tranziciji u odraslo doba</w:t>
            </w:r>
          </w:p>
        </w:tc>
      </w:tr>
      <w:tr w:rsidR="00F0215E" w14:paraId="1C3BD11C" w14:textId="77777777" w:rsidTr="00D66EE7">
        <w:trPr>
          <w:trHeight w:val="647"/>
        </w:trPr>
        <w:tc>
          <w:tcPr>
            <w:tcW w:w="12950" w:type="dxa"/>
            <w:gridSpan w:val="7"/>
            <w:shd w:val="clear" w:color="auto" w:fill="8EAADB" w:themeFill="accent1" w:themeFillTint="99"/>
          </w:tcPr>
          <w:p w14:paraId="3919576D" w14:textId="77777777" w:rsidR="00F0215E" w:rsidRDefault="00F0215E" w:rsidP="00D43C28">
            <w:pPr>
              <w:pStyle w:val="NormalWeb"/>
              <w:widowControl w:val="0"/>
              <w:spacing w:before="0" w:after="0"/>
              <w:rPr>
                <w:rFonts w:ascii="Calibri" w:hAnsi="Calibri" w:cs="Calibri"/>
                <w:b/>
                <w:bCs/>
                <w:color w:val="000000"/>
                <w:sz w:val="22"/>
                <w:szCs w:val="22"/>
              </w:rPr>
            </w:pPr>
            <w:r>
              <w:rPr>
                <w:rFonts w:ascii="Calibri" w:hAnsi="Calibri" w:cs="Calibri"/>
                <w:b/>
                <w:bCs/>
                <w:color w:val="000000"/>
                <w:sz w:val="22"/>
                <w:szCs w:val="22"/>
              </w:rPr>
              <w:t>Operativni cilj (na lokalnom nivou)</w:t>
            </w:r>
            <w:r w:rsidR="00DF0B42">
              <w:rPr>
                <w:rFonts w:ascii="Calibri" w:hAnsi="Calibri" w:cs="Calibri"/>
                <w:b/>
                <w:bCs/>
                <w:color w:val="000000"/>
                <w:sz w:val="22"/>
                <w:szCs w:val="22"/>
              </w:rPr>
              <w:t>:</w:t>
            </w:r>
            <w:r w:rsidR="001B1A6C" w:rsidRPr="001B1A6C">
              <w:rPr>
                <w:rFonts w:ascii="Calibri" w:eastAsia="Segoe UI" w:hAnsi="Calibri" w:cs="Calibri"/>
                <w:b/>
                <w:bCs/>
                <w:color w:val="000000"/>
                <w:sz w:val="22"/>
                <w:szCs w:val="22"/>
              </w:rPr>
              <w:t xml:space="preserve"> </w:t>
            </w:r>
            <w:r w:rsidR="001B1A6C" w:rsidRPr="001B1A6C">
              <w:rPr>
                <w:rFonts w:ascii="Calibri" w:hAnsi="Calibri" w:cs="Calibri"/>
                <w:b/>
                <w:bCs/>
                <w:color w:val="000000"/>
                <w:sz w:val="22"/>
                <w:szCs w:val="22"/>
                <w:lang w:val="sr-Cyrl-ME"/>
              </w:rPr>
              <w:t>Stvoriti nove i poboljštai postojeće uslove radi uspostavljanja kontinuiranog sistema osiguranja kvaliteta omladinskog rada na lokalnom nivou</w:t>
            </w:r>
          </w:p>
        </w:tc>
      </w:tr>
      <w:tr w:rsidR="009007CE" w14:paraId="0BAF78DF" w14:textId="77777777" w:rsidTr="00352EE3">
        <w:tc>
          <w:tcPr>
            <w:tcW w:w="577" w:type="dxa"/>
            <w:shd w:val="clear" w:color="auto" w:fill="D0CECE" w:themeFill="background2" w:themeFillShade="E6"/>
          </w:tcPr>
          <w:p w14:paraId="3DD1D0DA" w14:textId="77777777" w:rsidR="00DB0421" w:rsidRDefault="00DB0421" w:rsidP="00DB0421">
            <w:pPr>
              <w:rPr>
                <w:lang w:val="sr-Latn-ME"/>
              </w:rPr>
            </w:pPr>
          </w:p>
        </w:tc>
        <w:tc>
          <w:tcPr>
            <w:tcW w:w="2730" w:type="dxa"/>
            <w:shd w:val="clear" w:color="auto" w:fill="D0CECE" w:themeFill="background2" w:themeFillShade="E6"/>
          </w:tcPr>
          <w:p w14:paraId="3545FF15" w14:textId="77777777" w:rsidR="00DB0421" w:rsidRPr="00D66EE7" w:rsidRDefault="00DB0421" w:rsidP="00D66EE7">
            <w:pPr>
              <w:jc w:val="center"/>
              <w:rPr>
                <w:b/>
              </w:rPr>
            </w:pPr>
            <w:r w:rsidRPr="00D66EE7">
              <w:rPr>
                <w:b/>
              </w:rPr>
              <w:t>Aktivnost</w:t>
            </w:r>
          </w:p>
        </w:tc>
        <w:tc>
          <w:tcPr>
            <w:tcW w:w="1718" w:type="dxa"/>
            <w:shd w:val="clear" w:color="auto" w:fill="D0CECE" w:themeFill="background2" w:themeFillShade="E6"/>
          </w:tcPr>
          <w:p w14:paraId="595791D5" w14:textId="77777777" w:rsidR="00DB0421" w:rsidRPr="00D66EE7" w:rsidRDefault="00DB0421" w:rsidP="00D66EE7">
            <w:pPr>
              <w:jc w:val="center"/>
              <w:rPr>
                <w:b/>
              </w:rPr>
            </w:pPr>
            <w:r w:rsidRPr="00D66EE7">
              <w:rPr>
                <w:b/>
              </w:rPr>
              <w:t>Nosioci aktivnosti</w:t>
            </w:r>
          </w:p>
        </w:tc>
        <w:tc>
          <w:tcPr>
            <w:tcW w:w="2275" w:type="dxa"/>
            <w:shd w:val="clear" w:color="auto" w:fill="D0CECE" w:themeFill="background2" w:themeFillShade="E6"/>
          </w:tcPr>
          <w:p w14:paraId="0F8283FB" w14:textId="77777777" w:rsidR="00DB0421" w:rsidRPr="00D66EE7" w:rsidRDefault="00DB0421" w:rsidP="00D66EE7">
            <w:pPr>
              <w:jc w:val="center"/>
              <w:rPr>
                <w:b/>
              </w:rPr>
            </w:pPr>
            <w:r w:rsidRPr="00D66EE7">
              <w:rPr>
                <w:b/>
              </w:rPr>
              <w:t>Početak realizacije/Završetak realizacije</w:t>
            </w:r>
          </w:p>
        </w:tc>
        <w:tc>
          <w:tcPr>
            <w:tcW w:w="1947" w:type="dxa"/>
            <w:shd w:val="clear" w:color="auto" w:fill="D0CECE" w:themeFill="background2" w:themeFillShade="E6"/>
          </w:tcPr>
          <w:p w14:paraId="1D0DE15E" w14:textId="77777777" w:rsidR="00DB0421" w:rsidRPr="00D66EE7" w:rsidRDefault="00DB0421" w:rsidP="00D66EE7">
            <w:pPr>
              <w:jc w:val="center"/>
              <w:rPr>
                <w:b/>
              </w:rPr>
            </w:pPr>
            <w:r w:rsidRPr="00D66EE7">
              <w:rPr>
                <w:b/>
              </w:rPr>
              <w:t>Indikatori</w:t>
            </w:r>
          </w:p>
        </w:tc>
        <w:tc>
          <w:tcPr>
            <w:tcW w:w="1947" w:type="dxa"/>
            <w:shd w:val="clear" w:color="auto" w:fill="D0CECE" w:themeFill="background2" w:themeFillShade="E6"/>
          </w:tcPr>
          <w:p w14:paraId="388B9AEE" w14:textId="77777777" w:rsidR="00DB0421" w:rsidRPr="00D66EE7" w:rsidRDefault="00DB0421" w:rsidP="00D66EE7">
            <w:pPr>
              <w:jc w:val="center"/>
              <w:rPr>
                <w:b/>
              </w:rPr>
            </w:pPr>
            <w:r w:rsidRPr="00D66EE7">
              <w:rPr>
                <w:b/>
              </w:rPr>
              <w:t>Finansijska procjena</w:t>
            </w:r>
          </w:p>
        </w:tc>
        <w:tc>
          <w:tcPr>
            <w:tcW w:w="1756" w:type="dxa"/>
            <w:shd w:val="clear" w:color="auto" w:fill="D0CECE" w:themeFill="background2" w:themeFillShade="E6"/>
          </w:tcPr>
          <w:p w14:paraId="5EC376BF" w14:textId="77777777" w:rsidR="00DB0421" w:rsidRPr="00D66EE7" w:rsidRDefault="00DB0421" w:rsidP="00D66EE7">
            <w:pPr>
              <w:jc w:val="center"/>
              <w:rPr>
                <w:b/>
              </w:rPr>
            </w:pPr>
            <w:r w:rsidRPr="00D66EE7">
              <w:rPr>
                <w:b/>
              </w:rPr>
              <w:t>Izvor finansiranja</w:t>
            </w:r>
          </w:p>
        </w:tc>
      </w:tr>
      <w:tr w:rsidR="001B1A6C" w14:paraId="13BCE82E" w14:textId="77777777" w:rsidTr="00352EE3">
        <w:tc>
          <w:tcPr>
            <w:tcW w:w="577" w:type="dxa"/>
          </w:tcPr>
          <w:p w14:paraId="65BCC3AC" w14:textId="77777777" w:rsidR="00D43C28" w:rsidRDefault="00D43C28" w:rsidP="00DA7F31">
            <w:pPr>
              <w:rPr>
                <w:lang w:val="sr-Latn-ME"/>
              </w:rPr>
            </w:pPr>
            <w:r>
              <w:rPr>
                <w:lang w:val="sr-Latn-ME"/>
              </w:rPr>
              <w:t>1.</w:t>
            </w:r>
          </w:p>
        </w:tc>
        <w:tc>
          <w:tcPr>
            <w:tcW w:w="2730" w:type="dxa"/>
          </w:tcPr>
          <w:p w14:paraId="15AB9453" w14:textId="77777777" w:rsidR="00D66EE7" w:rsidRDefault="003F18B1" w:rsidP="00DA7F31">
            <w:pPr>
              <w:rPr>
                <w:lang w:val="sr-Latn-ME"/>
              </w:rPr>
            </w:pPr>
            <w:r w:rsidRPr="003F18B1">
              <w:rPr>
                <w:lang w:val="en-US"/>
              </w:rPr>
              <w:t>Podizanje svijesti kod mladih ljudi o značaju omladinskog rada u cilju obezbjedjivanja kvaliteta omladinskog rada na lokalnom nivou</w:t>
            </w:r>
          </w:p>
        </w:tc>
        <w:tc>
          <w:tcPr>
            <w:tcW w:w="1718" w:type="dxa"/>
          </w:tcPr>
          <w:p w14:paraId="7265EAC6" w14:textId="77777777" w:rsidR="003F18B1" w:rsidRPr="003F18B1" w:rsidRDefault="003F18B1" w:rsidP="003F18B1">
            <w:pPr>
              <w:rPr>
                <w:lang w:val="en-US"/>
              </w:rPr>
            </w:pPr>
            <w:r w:rsidRPr="003F18B1">
              <w:rPr>
                <w:lang w:val="en-US"/>
              </w:rPr>
              <w:t>Opština Rožaje</w:t>
            </w:r>
          </w:p>
          <w:p w14:paraId="4AEC97BA" w14:textId="77777777" w:rsidR="003F18B1" w:rsidRPr="003F18B1" w:rsidRDefault="003F18B1" w:rsidP="003F18B1">
            <w:pPr>
              <w:rPr>
                <w:lang w:val="en-US"/>
              </w:rPr>
            </w:pPr>
            <w:r w:rsidRPr="003F18B1">
              <w:rPr>
                <w:lang w:val="en-US"/>
              </w:rPr>
              <w:t>Nvo</w:t>
            </w:r>
          </w:p>
          <w:p w14:paraId="7185A6B0" w14:textId="77777777" w:rsidR="00D43C28" w:rsidRDefault="003F18B1" w:rsidP="003F18B1">
            <w:pPr>
              <w:rPr>
                <w:lang w:val="sr-Latn-ME"/>
              </w:rPr>
            </w:pPr>
            <w:r w:rsidRPr="003F18B1">
              <w:rPr>
                <w:lang w:val="en-US"/>
              </w:rPr>
              <w:t>Škole</w:t>
            </w:r>
          </w:p>
        </w:tc>
        <w:tc>
          <w:tcPr>
            <w:tcW w:w="2275" w:type="dxa"/>
          </w:tcPr>
          <w:p w14:paraId="2F58B243" w14:textId="77777777" w:rsidR="00D43C28" w:rsidRDefault="00D83162" w:rsidP="00D83162">
            <w:pPr>
              <w:rPr>
                <w:lang w:val="sr-Latn-ME"/>
              </w:rPr>
            </w:pPr>
            <w:r>
              <w:rPr>
                <w:lang w:val="en-US"/>
              </w:rPr>
              <w:t>I kvartal 2024</w:t>
            </w:r>
            <w:r w:rsidR="003F18B1">
              <w:rPr>
                <w:lang w:val="en-US"/>
              </w:rPr>
              <w:t>/</w:t>
            </w:r>
            <w:r>
              <w:rPr>
                <w:lang w:val="en-US"/>
              </w:rPr>
              <w:t>I kvartal 2024</w:t>
            </w:r>
          </w:p>
        </w:tc>
        <w:tc>
          <w:tcPr>
            <w:tcW w:w="1947" w:type="dxa"/>
          </w:tcPr>
          <w:p w14:paraId="78BB85C9" w14:textId="77777777" w:rsidR="003F18B1" w:rsidRPr="003F18B1" w:rsidRDefault="003F18B1" w:rsidP="003F18B1">
            <w:pPr>
              <w:rPr>
                <w:lang w:val="en-US"/>
              </w:rPr>
            </w:pPr>
            <w:r w:rsidRPr="003F18B1">
              <w:rPr>
                <w:lang w:val="en-US"/>
              </w:rPr>
              <w:t>-Održane najmanje 2 radionice u cilju podizanja svijesti kod mladih o značaju omladinskog rada na lokalnom nivou</w:t>
            </w:r>
          </w:p>
          <w:p w14:paraId="4D085ADE" w14:textId="77777777" w:rsidR="003F18B1" w:rsidRPr="003F18B1" w:rsidRDefault="003F18B1" w:rsidP="003F18B1">
            <w:pPr>
              <w:rPr>
                <w:lang w:val="en-US"/>
              </w:rPr>
            </w:pPr>
            <w:r w:rsidRPr="003F18B1">
              <w:rPr>
                <w:lang w:val="en-US"/>
              </w:rPr>
              <w:t>- Najmanje 20 mladih ukjučeno u aktivnostima predvidjenih radionicama</w:t>
            </w:r>
          </w:p>
          <w:p w14:paraId="5492D163" w14:textId="77777777" w:rsidR="00D43C28" w:rsidRDefault="003F18B1" w:rsidP="003F18B1">
            <w:pPr>
              <w:rPr>
                <w:lang w:val="sr-Latn-ME"/>
              </w:rPr>
            </w:pPr>
            <w:r w:rsidRPr="003F18B1">
              <w:rPr>
                <w:b/>
                <w:lang w:val="en-US"/>
              </w:rPr>
              <w:t>Izvor:</w:t>
            </w:r>
            <w:r w:rsidRPr="003F18B1">
              <w:rPr>
                <w:lang w:val="en-US"/>
              </w:rPr>
              <w:t xml:space="preserve"> Izvještaj o realizovanim radionicama</w:t>
            </w:r>
          </w:p>
        </w:tc>
        <w:tc>
          <w:tcPr>
            <w:tcW w:w="1947" w:type="dxa"/>
          </w:tcPr>
          <w:p w14:paraId="1F779B88" w14:textId="77777777" w:rsidR="003F18B1" w:rsidRPr="003F18B1" w:rsidRDefault="003F18B1" w:rsidP="003F18B1">
            <w:pPr>
              <w:rPr>
                <w:lang w:val="en-US"/>
              </w:rPr>
            </w:pPr>
            <w:r w:rsidRPr="003F18B1">
              <w:rPr>
                <w:lang w:val="en-US"/>
              </w:rPr>
              <w:t>300 eura</w:t>
            </w:r>
          </w:p>
          <w:p w14:paraId="4A967EB5" w14:textId="77777777" w:rsidR="00D43C28" w:rsidRDefault="003F18B1" w:rsidP="003F18B1">
            <w:pPr>
              <w:rPr>
                <w:lang w:val="sr-Latn-ME"/>
              </w:rPr>
            </w:pPr>
            <w:r w:rsidRPr="003F18B1">
              <w:rPr>
                <w:lang w:val="en-US"/>
              </w:rPr>
              <w:t>Opštinski budžet (300 eura troškovi organizacije radionice)</w:t>
            </w:r>
          </w:p>
        </w:tc>
        <w:tc>
          <w:tcPr>
            <w:tcW w:w="1756" w:type="dxa"/>
          </w:tcPr>
          <w:p w14:paraId="0A87B87A" w14:textId="5E83C86C" w:rsidR="00D43C28" w:rsidRDefault="003F18B1" w:rsidP="00DA7F31">
            <w:pPr>
              <w:rPr>
                <w:lang w:val="sr-Latn-ME"/>
              </w:rPr>
            </w:pPr>
            <w:r>
              <w:rPr>
                <w:lang w:val="sr-Latn-ME"/>
              </w:rPr>
              <w:t>Budžet</w:t>
            </w:r>
            <w:r w:rsidR="00B42EAE">
              <w:rPr>
                <w:lang w:val="sr-Latn-ME"/>
              </w:rPr>
              <w:t xml:space="preserve"> Opštine</w:t>
            </w:r>
          </w:p>
        </w:tc>
      </w:tr>
      <w:tr w:rsidR="001B1A6C" w14:paraId="7BC9F4A5" w14:textId="77777777" w:rsidTr="00352EE3">
        <w:tc>
          <w:tcPr>
            <w:tcW w:w="577" w:type="dxa"/>
          </w:tcPr>
          <w:p w14:paraId="5123E79B" w14:textId="77777777" w:rsidR="00D43C28" w:rsidRDefault="00D43C28" w:rsidP="00DA7F31">
            <w:pPr>
              <w:rPr>
                <w:lang w:val="sr-Latn-ME"/>
              </w:rPr>
            </w:pPr>
            <w:r>
              <w:rPr>
                <w:lang w:val="sr-Latn-ME"/>
              </w:rPr>
              <w:t>2.</w:t>
            </w:r>
          </w:p>
        </w:tc>
        <w:tc>
          <w:tcPr>
            <w:tcW w:w="2730" w:type="dxa"/>
          </w:tcPr>
          <w:p w14:paraId="6978F64E" w14:textId="77777777" w:rsidR="00D43C28" w:rsidRDefault="003F18B1" w:rsidP="00DA7F31">
            <w:pPr>
              <w:rPr>
                <w:lang w:val="sr-Latn-ME"/>
              </w:rPr>
            </w:pPr>
            <w:r w:rsidRPr="003F18B1">
              <w:rPr>
                <w:lang w:val="en-US"/>
              </w:rPr>
              <w:t>Kreiranja kvalitetnog ambijenta omladinskog rada na lokalnom nivou kroz edukovanje mladih I karijerno savjetovanje</w:t>
            </w:r>
          </w:p>
          <w:p w14:paraId="608DF5BC" w14:textId="77777777" w:rsidR="00D66EE7" w:rsidRDefault="00D66EE7" w:rsidP="00DA7F31">
            <w:pPr>
              <w:rPr>
                <w:lang w:val="sr-Latn-ME"/>
              </w:rPr>
            </w:pPr>
          </w:p>
        </w:tc>
        <w:tc>
          <w:tcPr>
            <w:tcW w:w="1718" w:type="dxa"/>
          </w:tcPr>
          <w:p w14:paraId="4119209D" w14:textId="77777777" w:rsidR="003F18B1" w:rsidRPr="003F18B1" w:rsidRDefault="003F18B1" w:rsidP="003F18B1">
            <w:pPr>
              <w:rPr>
                <w:lang w:val="en-US"/>
              </w:rPr>
            </w:pPr>
            <w:r w:rsidRPr="003F18B1">
              <w:rPr>
                <w:lang w:val="en-US"/>
              </w:rPr>
              <w:t>Opština Rožaje</w:t>
            </w:r>
          </w:p>
          <w:p w14:paraId="7C04EF6A" w14:textId="77777777" w:rsidR="003F18B1" w:rsidRPr="003F18B1" w:rsidRDefault="003F18B1" w:rsidP="003F18B1">
            <w:pPr>
              <w:rPr>
                <w:lang w:val="en-US"/>
              </w:rPr>
            </w:pPr>
            <w:r w:rsidRPr="003F18B1">
              <w:rPr>
                <w:lang w:val="en-US"/>
              </w:rPr>
              <w:t>NVO</w:t>
            </w:r>
          </w:p>
          <w:p w14:paraId="6461A12E" w14:textId="77777777" w:rsidR="003F18B1" w:rsidRPr="003F18B1" w:rsidRDefault="003F18B1" w:rsidP="003F18B1">
            <w:pPr>
              <w:rPr>
                <w:lang w:val="en-US"/>
              </w:rPr>
            </w:pPr>
            <w:r w:rsidRPr="003F18B1">
              <w:rPr>
                <w:lang w:val="en-US"/>
              </w:rPr>
              <w:t>Mladi</w:t>
            </w:r>
          </w:p>
          <w:p w14:paraId="10713C4D" w14:textId="77777777" w:rsidR="00D43C28" w:rsidRDefault="003F18B1" w:rsidP="003F18B1">
            <w:pPr>
              <w:rPr>
                <w:lang w:val="sr-Latn-ME"/>
              </w:rPr>
            </w:pPr>
            <w:r w:rsidRPr="003F18B1">
              <w:rPr>
                <w:lang w:val="en-US"/>
              </w:rPr>
              <w:t>ZZZCG</w:t>
            </w:r>
          </w:p>
        </w:tc>
        <w:tc>
          <w:tcPr>
            <w:tcW w:w="2275" w:type="dxa"/>
          </w:tcPr>
          <w:p w14:paraId="63232099" w14:textId="77777777" w:rsidR="00D43C28" w:rsidRDefault="00D83162" w:rsidP="00DA7F31">
            <w:pPr>
              <w:rPr>
                <w:lang w:val="sr-Latn-ME"/>
              </w:rPr>
            </w:pPr>
            <w:r w:rsidRPr="00D83162">
              <w:rPr>
                <w:lang w:val="en-US"/>
              </w:rPr>
              <w:t>I kvartal 2024/I kvartal 2024</w:t>
            </w:r>
          </w:p>
        </w:tc>
        <w:tc>
          <w:tcPr>
            <w:tcW w:w="1947" w:type="dxa"/>
          </w:tcPr>
          <w:p w14:paraId="55A68A7D" w14:textId="77777777" w:rsidR="003F18B1" w:rsidRPr="003F18B1" w:rsidRDefault="003F18B1" w:rsidP="003F18B1">
            <w:pPr>
              <w:rPr>
                <w:lang w:val="en-US"/>
              </w:rPr>
            </w:pPr>
            <w:r w:rsidRPr="003F18B1">
              <w:rPr>
                <w:lang w:val="en-US"/>
              </w:rPr>
              <w:t xml:space="preserve">Realizovano najmanje </w:t>
            </w:r>
            <w:r>
              <w:rPr>
                <w:lang w:val="en-US"/>
              </w:rPr>
              <w:t>1</w:t>
            </w:r>
            <w:r w:rsidRPr="003F18B1">
              <w:rPr>
                <w:lang w:val="en-US"/>
              </w:rPr>
              <w:t xml:space="preserve"> radionica na temu karijernog savjetovanja za mlade na lokalnom nivou</w:t>
            </w:r>
          </w:p>
          <w:p w14:paraId="711BAF61" w14:textId="77777777" w:rsidR="003F18B1" w:rsidRPr="003F18B1" w:rsidRDefault="003F18B1" w:rsidP="003F18B1">
            <w:pPr>
              <w:rPr>
                <w:lang w:val="en-US"/>
              </w:rPr>
            </w:pPr>
          </w:p>
          <w:p w14:paraId="4E241180" w14:textId="77777777" w:rsidR="003F18B1" w:rsidRPr="003F18B1" w:rsidRDefault="003F18B1" w:rsidP="003F18B1">
            <w:pPr>
              <w:rPr>
                <w:lang w:val="en-US"/>
              </w:rPr>
            </w:pPr>
          </w:p>
          <w:p w14:paraId="58C03FAE" w14:textId="77777777" w:rsidR="00D43C28" w:rsidRDefault="003F18B1" w:rsidP="003F18B1">
            <w:pPr>
              <w:rPr>
                <w:lang w:val="sr-Latn-ME"/>
              </w:rPr>
            </w:pPr>
            <w:r w:rsidRPr="003F18B1">
              <w:rPr>
                <w:lang w:val="en-US"/>
              </w:rPr>
              <w:t>I</w:t>
            </w:r>
            <w:r w:rsidRPr="003F18B1">
              <w:rPr>
                <w:b/>
                <w:lang w:val="en-US"/>
              </w:rPr>
              <w:t>zvor:</w:t>
            </w:r>
            <w:r w:rsidRPr="003F18B1">
              <w:rPr>
                <w:lang w:val="en-US"/>
              </w:rPr>
              <w:t xml:space="preserve"> Izvještaj</w:t>
            </w:r>
          </w:p>
        </w:tc>
        <w:tc>
          <w:tcPr>
            <w:tcW w:w="1947" w:type="dxa"/>
          </w:tcPr>
          <w:p w14:paraId="6257CA6E" w14:textId="77777777" w:rsidR="003F18B1" w:rsidRPr="003F18B1" w:rsidRDefault="003F18B1" w:rsidP="003F18B1">
            <w:pPr>
              <w:rPr>
                <w:lang w:val="en-US"/>
              </w:rPr>
            </w:pPr>
            <w:r w:rsidRPr="003F18B1">
              <w:rPr>
                <w:lang w:val="en-US"/>
              </w:rPr>
              <w:t>200 eura</w:t>
            </w:r>
          </w:p>
          <w:p w14:paraId="5CFDBE18" w14:textId="77777777" w:rsidR="00D43C28" w:rsidRDefault="003F18B1" w:rsidP="003F18B1">
            <w:pPr>
              <w:rPr>
                <w:lang w:val="sr-Latn-ME"/>
              </w:rPr>
            </w:pPr>
            <w:r w:rsidRPr="003F18B1">
              <w:rPr>
                <w:lang w:val="en-US"/>
              </w:rPr>
              <w:t>Opštinski budžet 200 eura.</w:t>
            </w:r>
          </w:p>
        </w:tc>
        <w:tc>
          <w:tcPr>
            <w:tcW w:w="1756" w:type="dxa"/>
          </w:tcPr>
          <w:p w14:paraId="0D727A49" w14:textId="4773099F" w:rsidR="00D43C28" w:rsidRDefault="003F18B1" w:rsidP="00DA7F31">
            <w:pPr>
              <w:rPr>
                <w:lang w:val="sr-Latn-ME"/>
              </w:rPr>
            </w:pPr>
            <w:r>
              <w:rPr>
                <w:lang w:val="sr-Latn-ME"/>
              </w:rPr>
              <w:t>Budžet</w:t>
            </w:r>
            <w:r w:rsidR="00B42EAE">
              <w:rPr>
                <w:lang w:val="sr-Latn-ME"/>
              </w:rPr>
              <w:t xml:space="preserve"> Opštine</w:t>
            </w:r>
          </w:p>
        </w:tc>
      </w:tr>
      <w:tr w:rsidR="001B1A6C" w14:paraId="32A5AD40" w14:textId="77777777" w:rsidTr="00352EE3">
        <w:tc>
          <w:tcPr>
            <w:tcW w:w="577" w:type="dxa"/>
          </w:tcPr>
          <w:p w14:paraId="0DBB4BA4" w14:textId="77777777" w:rsidR="00D43C28" w:rsidRDefault="00D43C28" w:rsidP="00DA7F31">
            <w:pPr>
              <w:rPr>
                <w:lang w:val="sr-Latn-ME"/>
              </w:rPr>
            </w:pPr>
            <w:r>
              <w:rPr>
                <w:lang w:val="sr-Latn-ME"/>
              </w:rPr>
              <w:lastRenderedPageBreak/>
              <w:t>3.</w:t>
            </w:r>
          </w:p>
        </w:tc>
        <w:tc>
          <w:tcPr>
            <w:tcW w:w="2730" w:type="dxa"/>
          </w:tcPr>
          <w:p w14:paraId="6551830E" w14:textId="77777777" w:rsidR="00D43C28" w:rsidRDefault="003F18B1" w:rsidP="00DA7F31">
            <w:pPr>
              <w:rPr>
                <w:lang w:val="sr-Latn-ME"/>
              </w:rPr>
            </w:pPr>
            <w:r w:rsidRPr="003F18B1">
              <w:rPr>
                <w:lang w:val="en-US"/>
              </w:rPr>
              <w:t xml:space="preserve">Organizovanje radionica u cilju informisanja mladih na lokalnom nivou o pravima po osnovu nezaposlenosti, aktivnim mjerama zapošljavanja </w:t>
            </w:r>
            <w:r w:rsidRPr="003F18B1">
              <w:rPr>
                <w:lang w:val="sr-Latn-ME"/>
              </w:rPr>
              <w:t>i</w:t>
            </w:r>
            <w:r w:rsidRPr="003F18B1">
              <w:rPr>
                <w:lang w:val="en-US"/>
              </w:rPr>
              <w:t xml:space="preserve"> olakšanog pristupa tržištu rada</w:t>
            </w:r>
          </w:p>
          <w:p w14:paraId="031D9DEF" w14:textId="77777777" w:rsidR="00D66EE7" w:rsidRDefault="00D66EE7" w:rsidP="00DA7F31">
            <w:pPr>
              <w:rPr>
                <w:lang w:val="sr-Latn-ME"/>
              </w:rPr>
            </w:pPr>
          </w:p>
        </w:tc>
        <w:tc>
          <w:tcPr>
            <w:tcW w:w="1718" w:type="dxa"/>
          </w:tcPr>
          <w:p w14:paraId="2240983E" w14:textId="77777777" w:rsidR="003F18B1" w:rsidRPr="003F18B1" w:rsidRDefault="003F18B1" w:rsidP="003F18B1">
            <w:pPr>
              <w:rPr>
                <w:lang w:val="en-US"/>
              </w:rPr>
            </w:pPr>
            <w:r w:rsidRPr="003F18B1">
              <w:rPr>
                <w:lang w:val="en-US"/>
              </w:rPr>
              <w:t>Opština Rožaje</w:t>
            </w:r>
          </w:p>
          <w:p w14:paraId="231D41C4" w14:textId="77777777" w:rsidR="003F18B1" w:rsidRPr="003F18B1" w:rsidRDefault="003F18B1" w:rsidP="003F18B1">
            <w:pPr>
              <w:rPr>
                <w:lang w:val="en-US"/>
              </w:rPr>
            </w:pPr>
            <w:r w:rsidRPr="003F18B1">
              <w:rPr>
                <w:lang w:val="en-US"/>
              </w:rPr>
              <w:t>ZZZCG-Biro rada Rožaje</w:t>
            </w:r>
          </w:p>
          <w:p w14:paraId="3470D25F" w14:textId="77777777" w:rsidR="00D43C28" w:rsidRDefault="003F18B1" w:rsidP="003F18B1">
            <w:pPr>
              <w:rPr>
                <w:lang w:val="sr-Latn-ME"/>
              </w:rPr>
            </w:pPr>
            <w:r w:rsidRPr="003F18B1">
              <w:rPr>
                <w:lang w:val="en-US"/>
              </w:rPr>
              <w:t>Škole</w:t>
            </w:r>
          </w:p>
        </w:tc>
        <w:tc>
          <w:tcPr>
            <w:tcW w:w="2275" w:type="dxa"/>
          </w:tcPr>
          <w:p w14:paraId="67435C01" w14:textId="77777777" w:rsidR="00D43C28" w:rsidRDefault="00D83162" w:rsidP="00DA7F31">
            <w:pPr>
              <w:rPr>
                <w:lang w:val="sr-Latn-ME"/>
              </w:rPr>
            </w:pPr>
            <w:r w:rsidRPr="00D83162">
              <w:rPr>
                <w:lang w:val="en-US"/>
              </w:rPr>
              <w:t>I</w:t>
            </w:r>
            <w:r>
              <w:rPr>
                <w:lang w:val="en-US"/>
              </w:rPr>
              <w:t>I</w:t>
            </w:r>
            <w:r w:rsidRPr="00D83162">
              <w:rPr>
                <w:lang w:val="en-US"/>
              </w:rPr>
              <w:t xml:space="preserve"> kvartal 2024/I</w:t>
            </w:r>
            <w:r>
              <w:rPr>
                <w:lang w:val="en-US"/>
              </w:rPr>
              <w:t>I</w:t>
            </w:r>
            <w:r w:rsidRPr="00D83162">
              <w:rPr>
                <w:lang w:val="en-US"/>
              </w:rPr>
              <w:t xml:space="preserve"> kvartal 2024</w:t>
            </w:r>
          </w:p>
        </w:tc>
        <w:tc>
          <w:tcPr>
            <w:tcW w:w="1947" w:type="dxa"/>
          </w:tcPr>
          <w:p w14:paraId="1E2D75DF" w14:textId="77777777" w:rsidR="003F18B1" w:rsidRPr="003F18B1" w:rsidRDefault="003F18B1" w:rsidP="003F18B1">
            <w:pPr>
              <w:rPr>
                <w:lang w:val="en-US"/>
              </w:rPr>
            </w:pPr>
            <w:r w:rsidRPr="003F18B1">
              <w:rPr>
                <w:lang w:val="en-US"/>
              </w:rPr>
              <w:t xml:space="preserve">Organizovane najmanje 2 radionice </w:t>
            </w:r>
          </w:p>
          <w:p w14:paraId="510FA7E1" w14:textId="77777777" w:rsidR="003F18B1" w:rsidRPr="003F18B1" w:rsidRDefault="003F18B1" w:rsidP="003F18B1">
            <w:pPr>
              <w:rPr>
                <w:lang w:val="en-US"/>
              </w:rPr>
            </w:pPr>
            <w:r w:rsidRPr="003F18B1">
              <w:rPr>
                <w:lang w:val="en-US"/>
              </w:rPr>
              <w:t>Najmanje 20 mladih informisano o omladinskom radu, o pravima po osnovu nezaposlenosti, aktivnim mjerama zapošljavanja I olakšanog pristupa tržištu rada</w:t>
            </w:r>
          </w:p>
          <w:p w14:paraId="60A84199" w14:textId="77777777" w:rsidR="00D43C28" w:rsidRDefault="003F18B1" w:rsidP="003F18B1">
            <w:pPr>
              <w:rPr>
                <w:lang w:val="sr-Latn-ME"/>
              </w:rPr>
            </w:pPr>
            <w:r w:rsidRPr="003F18B1">
              <w:rPr>
                <w:b/>
                <w:lang w:val="en-US"/>
              </w:rPr>
              <w:t>Izvor:</w:t>
            </w:r>
            <w:r w:rsidRPr="003F18B1">
              <w:rPr>
                <w:lang w:val="en-US"/>
              </w:rPr>
              <w:t xml:space="preserve"> Izvještaj o realizovanim aktivnostima na radionicama</w:t>
            </w:r>
          </w:p>
        </w:tc>
        <w:tc>
          <w:tcPr>
            <w:tcW w:w="1947" w:type="dxa"/>
          </w:tcPr>
          <w:p w14:paraId="31E962C6" w14:textId="77777777" w:rsidR="003F18B1" w:rsidRPr="003F18B1" w:rsidRDefault="003F18B1" w:rsidP="003F18B1">
            <w:pPr>
              <w:rPr>
                <w:lang w:val="en-US"/>
              </w:rPr>
            </w:pPr>
            <w:r w:rsidRPr="003F18B1">
              <w:rPr>
                <w:lang w:val="en-US"/>
              </w:rPr>
              <w:t xml:space="preserve">200 eura </w:t>
            </w:r>
          </w:p>
          <w:p w14:paraId="617F17C0" w14:textId="77777777" w:rsidR="00D43C28" w:rsidRDefault="003F18B1" w:rsidP="003F18B1">
            <w:pPr>
              <w:rPr>
                <w:lang w:val="sr-Latn-ME"/>
              </w:rPr>
            </w:pPr>
            <w:r w:rsidRPr="003F18B1">
              <w:rPr>
                <w:lang w:val="en-US"/>
              </w:rPr>
              <w:t>Opštinski budžet (200 eura troškovi organizacije radionice)</w:t>
            </w:r>
          </w:p>
        </w:tc>
        <w:tc>
          <w:tcPr>
            <w:tcW w:w="1756" w:type="dxa"/>
          </w:tcPr>
          <w:p w14:paraId="63BF0813" w14:textId="06B466F8" w:rsidR="00D43C28" w:rsidRDefault="003F18B1" w:rsidP="00DA7F31">
            <w:pPr>
              <w:rPr>
                <w:lang w:val="sr-Latn-ME"/>
              </w:rPr>
            </w:pPr>
            <w:r>
              <w:rPr>
                <w:lang w:val="sr-Latn-ME"/>
              </w:rPr>
              <w:t>Budžet</w:t>
            </w:r>
            <w:r w:rsidR="00B42EAE">
              <w:rPr>
                <w:lang w:val="sr-Latn-ME"/>
              </w:rPr>
              <w:t xml:space="preserve"> Opštine</w:t>
            </w:r>
          </w:p>
        </w:tc>
      </w:tr>
      <w:tr w:rsidR="001B1A6C" w14:paraId="529BA15D" w14:textId="77777777" w:rsidTr="00352EE3">
        <w:tc>
          <w:tcPr>
            <w:tcW w:w="577" w:type="dxa"/>
          </w:tcPr>
          <w:p w14:paraId="18F43CC1" w14:textId="77777777" w:rsidR="00D43C28" w:rsidRDefault="00D43C28" w:rsidP="00DA7F31">
            <w:pPr>
              <w:rPr>
                <w:lang w:val="sr-Latn-ME"/>
              </w:rPr>
            </w:pPr>
            <w:r>
              <w:rPr>
                <w:lang w:val="sr-Latn-ME"/>
              </w:rPr>
              <w:t>4</w:t>
            </w:r>
          </w:p>
        </w:tc>
        <w:tc>
          <w:tcPr>
            <w:tcW w:w="2730" w:type="dxa"/>
          </w:tcPr>
          <w:p w14:paraId="6CCB7D0B" w14:textId="77777777" w:rsidR="00D43C28" w:rsidRDefault="003F18B1" w:rsidP="00DA7F31">
            <w:pPr>
              <w:rPr>
                <w:lang w:val="sr-Latn-ME"/>
              </w:rPr>
            </w:pPr>
            <w:r w:rsidRPr="003F18B1">
              <w:rPr>
                <w:lang w:val="en-US"/>
              </w:rPr>
              <w:t>Promovisanje programa samozapošljavanja mladih ljudi na gradskom i seoskom području kroz organizovanje edukativnih radionica na temu izrade biznis planova, CV-a i kreditiranja u cilju unapredjenja omladinskog rada</w:t>
            </w:r>
          </w:p>
          <w:p w14:paraId="55891365" w14:textId="77777777" w:rsidR="00D66EE7" w:rsidRDefault="00D66EE7" w:rsidP="00DA7F31">
            <w:pPr>
              <w:rPr>
                <w:lang w:val="sr-Latn-ME"/>
              </w:rPr>
            </w:pPr>
          </w:p>
        </w:tc>
        <w:tc>
          <w:tcPr>
            <w:tcW w:w="1718" w:type="dxa"/>
          </w:tcPr>
          <w:p w14:paraId="06B9E209" w14:textId="77777777" w:rsidR="00D43C28" w:rsidRDefault="003F18B1" w:rsidP="00DA7F31">
            <w:pPr>
              <w:rPr>
                <w:lang w:val="sr-Latn-ME"/>
              </w:rPr>
            </w:pPr>
            <w:r w:rsidRPr="003F18B1">
              <w:rPr>
                <w:lang w:val="en-US"/>
              </w:rPr>
              <w:t>Opština Rožaje Zavod za zapošljavanje NVO</w:t>
            </w:r>
          </w:p>
        </w:tc>
        <w:tc>
          <w:tcPr>
            <w:tcW w:w="2275" w:type="dxa"/>
          </w:tcPr>
          <w:p w14:paraId="24212CAB" w14:textId="77777777" w:rsidR="00D43C28" w:rsidRDefault="00D83162" w:rsidP="00DA7F31">
            <w:pPr>
              <w:rPr>
                <w:lang w:val="sr-Latn-ME"/>
              </w:rPr>
            </w:pPr>
            <w:r w:rsidRPr="00D83162">
              <w:rPr>
                <w:lang w:val="en-US"/>
              </w:rPr>
              <w:t>I</w:t>
            </w:r>
            <w:r>
              <w:rPr>
                <w:lang w:val="en-US"/>
              </w:rPr>
              <w:t>I</w:t>
            </w:r>
            <w:r w:rsidRPr="00D83162">
              <w:rPr>
                <w:lang w:val="en-US"/>
              </w:rPr>
              <w:t xml:space="preserve"> kvartal 2024/I</w:t>
            </w:r>
            <w:r>
              <w:rPr>
                <w:lang w:val="en-US"/>
              </w:rPr>
              <w:t>I</w:t>
            </w:r>
            <w:r w:rsidRPr="00D83162">
              <w:rPr>
                <w:lang w:val="en-US"/>
              </w:rPr>
              <w:t xml:space="preserve"> kvartal 2024</w:t>
            </w:r>
          </w:p>
        </w:tc>
        <w:tc>
          <w:tcPr>
            <w:tcW w:w="1947" w:type="dxa"/>
          </w:tcPr>
          <w:p w14:paraId="27BB54D8" w14:textId="77777777" w:rsidR="003F18B1" w:rsidRPr="003F18B1" w:rsidRDefault="003F18B1" w:rsidP="003F18B1">
            <w:pPr>
              <w:rPr>
                <w:lang w:val="en-US"/>
              </w:rPr>
            </w:pPr>
            <w:r w:rsidRPr="003F18B1">
              <w:rPr>
                <w:lang w:val="en-US"/>
              </w:rPr>
              <w:t>-2 radionice na temu izrade biznis planova i pisanja CVa Minimum 30 mladih uključenih u radionicu</w:t>
            </w:r>
          </w:p>
          <w:p w14:paraId="58B2A933" w14:textId="77777777" w:rsidR="003F18B1" w:rsidRPr="003F18B1" w:rsidRDefault="003F18B1" w:rsidP="003F18B1">
            <w:pPr>
              <w:rPr>
                <w:lang w:val="en-US"/>
              </w:rPr>
            </w:pPr>
          </w:p>
          <w:p w14:paraId="5911F559" w14:textId="77777777" w:rsidR="003F18B1" w:rsidRPr="003F18B1" w:rsidRDefault="003F18B1" w:rsidP="003F18B1">
            <w:pPr>
              <w:rPr>
                <w:lang w:val="en-US"/>
              </w:rPr>
            </w:pPr>
          </w:p>
          <w:p w14:paraId="20FE3FC9" w14:textId="77777777" w:rsidR="003F18B1" w:rsidRPr="003F18B1" w:rsidRDefault="003F18B1" w:rsidP="003F18B1">
            <w:pPr>
              <w:rPr>
                <w:lang w:val="en-US"/>
              </w:rPr>
            </w:pPr>
            <w:r w:rsidRPr="003F18B1">
              <w:rPr>
                <w:b/>
                <w:lang w:val="en-US"/>
              </w:rPr>
              <w:t>Izvor:</w:t>
            </w:r>
            <w:r w:rsidRPr="003F18B1">
              <w:rPr>
                <w:lang w:val="en-US"/>
              </w:rPr>
              <w:t xml:space="preserve"> Izvještaj o radu</w:t>
            </w:r>
          </w:p>
          <w:p w14:paraId="54E1BD70" w14:textId="77777777" w:rsidR="00D43C28" w:rsidRDefault="00D43C28" w:rsidP="00DA7F31">
            <w:pPr>
              <w:rPr>
                <w:lang w:val="sr-Latn-ME"/>
              </w:rPr>
            </w:pPr>
          </w:p>
        </w:tc>
        <w:tc>
          <w:tcPr>
            <w:tcW w:w="1947" w:type="dxa"/>
          </w:tcPr>
          <w:p w14:paraId="732D4D19" w14:textId="77777777" w:rsidR="003F18B1" w:rsidRPr="003F18B1" w:rsidRDefault="003F18B1" w:rsidP="003F18B1">
            <w:pPr>
              <w:rPr>
                <w:lang w:val="en-US"/>
              </w:rPr>
            </w:pPr>
            <w:r w:rsidRPr="003F18B1">
              <w:rPr>
                <w:lang w:val="en-US"/>
              </w:rPr>
              <w:t>200 eura</w:t>
            </w:r>
          </w:p>
          <w:p w14:paraId="2BF3A900" w14:textId="77777777" w:rsidR="00D43C28" w:rsidRDefault="003F18B1" w:rsidP="003F18B1">
            <w:pPr>
              <w:rPr>
                <w:lang w:val="sr-Latn-ME"/>
              </w:rPr>
            </w:pPr>
            <w:r w:rsidRPr="003F18B1">
              <w:rPr>
                <w:lang w:val="en-US"/>
              </w:rPr>
              <w:t>Opštinski budžet (200 eura troškovi organizacije radionice)</w:t>
            </w:r>
          </w:p>
        </w:tc>
        <w:tc>
          <w:tcPr>
            <w:tcW w:w="1756" w:type="dxa"/>
          </w:tcPr>
          <w:p w14:paraId="3DA734A6" w14:textId="0546E794" w:rsidR="00D43C28" w:rsidRDefault="003F18B1" w:rsidP="00DA7F31">
            <w:pPr>
              <w:rPr>
                <w:lang w:val="sr-Latn-ME"/>
              </w:rPr>
            </w:pPr>
            <w:r>
              <w:rPr>
                <w:lang w:val="sr-Latn-ME"/>
              </w:rPr>
              <w:t>Budžet</w:t>
            </w:r>
            <w:r w:rsidR="00B42EAE">
              <w:rPr>
                <w:lang w:val="sr-Latn-ME"/>
              </w:rPr>
              <w:t xml:space="preserve"> Opštine</w:t>
            </w:r>
          </w:p>
        </w:tc>
      </w:tr>
      <w:tr w:rsidR="001B1A6C" w14:paraId="1310D68C" w14:textId="77777777" w:rsidTr="00352EE3">
        <w:tc>
          <w:tcPr>
            <w:tcW w:w="577" w:type="dxa"/>
          </w:tcPr>
          <w:p w14:paraId="378A5D8E" w14:textId="77777777" w:rsidR="00D43C28" w:rsidRDefault="00D43C28" w:rsidP="00DA7F31">
            <w:pPr>
              <w:rPr>
                <w:lang w:val="sr-Latn-ME"/>
              </w:rPr>
            </w:pPr>
            <w:r>
              <w:rPr>
                <w:lang w:val="sr-Latn-ME"/>
              </w:rPr>
              <w:t>5.</w:t>
            </w:r>
          </w:p>
        </w:tc>
        <w:tc>
          <w:tcPr>
            <w:tcW w:w="2730" w:type="dxa"/>
          </w:tcPr>
          <w:p w14:paraId="5233D239" w14:textId="77777777" w:rsidR="00D43C28" w:rsidRDefault="009007CE" w:rsidP="00DA7F31">
            <w:pPr>
              <w:rPr>
                <w:lang w:val="sr-Latn-ME"/>
              </w:rPr>
            </w:pPr>
            <w:r w:rsidRPr="009007CE">
              <w:rPr>
                <w:lang w:val="en-US"/>
              </w:rPr>
              <w:t>Organizovanje jednodnevnih edukativnih seminara na temu unapredjenja omladinskog rada kroz socijalno preduzetništvo</w:t>
            </w:r>
          </w:p>
          <w:p w14:paraId="2914B30B" w14:textId="77777777" w:rsidR="00D66EE7" w:rsidRDefault="00D66EE7" w:rsidP="00DA7F31">
            <w:pPr>
              <w:rPr>
                <w:lang w:val="sr-Latn-ME"/>
              </w:rPr>
            </w:pPr>
          </w:p>
        </w:tc>
        <w:tc>
          <w:tcPr>
            <w:tcW w:w="1718" w:type="dxa"/>
          </w:tcPr>
          <w:p w14:paraId="1A257AC6" w14:textId="77777777" w:rsidR="00D43C28" w:rsidRDefault="009007CE" w:rsidP="00DA7F31">
            <w:pPr>
              <w:rPr>
                <w:lang w:val="sr-Latn-ME"/>
              </w:rPr>
            </w:pPr>
            <w:r w:rsidRPr="009007CE">
              <w:rPr>
                <w:lang w:val="en-US"/>
              </w:rPr>
              <w:t>Opština Rožaje Zavod za zapošljavanje NVO</w:t>
            </w:r>
          </w:p>
        </w:tc>
        <w:tc>
          <w:tcPr>
            <w:tcW w:w="2275" w:type="dxa"/>
          </w:tcPr>
          <w:p w14:paraId="2AE3C63D" w14:textId="77777777" w:rsidR="00D43C28" w:rsidRDefault="00D83162" w:rsidP="009007CE">
            <w:pPr>
              <w:rPr>
                <w:lang w:val="sr-Latn-ME"/>
              </w:rPr>
            </w:pPr>
            <w:r w:rsidRPr="00D83162">
              <w:rPr>
                <w:lang w:val="en-US"/>
              </w:rPr>
              <w:t>I</w:t>
            </w:r>
            <w:r>
              <w:rPr>
                <w:lang w:val="en-US"/>
              </w:rPr>
              <w:t>V</w:t>
            </w:r>
            <w:r w:rsidRPr="00D83162">
              <w:rPr>
                <w:lang w:val="en-US"/>
              </w:rPr>
              <w:t xml:space="preserve"> kvartal 2024/I</w:t>
            </w:r>
            <w:r>
              <w:rPr>
                <w:lang w:val="en-US"/>
              </w:rPr>
              <w:t>V</w:t>
            </w:r>
            <w:r w:rsidRPr="00D83162">
              <w:rPr>
                <w:lang w:val="en-US"/>
              </w:rPr>
              <w:t xml:space="preserve"> kvartal 2024</w:t>
            </w:r>
          </w:p>
        </w:tc>
        <w:tc>
          <w:tcPr>
            <w:tcW w:w="1947" w:type="dxa"/>
          </w:tcPr>
          <w:p w14:paraId="7F38D07F" w14:textId="77777777" w:rsidR="009007CE" w:rsidRPr="009007CE" w:rsidRDefault="009007CE" w:rsidP="009007CE">
            <w:pPr>
              <w:rPr>
                <w:lang w:val="en-US"/>
              </w:rPr>
            </w:pPr>
            <w:r w:rsidRPr="009007CE">
              <w:rPr>
                <w:lang w:val="en-US"/>
              </w:rPr>
              <w:t xml:space="preserve">Organizovan najmanje 1 </w:t>
            </w:r>
            <w:r>
              <w:rPr>
                <w:lang w:val="en-US"/>
              </w:rPr>
              <w:t xml:space="preserve">dvodnevni </w:t>
            </w:r>
            <w:r w:rsidRPr="009007CE">
              <w:rPr>
                <w:lang w:val="en-US"/>
              </w:rPr>
              <w:t xml:space="preserve">seminar o potencijalima opštine o mogućnostima unapredjenja I osiguranja kvaliteta </w:t>
            </w:r>
            <w:r w:rsidRPr="009007CE">
              <w:rPr>
                <w:lang w:val="en-US"/>
              </w:rPr>
              <w:lastRenderedPageBreak/>
              <w:t>omladinskog rada. Minimum 20 mladih uključenih u aktivnosti seminara.</w:t>
            </w:r>
          </w:p>
          <w:p w14:paraId="41A39D22" w14:textId="77777777" w:rsidR="00D43C28" w:rsidRDefault="00D43C28" w:rsidP="00DA7F31">
            <w:pPr>
              <w:rPr>
                <w:lang w:val="sr-Latn-ME"/>
              </w:rPr>
            </w:pPr>
          </w:p>
        </w:tc>
        <w:tc>
          <w:tcPr>
            <w:tcW w:w="1947" w:type="dxa"/>
          </w:tcPr>
          <w:p w14:paraId="3CD00B13" w14:textId="77777777" w:rsidR="009007CE" w:rsidRPr="009007CE" w:rsidRDefault="009007CE" w:rsidP="009007CE">
            <w:pPr>
              <w:rPr>
                <w:lang w:val="en-US"/>
              </w:rPr>
            </w:pPr>
            <w:r w:rsidRPr="009007CE">
              <w:rPr>
                <w:lang w:val="en-US"/>
              </w:rPr>
              <w:lastRenderedPageBreak/>
              <w:t>200 eura</w:t>
            </w:r>
          </w:p>
          <w:p w14:paraId="1445BD0F" w14:textId="77777777" w:rsidR="00D43C28" w:rsidRDefault="009007CE" w:rsidP="009007CE">
            <w:pPr>
              <w:rPr>
                <w:lang w:val="sr-Latn-ME"/>
              </w:rPr>
            </w:pPr>
            <w:r w:rsidRPr="009007CE">
              <w:rPr>
                <w:lang w:val="en-US"/>
              </w:rPr>
              <w:t>(Opštinski budžet (200 eura troškovi organizacije seminara)</w:t>
            </w:r>
          </w:p>
        </w:tc>
        <w:tc>
          <w:tcPr>
            <w:tcW w:w="1756" w:type="dxa"/>
          </w:tcPr>
          <w:p w14:paraId="5272A42B" w14:textId="3A75B258" w:rsidR="00D43C28" w:rsidRDefault="009007CE" w:rsidP="00DA7F31">
            <w:pPr>
              <w:rPr>
                <w:lang w:val="sr-Latn-ME"/>
              </w:rPr>
            </w:pPr>
            <w:r>
              <w:rPr>
                <w:lang w:val="sr-Latn-ME"/>
              </w:rPr>
              <w:t>Budžet</w:t>
            </w:r>
            <w:r w:rsidR="00B42EAE">
              <w:rPr>
                <w:lang w:val="sr-Latn-ME"/>
              </w:rPr>
              <w:t xml:space="preserve"> Opštine</w:t>
            </w:r>
          </w:p>
        </w:tc>
      </w:tr>
      <w:tr w:rsidR="001B1A6C" w14:paraId="764B36AF" w14:textId="77777777" w:rsidTr="00352EE3">
        <w:tc>
          <w:tcPr>
            <w:tcW w:w="577" w:type="dxa"/>
          </w:tcPr>
          <w:p w14:paraId="080372EF" w14:textId="77777777" w:rsidR="00D43C28" w:rsidRDefault="009007CE" w:rsidP="00DA7F31">
            <w:pPr>
              <w:rPr>
                <w:lang w:val="sr-Latn-ME"/>
              </w:rPr>
            </w:pPr>
            <w:r>
              <w:rPr>
                <w:lang w:val="sr-Latn-ME"/>
              </w:rPr>
              <w:t>6.</w:t>
            </w:r>
          </w:p>
        </w:tc>
        <w:tc>
          <w:tcPr>
            <w:tcW w:w="2730" w:type="dxa"/>
          </w:tcPr>
          <w:p w14:paraId="075CE58A" w14:textId="2B2ED6ED" w:rsidR="009007CE" w:rsidRPr="009007CE" w:rsidRDefault="009007CE" w:rsidP="009007CE">
            <w:pPr>
              <w:rPr>
                <w:lang w:val="en-US"/>
              </w:rPr>
            </w:pPr>
            <w:r w:rsidRPr="009007CE">
              <w:rPr>
                <w:lang w:val="en-US"/>
              </w:rPr>
              <w:t>Kreiranje i realizacija promotivnog materijala u vidu inf</w:t>
            </w:r>
            <w:r w:rsidR="00F02667">
              <w:rPr>
                <w:lang w:val="en-US"/>
              </w:rPr>
              <w:t>ormator</w:t>
            </w:r>
            <w:r w:rsidRPr="009007CE">
              <w:rPr>
                <w:lang w:val="en-US"/>
              </w:rPr>
              <w:t xml:space="preserve">a/flajera sa ciljem promovisanja omladinskog rada  </w:t>
            </w:r>
          </w:p>
          <w:p w14:paraId="11DE80C7" w14:textId="77777777" w:rsidR="00D43C28" w:rsidRDefault="00D43C28" w:rsidP="00DA7F31">
            <w:pPr>
              <w:rPr>
                <w:lang w:val="sr-Latn-ME"/>
              </w:rPr>
            </w:pPr>
          </w:p>
          <w:p w14:paraId="1FFF1B20" w14:textId="77777777" w:rsidR="00D66EE7" w:rsidRDefault="00D66EE7" w:rsidP="00DA7F31">
            <w:pPr>
              <w:rPr>
                <w:lang w:val="sr-Latn-ME"/>
              </w:rPr>
            </w:pPr>
          </w:p>
        </w:tc>
        <w:tc>
          <w:tcPr>
            <w:tcW w:w="1718" w:type="dxa"/>
          </w:tcPr>
          <w:p w14:paraId="18C06362" w14:textId="77777777" w:rsidR="009007CE" w:rsidRPr="009007CE" w:rsidRDefault="009007CE" w:rsidP="009007CE">
            <w:pPr>
              <w:rPr>
                <w:lang w:val="en-US"/>
              </w:rPr>
            </w:pPr>
            <w:r w:rsidRPr="009007CE">
              <w:rPr>
                <w:lang w:val="en-US"/>
              </w:rPr>
              <w:t>Opština Rožaje</w:t>
            </w:r>
          </w:p>
          <w:p w14:paraId="27B16864" w14:textId="77777777" w:rsidR="00D43C28" w:rsidRDefault="009007CE" w:rsidP="009007CE">
            <w:pPr>
              <w:rPr>
                <w:lang w:val="sr-Latn-ME"/>
              </w:rPr>
            </w:pPr>
            <w:r w:rsidRPr="009007CE">
              <w:rPr>
                <w:lang w:val="en-US"/>
              </w:rPr>
              <w:t xml:space="preserve"> NVO</w:t>
            </w:r>
          </w:p>
        </w:tc>
        <w:tc>
          <w:tcPr>
            <w:tcW w:w="2275" w:type="dxa"/>
          </w:tcPr>
          <w:p w14:paraId="5BFE8A3C" w14:textId="77777777" w:rsidR="00D43C28" w:rsidRDefault="00D83162" w:rsidP="00DA7F31">
            <w:pPr>
              <w:rPr>
                <w:lang w:val="sr-Latn-ME"/>
              </w:rPr>
            </w:pPr>
            <w:r w:rsidRPr="00D83162">
              <w:rPr>
                <w:lang w:val="en-US"/>
              </w:rPr>
              <w:t>I kvartal 2024/I kvartal 2024</w:t>
            </w:r>
          </w:p>
        </w:tc>
        <w:tc>
          <w:tcPr>
            <w:tcW w:w="1947" w:type="dxa"/>
          </w:tcPr>
          <w:p w14:paraId="4F0A0BB1" w14:textId="77777777" w:rsidR="001B1A6C" w:rsidRPr="001B1A6C" w:rsidRDefault="001B1A6C" w:rsidP="001B1A6C">
            <w:pPr>
              <w:rPr>
                <w:lang w:val="en-US"/>
              </w:rPr>
            </w:pPr>
            <w:r w:rsidRPr="001B1A6C">
              <w:rPr>
                <w:lang w:val="en-US"/>
              </w:rPr>
              <w:t>- Kreirani  podijeljeno 100 i</w:t>
            </w:r>
            <w:r w:rsidR="00C808C2">
              <w:rPr>
                <w:lang w:val="en-US"/>
              </w:rPr>
              <w:t>n</w:t>
            </w:r>
            <w:r w:rsidRPr="001B1A6C">
              <w:rPr>
                <w:lang w:val="en-US"/>
              </w:rPr>
              <w:t>formatora/flajera ucilju promocije omladinskog rada na lokalnom nivou.</w:t>
            </w:r>
          </w:p>
          <w:p w14:paraId="4F6F74B8" w14:textId="77777777" w:rsidR="00D43C28" w:rsidRDefault="001B1A6C" w:rsidP="001B1A6C">
            <w:pPr>
              <w:rPr>
                <w:lang w:val="sr-Latn-ME"/>
              </w:rPr>
            </w:pPr>
            <w:r w:rsidRPr="001B1A6C">
              <w:rPr>
                <w:b/>
                <w:lang w:val="en-US"/>
              </w:rPr>
              <w:t>Izvor:</w:t>
            </w:r>
            <w:r w:rsidRPr="001B1A6C">
              <w:rPr>
                <w:lang w:val="en-US"/>
              </w:rPr>
              <w:t xml:space="preserve"> Izvještaj o radu</w:t>
            </w:r>
          </w:p>
        </w:tc>
        <w:tc>
          <w:tcPr>
            <w:tcW w:w="1947" w:type="dxa"/>
          </w:tcPr>
          <w:p w14:paraId="01DD9482" w14:textId="77777777" w:rsidR="00D43C28" w:rsidRDefault="001B1A6C" w:rsidP="00DA7F31">
            <w:pPr>
              <w:rPr>
                <w:lang w:val="sr-Latn-ME"/>
              </w:rPr>
            </w:pPr>
            <w:r>
              <w:rPr>
                <w:lang w:val="sr-Latn-ME"/>
              </w:rPr>
              <w:t>100 eura</w:t>
            </w:r>
          </w:p>
          <w:p w14:paraId="2C96F4A7" w14:textId="77777777" w:rsidR="001B1A6C" w:rsidRDefault="001B1A6C" w:rsidP="00DA7F31">
            <w:pPr>
              <w:rPr>
                <w:lang w:val="sr-Latn-ME"/>
              </w:rPr>
            </w:pPr>
            <w:r>
              <w:rPr>
                <w:lang w:val="sr-Latn-ME"/>
              </w:rPr>
              <w:t>Opštinski budžet</w:t>
            </w:r>
          </w:p>
          <w:p w14:paraId="363471B4" w14:textId="77777777" w:rsidR="00C808C2" w:rsidRDefault="00C808C2" w:rsidP="00DA7F31">
            <w:pPr>
              <w:rPr>
                <w:lang w:val="sr-Latn-ME"/>
              </w:rPr>
            </w:pPr>
            <w:r>
              <w:rPr>
                <w:lang w:val="sr-Latn-ME"/>
              </w:rPr>
              <w:t>100 eura za štampu informatora/flajera</w:t>
            </w:r>
          </w:p>
        </w:tc>
        <w:tc>
          <w:tcPr>
            <w:tcW w:w="1756" w:type="dxa"/>
          </w:tcPr>
          <w:p w14:paraId="14FAD85D" w14:textId="2C3F68B8" w:rsidR="00D43C28" w:rsidRDefault="001B1A6C" w:rsidP="00DA7F31">
            <w:pPr>
              <w:rPr>
                <w:lang w:val="sr-Latn-ME"/>
              </w:rPr>
            </w:pPr>
            <w:r>
              <w:rPr>
                <w:lang w:val="sr-Latn-ME"/>
              </w:rPr>
              <w:t>Budžet</w:t>
            </w:r>
            <w:r w:rsidR="00B42EAE">
              <w:rPr>
                <w:lang w:val="sr-Latn-ME"/>
              </w:rPr>
              <w:t xml:space="preserve"> Opštine</w:t>
            </w:r>
          </w:p>
        </w:tc>
      </w:tr>
      <w:tr w:rsidR="001B1A6C" w14:paraId="7F0695EF" w14:textId="77777777" w:rsidTr="00352EE3">
        <w:tc>
          <w:tcPr>
            <w:tcW w:w="577" w:type="dxa"/>
          </w:tcPr>
          <w:p w14:paraId="3E7DBBAE" w14:textId="77777777" w:rsidR="001B1A6C" w:rsidRDefault="001B1A6C" w:rsidP="00DA7F31">
            <w:pPr>
              <w:rPr>
                <w:lang w:val="sr-Latn-ME"/>
              </w:rPr>
            </w:pPr>
            <w:r>
              <w:rPr>
                <w:lang w:val="sr-Latn-ME"/>
              </w:rPr>
              <w:t>7.</w:t>
            </w:r>
          </w:p>
        </w:tc>
        <w:tc>
          <w:tcPr>
            <w:tcW w:w="2730" w:type="dxa"/>
          </w:tcPr>
          <w:p w14:paraId="7895CF75" w14:textId="77777777" w:rsidR="001B1A6C" w:rsidRPr="009007CE" w:rsidRDefault="001B1A6C" w:rsidP="009007CE">
            <w:pPr>
              <w:rPr>
                <w:lang w:val="en-US"/>
              </w:rPr>
            </w:pPr>
            <w:r w:rsidRPr="001B1A6C">
              <w:rPr>
                <w:lang w:val="en-US"/>
              </w:rPr>
              <w:t>Obezbjeđivanje prostora za omladinski servis</w:t>
            </w:r>
          </w:p>
        </w:tc>
        <w:tc>
          <w:tcPr>
            <w:tcW w:w="1718" w:type="dxa"/>
          </w:tcPr>
          <w:p w14:paraId="2644C620" w14:textId="77777777" w:rsidR="001B1A6C" w:rsidRPr="009007CE" w:rsidRDefault="001B1A6C" w:rsidP="001B1A6C">
            <w:pPr>
              <w:rPr>
                <w:lang w:val="en-US"/>
              </w:rPr>
            </w:pPr>
            <w:r>
              <w:rPr>
                <w:lang w:val="en-US"/>
              </w:rPr>
              <w:t>Opština Rožaje</w:t>
            </w:r>
            <w:r w:rsidRPr="001B1A6C">
              <w:rPr>
                <w:lang w:val="en-US"/>
              </w:rPr>
              <w:t xml:space="preserve"> </w:t>
            </w:r>
          </w:p>
        </w:tc>
        <w:tc>
          <w:tcPr>
            <w:tcW w:w="2275" w:type="dxa"/>
          </w:tcPr>
          <w:p w14:paraId="37716E9A" w14:textId="77777777" w:rsidR="001B1A6C" w:rsidRDefault="00D83162" w:rsidP="00DA7F31">
            <w:pPr>
              <w:rPr>
                <w:lang w:val="sr-Latn-ME"/>
              </w:rPr>
            </w:pPr>
            <w:r w:rsidRPr="00D83162">
              <w:rPr>
                <w:lang w:val="en-US"/>
              </w:rPr>
              <w:t>I</w:t>
            </w:r>
            <w:r>
              <w:rPr>
                <w:lang w:val="en-US"/>
              </w:rPr>
              <w:t>I</w:t>
            </w:r>
            <w:r w:rsidRPr="00D83162">
              <w:rPr>
                <w:lang w:val="en-US"/>
              </w:rPr>
              <w:t xml:space="preserve"> kvartal 2024/I</w:t>
            </w:r>
            <w:r>
              <w:rPr>
                <w:lang w:val="en-US"/>
              </w:rPr>
              <w:t>I</w:t>
            </w:r>
            <w:r w:rsidRPr="00D83162">
              <w:rPr>
                <w:lang w:val="en-US"/>
              </w:rPr>
              <w:t xml:space="preserve"> kvartal 2024</w:t>
            </w:r>
          </w:p>
        </w:tc>
        <w:tc>
          <w:tcPr>
            <w:tcW w:w="1947" w:type="dxa"/>
          </w:tcPr>
          <w:p w14:paraId="15ACCD89" w14:textId="77777777" w:rsidR="001B1A6C" w:rsidRPr="001B1A6C" w:rsidRDefault="001B1A6C" w:rsidP="001B1A6C">
            <w:pPr>
              <w:rPr>
                <w:lang w:val="en-US"/>
              </w:rPr>
            </w:pPr>
            <w:r w:rsidRPr="001B1A6C">
              <w:rPr>
                <w:lang w:val="en-US"/>
              </w:rPr>
              <w:t xml:space="preserve">Obezbijedjen </w:t>
            </w:r>
            <w:r>
              <w:rPr>
                <w:lang w:val="en-US"/>
              </w:rPr>
              <w:t xml:space="preserve">1 </w:t>
            </w:r>
            <w:r w:rsidRPr="001B1A6C">
              <w:rPr>
                <w:lang w:val="en-US"/>
              </w:rPr>
              <w:t>prostor za rad omladinskog servisa</w:t>
            </w:r>
          </w:p>
          <w:p w14:paraId="2155AE1A" w14:textId="77777777" w:rsidR="001B1A6C" w:rsidRPr="001B1A6C" w:rsidRDefault="001B1A6C" w:rsidP="001B1A6C">
            <w:pPr>
              <w:rPr>
                <w:lang w:val="en-US"/>
              </w:rPr>
            </w:pPr>
          </w:p>
          <w:p w14:paraId="6F04F129" w14:textId="77777777" w:rsidR="001B1A6C" w:rsidRPr="001B1A6C" w:rsidRDefault="001B1A6C" w:rsidP="001B1A6C">
            <w:pPr>
              <w:rPr>
                <w:lang w:val="en-US"/>
              </w:rPr>
            </w:pPr>
          </w:p>
          <w:p w14:paraId="2BA4AA4E" w14:textId="77777777" w:rsidR="001B1A6C" w:rsidRPr="001B1A6C" w:rsidRDefault="001B1A6C" w:rsidP="001B1A6C">
            <w:pPr>
              <w:rPr>
                <w:lang w:val="en-US"/>
              </w:rPr>
            </w:pPr>
            <w:r w:rsidRPr="001B1A6C">
              <w:rPr>
                <w:b/>
                <w:lang w:val="en-US"/>
              </w:rPr>
              <w:t>Izvor:</w:t>
            </w:r>
            <w:r w:rsidRPr="001B1A6C">
              <w:rPr>
                <w:lang w:val="en-US"/>
              </w:rPr>
              <w:t xml:space="preserve"> Zakup prostora</w:t>
            </w:r>
          </w:p>
        </w:tc>
        <w:tc>
          <w:tcPr>
            <w:tcW w:w="1947" w:type="dxa"/>
          </w:tcPr>
          <w:p w14:paraId="67264847" w14:textId="77777777" w:rsidR="001B1A6C" w:rsidRDefault="001B1A6C" w:rsidP="00DA7F31">
            <w:pPr>
              <w:rPr>
                <w:lang w:val="en-US"/>
              </w:rPr>
            </w:pPr>
            <w:r>
              <w:rPr>
                <w:lang w:val="en-US"/>
              </w:rPr>
              <w:t>700 eura</w:t>
            </w:r>
          </w:p>
          <w:p w14:paraId="42AFB2BF" w14:textId="77777777" w:rsidR="001B1A6C" w:rsidRDefault="001B1A6C" w:rsidP="001B1A6C">
            <w:pPr>
              <w:rPr>
                <w:lang w:val="sr-Latn-ME"/>
              </w:rPr>
            </w:pPr>
            <w:r w:rsidRPr="001B1A6C">
              <w:rPr>
                <w:lang w:val="en-US"/>
              </w:rPr>
              <w:t xml:space="preserve">Opštinski budžet 700,00 € (zakup i </w:t>
            </w:r>
            <w:r>
              <w:rPr>
                <w:lang w:val="en-US"/>
              </w:rPr>
              <w:t xml:space="preserve">prostora), </w:t>
            </w:r>
            <w:r w:rsidRPr="001B1A6C">
              <w:rPr>
                <w:lang w:val="en-US"/>
              </w:rPr>
              <w:t>dok adaptaciju, rekonstrukciju ili opremanje može finansirati, odnosno sufinansirati Ministarstvo (Zakon o mladima, članovi 24,25,26)</w:t>
            </w:r>
          </w:p>
        </w:tc>
        <w:tc>
          <w:tcPr>
            <w:tcW w:w="1756" w:type="dxa"/>
          </w:tcPr>
          <w:p w14:paraId="696912E4" w14:textId="13828609" w:rsidR="001B1A6C" w:rsidRDefault="001B1A6C" w:rsidP="00DA7F31">
            <w:pPr>
              <w:rPr>
                <w:lang w:val="sr-Latn-ME"/>
              </w:rPr>
            </w:pPr>
            <w:r>
              <w:rPr>
                <w:lang w:val="sr-Latn-ME"/>
              </w:rPr>
              <w:t>Budžet</w:t>
            </w:r>
            <w:r w:rsidR="00B42EAE">
              <w:rPr>
                <w:lang w:val="sr-Latn-ME"/>
              </w:rPr>
              <w:t xml:space="preserve"> Opštine</w:t>
            </w:r>
          </w:p>
        </w:tc>
      </w:tr>
      <w:tr w:rsidR="001B1A6C" w14:paraId="7D510C86" w14:textId="77777777" w:rsidTr="00352EE3">
        <w:tc>
          <w:tcPr>
            <w:tcW w:w="577" w:type="dxa"/>
          </w:tcPr>
          <w:p w14:paraId="42A3895B" w14:textId="77777777" w:rsidR="001B1A6C" w:rsidRDefault="001B1A6C" w:rsidP="00DA7F31">
            <w:pPr>
              <w:rPr>
                <w:lang w:val="sr-Latn-ME"/>
              </w:rPr>
            </w:pPr>
            <w:r>
              <w:rPr>
                <w:lang w:val="sr-Latn-ME"/>
              </w:rPr>
              <w:t>8.</w:t>
            </w:r>
          </w:p>
        </w:tc>
        <w:tc>
          <w:tcPr>
            <w:tcW w:w="2730" w:type="dxa"/>
          </w:tcPr>
          <w:p w14:paraId="16D9499E" w14:textId="77777777" w:rsidR="001B1A6C" w:rsidRPr="001B1A6C" w:rsidRDefault="00F1345E" w:rsidP="009007CE">
            <w:pPr>
              <w:rPr>
                <w:lang w:val="sr-Latn-ME"/>
              </w:rPr>
            </w:pPr>
            <w:r w:rsidRPr="00F1345E">
              <w:rPr>
                <w:lang w:val="en-US"/>
              </w:rPr>
              <w:t>Podrška radu I osnaživanje omladinskog servisa I mladih kroz stvaranje uslova za realizaciju različitih dogadjaja na lokalnom nivou ( muzika, slikarstvo, koncerti itd)</w:t>
            </w:r>
          </w:p>
        </w:tc>
        <w:tc>
          <w:tcPr>
            <w:tcW w:w="1718" w:type="dxa"/>
          </w:tcPr>
          <w:p w14:paraId="28E9F8E8" w14:textId="77777777" w:rsidR="001B1A6C" w:rsidRDefault="00F1345E" w:rsidP="001B1A6C">
            <w:pPr>
              <w:rPr>
                <w:lang w:val="en-US"/>
              </w:rPr>
            </w:pPr>
            <w:r>
              <w:rPr>
                <w:lang w:val="en-US"/>
              </w:rPr>
              <w:t>Opština Rožaje</w:t>
            </w:r>
          </w:p>
          <w:p w14:paraId="32FEB333" w14:textId="77777777" w:rsidR="00F1345E" w:rsidRDefault="00F1345E" w:rsidP="001B1A6C">
            <w:pPr>
              <w:rPr>
                <w:lang w:val="en-US"/>
              </w:rPr>
            </w:pPr>
            <w:r>
              <w:rPr>
                <w:lang w:val="en-US"/>
              </w:rPr>
              <w:t>NVO</w:t>
            </w:r>
          </w:p>
        </w:tc>
        <w:tc>
          <w:tcPr>
            <w:tcW w:w="2275" w:type="dxa"/>
          </w:tcPr>
          <w:p w14:paraId="702D79FA" w14:textId="77777777" w:rsidR="001B1A6C" w:rsidRDefault="00D83162" w:rsidP="00DA7F31">
            <w:pPr>
              <w:rPr>
                <w:lang w:val="sr-Latn-ME"/>
              </w:rPr>
            </w:pPr>
            <w:r w:rsidRPr="00D83162">
              <w:rPr>
                <w:lang w:val="en-US"/>
              </w:rPr>
              <w:t>I</w:t>
            </w:r>
            <w:r>
              <w:rPr>
                <w:lang w:val="en-US"/>
              </w:rPr>
              <w:t>I</w:t>
            </w:r>
            <w:r w:rsidRPr="00D83162">
              <w:rPr>
                <w:lang w:val="en-US"/>
              </w:rPr>
              <w:t xml:space="preserve"> kvartal 2024/I</w:t>
            </w:r>
            <w:r>
              <w:rPr>
                <w:lang w:val="en-US"/>
              </w:rPr>
              <w:t>V</w:t>
            </w:r>
            <w:r w:rsidRPr="00D83162">
              <w:rPr>
                <w:lang w:val="en-US"/>
              </w:rPr>
              <w:t xml:space="preserve"> kvartal 2024</w:t>
            </w:r>
          </w:p>
        </w:tc>
        <w:tc>
          <w:tcPr>
            <w:tcW w:w="1947" w:type="dxa"/>
          </w:tcPr>
          <w:p w14:paraId="1BAD4C7B" w14:textId="77777777" w:rsidR="00F1345E" w:rsidRPr="00F1345E" w:rsidRDefault="00F1345E" w:rsidP="00F1345E">
            <w:pPr>
              <w:rPr>
                <w:lang w:val="en-US"/>
              </w:rPr>
            </w:pPr>
            <w:r w:rsidRPr="00F1345E">
              <w:rPr>
                <w:lang w:val="en-US"/>
              </w:rPr>
              <w:t>Najmanje 3 podržana dogadjaja za mlade</w:t>
            </w:r>
          </w:p>
          <w:p w14:paraId="625BCA72" w14:textId="77777777" w:rsidR="00F1345E" w:rsidRPr="00F1345E" w:rsidRDefault="00F1345E" w:rsidP="00F1345E">
            <w:pPr>
              <w:rPr>
                <w:lang w:val="en-US"/>
              </w:rPr>
            </w:pPr>
          </w:p>
          <w:p w14:paraId="7672675B" w14:textId="77777777" w:rsidR="00F1345E" w:rsidRPr="00F1345E" w:rsidRDefault="00F1345E" w:rsidP="00F1345E">
            <w:pPr>
              <w:rPr>
                <w:lang w:val="en-US"/>
              </w:rPr>
            </w:pPr>
          </w:p>
          <w:p w14:paraId="1DF3F623" w14:textId="77777777" w:rsidR="00F1345E" w:rsidRPr="00F1345E" w:rsidRDefault="00F1345E" w:rsidP="00F1345E">
            <w:pPr>
              <w:rPr>
                <w:lang w:val="en-US"/>
              </w:rPr>
            </w:pPr>
          </w:p>
          <w:p w14:paraId="33365BBB" w14:textId="77777777" w:rsidR="001B1A6C" w:rsidRPr="001B1A6C" w:rsidRDefault="00F1345E" w:rsidP="00F1345E">
            <w:pPr>
              <w:rPr>
                <w:lang w:val="en-US"/>
              </w:rPr>
            </w:pPr>
            <w:r w:rsidRPr="00F1345E">
              <w:rPr>
                <w:b/>
                <w:lang w:val="en-US"/>
              </w:rPr>
              <w:t>Izvor:</w:t>
            </w:r>
            <w:r w:rsidRPr="00F1345E">
              <w:rPr>
                <w:lang w:val="en-US"/>
              </w:rPr>
              <w:t xml:space="preserve"> Izvještaj o podržanim dogadjajima</w:t>
            </w:r>
          </w:p>
        </w:tc>
        <w:tc>
          <w:tcPr>
            <w:tcW w:w="1947" w:type="dxa"/>
          </w:tcPr>
          <w:p w14:paraId="4769E58E" w14:textId="77777777" w:rsidR="001B1A6C" w:rsidRDefault="00F1345E" w:rsidP="00DA7F31">
            <w:pPr>
              <w:rPr>
                <w:lang w:val="en-US"/>
              </w:rPr>
            </w:pPr>
            <w:r>
              <w:rPr>
                <w:lang w:val="en-US"/>
              </w:rPr>
              <w:t>300 eura</w:t>
            </w:r>
          </w:p>
          <w:p w14:paraId="44986382" w14:textId="77777777" w:rsidR="00F1345E" w:rsidRDefault="00F1345E" w:rsidP="00DA7F31">
            <w:pPr>
              <w:rPr>
                <w:lang w:val="en-US"/>
              </w:rPr>
            </w:pPr>
            <w:r>
              <w:rPr>
                <w:lang w:val="en-US"/>
              </w:rPr>
              <w:t>Opštinski budžet 300 eura</w:t>
            </w:r>
          </w:p>
        </w:tc>
        <w:tc>
          <w:tcPr>
            <w:tcW w:w="1756" w:type="dxa"/>
          </w:tcPr>
          <w:p w14:paraId="252E53C9" w14:textId="46F77CBC" w:rsidR="001B1A6C" w:rsidRDefault="00F1345E" w:rsidP="00DA7F31">
            <w:pPr>
              <w:rPr>
                <w:lang w:val="sr-Latn-ME"/>
              </w:rPr>
            </w:pPr>
            <w:r>
              <w:rPr>
                <w:lang w:val="sr-Latn-ME"/>
              </w:rPr>
              <w:t>Budžet</w:t>
            </w:r>
            <w:r w:rsidR="00B42EAE">
              <w:rPr>
                <w:lang w:val="sr-Latn-ME"/>
              </w:rPr>
              <w:t xml:space="preserve"> Opštine</w:t>
            </w:r>
          </w:p>
        </w:tc>
      </w:tr>
      <w:tr w:rsidR="00F1345E" w14:paraId="5F5AF613" w14:textId="77777777" w:rsidTr="00352EE3">
        <w:tc>
          <w:tcPr>
            <w:tcW w:w="577" w:type="dxa"/>
          </w:tcPr>
          <w:p w14:paraId="295A6DF6" w14:textId="77777777" w:rsidR="00F1345E" w:rsidRDefault="00F1345E" w:rsidP="00DA7F31">
            <w:pPr>
              <w:rPr>
                <w:lang w:val="sr-Latn-ME"/>
              </w:rPr>
            </w:pPr>
            <w:r>
              <w:rPr>
                <w:lang w:val="sr-Latn-ME"/>
              </w:rPr>
              <w:lastRenderedPageBreak/>
              <w:t>9.</w:t>
            </w:r>
          </w:p>
        </w:tc>
        <w:tc>
          <w:tcPr>
            <w:tcW w:w="2730" w:type="dxa"/>
          </w:tcPr>
          <w:p w14:paraId="0D3944D2" w14:textId="77777777" w:rsidR="00F1345E" w:rsidRPr="00F1345E" w:rsidRDefault="00CE16D8" w:rsidP="009007CE">
            <w:pPr>
              <w:rPr>
                <w:lang w:val="en-US"/>
              </w:rPr>
            </w:pPr>
            <w:r w:rsidRPr="00CE16D8">
              <w:rPr>
                <w:lang w:val="sl-SI"/>
              </w:rPr>
              <w:t>Unapređenje i razvoj vannastavnih aktivnosti zasnovanih na potrebama mladih</w:t>
            </w:r>
          </w:p>
        </w:tc>
        <w:tc>
          <w:tcPr>
            <w:tcW w:w="1718" w:type="dxa"/>
          </w:tcPr>
          <w:p w14:paraId="6911E695" w14:textId="77777777" w:rsidR="00CE16D8" w:rsidRPr="00CE16D8" w:rsidRDefault="00CE16D8" w:rsidP="00CE16D8">
            <w:pPr>
              <w:rPr>
                <w:lang w:val="en-US"/>
              </w:rPr>
            </w:pPr>
            <w:r w:rsidRPr="00CE16D8">
              <w:rPr>
                <w:lang w:val="en-US"/>
              </w:rPr>
              <w:t>Sekretarijat za društvene djelatnosti</w:t>
            </w:r>
          </w:p>
          <w:p w14:paraId="6EC7C81B" w14:textId="77777777" w:rsidR="00CE16D8" w:rsidRPr="00CE16D8" w:rsidRDefault="00CE16D8" w:rsidP="00CE16D8">
            <w:pPr>
              <w:rPr>
                <w:lang w:val="en-US"/>
              </w:rPr>
            </w:pPr>
            <w:r w:rsidRPr="00CE16D8">
              <w:rPr>
                <w:lang w:val="en-US"/>
              </w:rPr>
              <w:t>Škole</w:t>
            </w:r>
          </w:p>
          <w:p w14:paraId="015495D2" w14:textId="77777777" w:rsidR="00F1345E" w:rsidRDefault="00CE16D8" w:rsidP="00CE16D8">
            <w:pPr>
              <w:rPr>
                <w:lang w:val="en-US"/>
              </w:rPr>
            </w:pPr>
            <w:r w:rsidRPr="00CE16D8">
              <w:rPr>
                <w:lang w:val="en-US"/>
              </w:rPr>
              <w:t>NVO</w:t>
            </w:r>
          </w:p>
        </w:tc>
        <w:tc>
          <w:tcPr>
            <w:tcW w:w="2275" w:type="dxa"/>
          </w:tcPr>
          <w:p w14:paraId="25043CE2" w14:textId="77777777" w:rsidR="00F1345E" w:rsidRDefault="00D83162" w:rsidP="00DA7F31">
            <w:pPr>
              <w:rPr>
                <w:lang w:val="sr-Latn-ME"/>
              </w:rPr>
            </w:pPr>
            <w:r w:rsidRPr="00D83162">
              <w:rPr>
                <w:lang w:val="en-US"/>
              </w:rPr>
              <w:t>I</w:t>
            </w:r>
            <w:r>
              <w:rPr>
                <w:lang w:val="en-US"/>
              </w:rPr>
              <w:t>II</w:t>
            </w:r>
            <w:r w:rsidRPr="00D83162">
              <w:rPr>
                <w:lang w:val="en-US"/>
              </w:rPr>
              <w:t xml:space="preserve"> kvartal 2024/I</w:t>
            </w:r>
            <w:r>
              <w:rPr>
                <w:lang w:val="en-US"/>
              </w:rPr>
              <w:t>II</w:t>
            </w:r>
            <w:r w:rsidRPr="00D83162">
              <w:rPr>
                <w:lang w:val="en-US"/>
              </w:rPr>
              <w:t xml:space="preserve"> kvartal 2024</w:t>
            </w:r>
          </w:p>
        </w:tc>
        <w:tc>
          <w:tcPr>
            <w:tcW w:w="1947" w:type="dxa"/>
          </w:tcPr>
          <w:p w14:paraId="2EA0684B" w14:textId="77777777" w:rsidR="00CE16D8" w:rsidRPr="00CE16D8" w:rsidRDefault="00CE16D8" w:rsidP="00CE16D8">
            <w:pPr>
              <w:rPr>
                <w:lang w:val="en-US"/>
              </w:rPr>
            </w:pPr>
            <w:r w:rsidRPr="00CE16D8">
              <w:rPr>
                <w:lang w:val="en-US"/>
              </w:rPr>
              <w:t>Održano 2 radionice  i 2 edukativna kviza</w:t>
            </w:r>
            <w:r w:rsidR="00C808C2">
              <w:rPr>
                <w:lang w:val="en-US"/>
              </w:rPr>
              <w:t xml:space="preserve"> uz učešće 20 mladih</w:t>
            </w:r>
            <w:r w:rsidRPr="00CE16D8">
              <w:rPr>
                <w:lang w:val="en-US"/>
              </w:rPr>
              <w:t xml:space="preserve">  </w:t>
            </w:r>
          </w:p>
          <w:p w14:paraId="5ACDE172" w14:textId="77777777" w:rsidR="00CE16D8" w:rsidRPr="00CE16D8" w:rsidRDefault="00CE16D8" w:rsidP="00CE16D8">
            <w:pPr>
              <w:rPr>
                <w:lang w:val="en-US"/>
              </w:rPr>
            </w:pPr>
          </w:p>
          <w:p w14:paraId="274EAC98" w14:textId="77777777" w:rsidR="00CE16D8" w:rsidRPr="00CE16D8" w:rsidRDefault="00CE16D8" w:rsidP="00CE16D8">
            <w:pPr>
              <w:rPr>
                <w:lang w:val="en-US"/>
              </w:rPr>
            </w:pPr>
          </w:p>
          <w:p w14:paraId="103FFAAB" w14:textId="77777777" w:rsidR="00F1345E" w:rsidRPr="00F1345E" w:rsidRDefault="00CE16D8" w:rsidP="00CE16D8">
            <w:pPr>
              <w:rPr>
                <w:lang w:val="en-US"/>
              </w:rPr>
            </w:pPr>
            <w:r w:rsidRPr="00CE16D8">
              <w:rPr>
                <w:b/>
                <w:lang w:val="en-US"/>
              </w:rPr>
              <w:t>Izvor:</w:t>
            </w:r>
            <w:r w:rsidRPr="00CE16D8">
              <w:rPr>
                <w:lang w:val="en-US"/>
              </w:rPr>
              <w:t xml:space="preserve"> Izvještaj o održanim aktivnostima</w:t>
            </w:r>
          </w:p>
        </w:tc>
        <w:tc>
          <w:tcPr>
            <w:tcW w:w="1947" w:type="dxa"/>
          </w:tcPr>
          <w:p w14:paraId="0180357C" w14:textId="77777777" w:rsidR="00CE16D8" w:rsidRPr="00CE16D8" w:rsidRDefault="00CE16D8" w:rsidP="00CE16D8">
            <w:pPr>
              <w:rPr>
                <w:lang w:val="en-US"/>
              </w:rPr>
            </w:pPr>
            <w:r>
              <w:rPr>
                <w:lang w:val="en-US"/>
              </w:rPr>
              <w:t>2</w:t>
            </w:r>
            <w:r w:rsidRPr="00CE16D8">
              <w:rPr>
                <w:lang w:val="en-US"/>
              </w:rPr>
              <w:t>00 eura</w:t>
            </w:r>
          </w:p>
          <w:p w14:paraId="2E9094D7" w14:textId="77777777" w:rsidR="00F1345E" w:rsidRDefault="00CE16D8" w:rsidP="00CE16D8">
            <w:pPr>
              <w:rPr>
                <w:lang w:val="en-US"/>
              </w:rPr>
            </w:pPr>
            <w:r>
              <w:rPr>
                <w:lang w:val="en-US"/>
              </w:rPr>
              <w:t>Opštinski budžet 2</w:t>
            </w:r>
            <w:r w:rsidRPr="00CE16D8">
              <w:rPr>
                <w:lang w:val="en-US"/>
              </w:rPr>
              <w:t>00 eura</w:t>
            </w:r>
          </w:p>
        </w:tc>
        <w:tc>
          <w:tcPr>
            <w:tcW w:w="1756" w:type="dxa"/>
          </w:tcPr>
          <w:p w14:paraId="7BAAB7D2" w14:textId="5D901A7C" w:rsidR="00F1345E" w:rsidRDefault="00CE16D8" w:rsidP="00DA7F31">
            <w:pPr>
              <w:rPr>
                <w:lang w:val="sr-Latn-ME"/>
              </w:rPr>
            </w:pPr>
            <w:r>
              <w:rPr>
                <w:lang w:val="sr-Latn-ME"/>
              </w:rPr>
              <w:t>Budžet</w:t>
            </w:r>
            <w:r w:rsidR="00B42EAE">
              <w:rPr>
                <w:lang w:val="sr-Latn-ME"/>
              </w:rPr>
              <w:t xml:space="preserve"> Opštine</w:t>
            </w:r>
          </w:p>
        </w:tc>
      </w:tr>
      <w:tr w:rsidR="00CE16D8" w14:paraId="64FE63CB" w14:textId="77777777" w:rsidTr="00352EE3">
        <w:tc>
          <w:tcPr>
            <w:tcW w:w="577" w:type="dxa"/>
          </w:tcPr>
          <w:p w14:paraId="3F9F2605" w14:textId="77777777" w:rsidR="00CE16D8" w:rsidRDefault="00CE16D8" w:rsidP="00DA7F31">
            <w:pPr>
              <w:rPr>
                <w:lang w:val="sr-Latn-ME"/>
              </w:rPr>
            </w:pPr>
            <w:r>
              <w:rPr>
                <w:lang w:val="sr-Latn-ME"/>
              </w:rPr>
              <w:t>10.</w:t>
            </w:r>
          </w:p>
        </w:tc>
        <w:tc>
          <w:tcPr>
            <w:tcW w:w="2730" w:type="dxa"/>
          </w:tcPr>
          <w:p w14:paraId="578275F7" w14:textId="77777777" w:rsidR="00CE16D8" w:rsidRPr="00CE16D8" w:rsidRDefault="00CE16D8" w:rsidP="009007CE">
            <w:pPr>
              <w:rPr>
                <w:lang w:val="sl-SI"/>
              </w:rPr>
            </w:pPr>
            <w:r w:rsidRPr="00CE16D8">
              <w:rPr>
                <w:lang w:val="en-US"/>
              </w:rPr>
              <w:t>Sprovođenje programa neformalnog učenja za mlade (organizovanje seminara, obuka, razmjena mladih i sl.)</w:t>
            </w:r>
          </w:p>
        </w:tc>
        <w:tc>
          <w:tcPr>
            <w:tcW w:w="1718" w:type="dxa"/>
          </w:tcPr>
          <w:p w14:paraId="42F47101" w14:textId="77777777" w:rsidR="00CE16D8" w:rsidRPr="00CE16D8" w:rsidRDefault="00CE16D8" w:rsidP="00CE16D8">
            <w:pPr>
              <w:rPr>
                <w:lang w:val="en-US"/>
              </w:rPr>
            </w:pPr>
            <w:r w:rsidRPr="00CE16D8">
              <w:rPr>
                <w:lang w:val="en-US"/>
              </w:rPr>
              <w:t>Opština</w:t>
            </w:r>
          </w:p>
          <w:p w14:paraId="369FF8E6" w14:textId="77777777" w:rsidR="00CE16D8" w:rsidRPr="00CE16D8" w:rsidRDefault="00CE16D8" w:rsidP="00CE16D8">
            <w:pPr>
              <w:rPr>
                <w:lang w:val="en-US"/>
              </w:rPr>
            </w:pPr>
            <w:r w:rsidRPr="00CE16D8">
              <w:rPr>
                <w:lang w:val="en-US"/>
              </w:rPr>
              <w:t>Škole</w:t>
            </w:r>
          </w:p>
          <w:p w14:paraId="321C589C" w14:textId="77777777" w:rsidR="00CE16D8" w:rsidRPr="00CE16D8" w:rsidRDefault="00CE16D8" w:rsidP="00CE16D8">
            <w:pPr>
              <w:rPr>
                <w:lang w:val="en-US"/>
              </w:rPr>
            </w:pPr>
            <w:r w:rsidRPr="00CE16D8">
              <w:rPr>
                <w:lang w:val="en-US"/>
              </w:rPr>
              <w:t>Nvo</w:t>
            </w:r>
          </w:p>
        </w:tc>
        <w:tc>
          <w:tcPr>
            <w:tcW w:w="2275" w:type="dxa"/>
          </w:tcPr>
          <w:p w14:paraId="04803656" w14:textId="77777777" w:rsidR="00CE16D8" w:rsidRDefault="00D83162" w:rsidP="00DA7F31">
            <w:pPr>
              <w:rPr>
                <w:lang w:val="sr-Latn-ME"/>
              </w:rPr>
            </w:pPr>
            <w:r w:rsidRPr="00D83162">
              <w:rPr>
                <w:lang w:val="en-US"/>
              </w:rPr>
              <w:t>I kvartal 2024/I kvartal 2024</w:t>
            </w:r>
          </w:p>
        </w:tc>
        <w:tc>
          <w:tcPr>
            <w:tcW w:w="1947" w:type="dxa"/>
          </w:tcPr>
          <w:p w14:paraId="45B136AB" w14:textId="77777777" w:rsidR="00CE16D8" w:rsidRPr="00CE16D8" w:rsidRDefault="00CE16D8" w:rsidP="00CE16D8">
            <w:pPr>
              <w:rPr>
                <w:lang w:val="en-US"/>
              </w:rPr>
            </w:pPr>
            <w:r w:rsidRPr="00CE16D8">
              <w:rPr>
                <w:lang w:val="en-US"/>
              </w:rPr>
              <w:t>Realizovana dva seminara tokom trajanja akcionog plana 15 mladih prošlo obuku.</w:t>
            </w:r>
          </w:p>
          <w:p w14:paraId="02518A81" w14:textId="77777777" w:rsidR="00CE16D8" w:rsidRPr="00CE16D8" w:rsidRDefault="00CE16D8" w:rsidP="00CE16D8">
            <w:pPr>
              <w:rPr>
                <w:lang w:val="en-US"/>
              </w:rPr>
            </w:pPr>
          </w:p>
          <w:p w14:paraId="0D3B2878" w14:textId="77777777" w:rsidR="00CE16D8" w:rsidRPr="00CE16D8" w:rsidRDefault="00CE16D8" w:rsidP="00CE16D8">
            <w:pPr>
              <w:rPr>
                <w:lang w:val="en-US"/>
              </w:rPr>
            </w:pPr>
            <w:r w:rsidRPr="00CE16D8">
              <w:rPr>
                <w:b/>
                <w:lang w:val="en-US"/>
              </w:rPr>
              <w:t>Izvor:</w:t>
            </w:r>
            <w:r w:rsidRPr="00CE16D8">
              <w:rPr>
                <w:lang w:val="en-US"/>
              </w:rPr>
              <w:t xml:space="preserve"> Izvještaj o realizovanim obukama</w:t>
            </w:r>
          </w:p>
        </w:tc>
        <w:tc>
          <w:tcPr>
            <w:tcW w:w="1947" w:type="dxa"/>
          </w:tcPr>
          <w:p w14:paraId="318C4084" w14:textId="77777777" w:rsidR="00CE16D8" w:rsidRPr="00CE16D8" w:rsidRDefault="00CE16D8" w:rsidP="00CE16D8">
            <w:pPr>
              <w:rPr>
                <w:lang w:val="en-US"/>
              </w:rPr>
            </w:pPr>
            <w:r>
              <w:rPr>
                <w:lang w:val="en-US"/>
              </w:rPr>
              <w:t>3</w:t>
            </w:r>
            <w:r w:rsidRPr="00CE16D8">
              <w:rPr>
                <w:lang w:val="en-US"/>
              </w:rPr>
              <w:t>00 eura</w:t>
            </w:r>
          </w:p>
          <w:p w14:paraId="6C93C5E8" w14:textId="77777777" w:rsidR="00CE16D8" w:rsidRDefault="00CE16D8" w:rsidP="00CE16D8">
            <w:pPr>
              <w:rPr>
                <w:lang w:val="en-US"/>
              </w:rPr>
            </w:pPr>
            <w:r>
              <w:rPr>
                <w:lang w:val="en-US"/>
              </w:rPr>
              <w:t>Opštinski budžet 3</w:t>
            </w:r>
            <w:r w:rsidRPr="00CE16D8">
              <w:rPr>
                <w:lang w:val="en-US"/>
              </w:rPr>
              <w:t>00 eura</w:t>
            </w:r>
          </w:p>
        </w:tc>
        <w:tc>
          <w:tcPr>
            <w:tcW w:w="1756" w:type="dxa"/>
          </w:tcPr>
          <w:p w14:paraId="7C1C4E8D" w14:textId="0E4DC7EE" w:rsidR="00CE16D8" w:rsidRDefault="00CE16D8" w:rsidP="00DA7F31">
            <w:pPr>
              <w:rPr>
                <w:lang w:val="sr-Latn-ME"/>
              </w:rPr>
            </w:pPr>
            <w:r>
              <w:rPr>
                <w:lang w:val="sr-Latn-ME"/>
              </w:rPr>
              <w:t>Budžet</w:t>
            </w:r>
            <w:r w:rsidR="00B42EAE">
              <w:rPr>
                <w:lang w:val="sr-Latn-ME"/>
              </w:rPr>
              <w:t xml:space="preserve"> Opštine</w:t>
            </w:r>
          </w:p>
        </w:tc>
      </w:tr>
      <w:tr w:rsidR="00CE16D8" w14:paraId="659327C1" w14:textId="77777777" w:rsidTr="00352EE3">
        <w:tc>
          <w:tcPr>
            <w:tcW w:w="577" w:type="dxa"/>
          </w:tcPr>
          <w:p w14:paraId="0E47443B" w14:textId="77777777" w:rsidR="00CE16D8" w:rsidRDefault="00CE16D8" w:rsidP="00DA7F31">
            <w:pPr>
              <w:rPr>
                <w:lang w:val="sr-Latn-ME"/>
              </w:rPr>
            </w:pPr>
            <w:r>
              <w:rPr>
                <w:lang w:val="sr-Latn-ME"/>
              </w:rPr>
              <w:t>11.</w:t>
            </w:r>
          </w:p>
        </w:tc>
        <w:tc>
          <w:tcPr>
            <w:tcW w:w="2730" w:type="dxa"/>
          </w:tcPr>
          <w:p w14:paraId="5F114AF9" w14:textId="77777777" w:rsidR="00CE16D8" w:rsidRPr="00CE16D8" w:rsidRDefault="00CE16D8" w:rsidP="009007CE">
            <w:pPr>
              <w:rPr>
                <w:lang w:val="en-US"/>
              </w:rPr>
            </w:pPr>
            <w:r w:rsidRPr="00CE16D8">
              <w:rPr>
                <w:lang w:val="en-US"/>
              </w:rPr>
              <w:t>Organizacija obuke u vidu dvodnevne radionice  za mlade, kako bi i sami mogli da budu treneri za određene oblasti neformalnog obrazovanja</w:t>
            </w:r>
          </w:p>
        </w:tc>
        <w:tc>
          <w:tcPr>
            <w:tcW w:w="1718" w:type="dxa"/>
          </w:tcPr>
          <w:p w14:paraId="35760D7F" w14:textId="77777777" w:rsidR="00CE16D8" w:rsidRPr="00CE16D8" w:rsidRDefault="00CE16D8" w:rsidP="00CE16D8">
            <w:pPr>
              <w:rPr>
                <w:lang w:val="en-US"/>
              </w:rPr>
            </w:pPr>
            <w:r w:rsidRPr="00CE16D8">
              <w:rPr>
                <w:lang w:val="en-US"/>
              </w:rPr>
              <w:t>Opština Rožaje</w:t>
            </w:r>
          </w:p>
          <w:p w14:paraId="0CF08F37" w14:textId="77777777" w:rsidR="00CE16D8" w:rsidRPr="00CE16D8" w:rsidRDefault="00CE16D8" w:rsidP="00CE16D8">
            <w:pPr>
              <w:rPr>
                <w:lang w:val="en-US"/>
              </w:rPr>
            </w:pPr>
            <w:r w:rsidRPr="00CE16D8">
              <w:rPr>
                <w:lang w:val="en-US"/>
              </w:rPr>
              <w:t>Nvo</w:t>
            </w:r>
          </w:p>
          <w:p w14:paraId="03B2EECD" w14:textId="77777777" w:rsidR="00CE16D8" w:rsidRPr="00CE16D8" w:rsidRDefault="00CE16D8" w:rsidP="00CE16D8">
            <w:pPr>
              <w:rPr>
                <w:lang w:val="en-US"/>
              </w:rPr>
            </w:pPr>
          </w:p>
        </w:tc>
        <w:tc>
          <w:tcPr>
            <w:tcW w:w="2275" w:type="dxa"/>
          </w:tcPr>
          <w:p w14:paraId="027FDC55" w14:textId="77777777" w:rsidR="00CE16D8" w:rsidRDefault="00D83162" w:rsidP="00DA7F31">
            <w:pPr>
              <w:rPr>
                <w:lang w:val="sr-Latn-ME"/>
              </w:rPr>
            </w:pPr>
            <w:r w:rsidRPr="00D83162">
              <w:rPr>
                <w:lang w:val="en-US"/>
              </w:rPr>
              <w:t>I</w:t>
            </w:r>
            <w:r>
              <w:rPr>
                <w:lang w:val="en-US"/>
              </w:rPr>
              <w:t>II</w:t>
            </w:r>
            <w:r w:rsidRPr="00D83162">
              <w:rPr>
                <w:lang w:val="en-US"/>
              </w:rPr>
              <w:t xml:space="preserve"> kvartal 2024/</w:t>
            </w:r>
            <w:r>
              <w:rPr>
                <w:lang w:val="en-US"/>
              </w:rPr>
              <w:t xml:space="preserve">III </w:t>
            </w:r>
            <w:r w:rsidRPr="00D83162">
              <w:rPr>
                <w:lang w:val="en-US"/>
              </w:rPr>
              <w:t>kvartal 2024</w:t>
            </w:r>
          </w:p>
        </w:tc>
        <w:tc>
          <w:tcPr>
            <w:tcW w:w="1947" w:type="dxa"/>
          </w:tcPr>
          <w:p w14:paraId="7E3462A5" w14:textId="77777777" w:rsidR="00CE16D8" w:rsidRPr="00CE16D8" w:rsidRDefault="00CE16D8" w:rsidP="00CE16D8">
            <w:pPr>
              <w:rPr>
                <w:lang w:val="en-US"/>
              </w:rPr>
            </w:pPr>
            <w:r w:rsidRPr="00CE16D8">
              <w:rPr>
                <w:lang w:val="en-US"/>
              </w:rPr>
              <w:t>Realizovana jedna obuka tokom trajanja akcionog plana 15 mladih prošlo obuku.</w:t>
            </w:r>
          </w:p>
          <w:p w14:paraId="3AB955DF" w14:textId="77777777" w:rsidR="00CE16D8" w:rsidRPr="00CE16D8" w:rsidRDefault="00CE16D8" w:rsidP="00CE16D8">
            <w:pPr>
              <w:rPr>
                <w:lang w:val="en-US"/>
              </w:rPr>
            </w:pPr>
          </w:p>
          <w:p w14:paraId="73201537" w14:textId="77777777" w:rsidR="00CE16D8" w:rsidRPr="00CE16D8" w:rsidRDefault="00CE16D8" w:rsidP="00CE16D8">
            <w:pPr>
              <w:rPr>
                <w:lang w:val="en-US"/>
              </w:rPr>
            </w:pPr>
            <w:r w:rsidRPr="00CE16D8">
              <w:rPr>
                <w:b/>
                <w:lang w:val="en-US"/>
              </w:rPr>
              <w:t>Izvor:</w:t>
            </w:r>
            <w:r w:rsidRPr="00CE16D8">
              <w:rPr>
                <w:lang w:val="en-US"/>
              </w:rPr>
              <w:t xml:space="preserve"> Izvještaj o realizovanim obukama</w:t>
            </w:r>
          </w:p>
        </w:tc>
        <w:tc>
          <w:tcPr>
            <w:tcW w:w="1947" w:type="dxa"/>
          </w:tcPr>
          <w:p w14:paraId="30DACA94" w14:textId="77777777" w:rsidR="00CE16D8" w:rsidRPr="00CE16D8" w:rsidRDefault="00CE16D8" w:rsidP="00CE16D8">
            <w:pPr>
              <w:rPr>
                <w:lang w:val="en-US"/>
              </w:rPr>
            </w:pPr>
            <w:r w:rsidRPr="00CE16D8">
              <w:rPr>
                <w:lang w:val="en-US"/>
              </w:rPr>
              <w:t>300 eura</w:t>
            </w:r>
          </w:p>
          <w:p w14:paraId="549A634F" w14:textId="77777777" w:rsidR="00CE16D8" w:rsidRDefault="00CE16D8" w:rsidP="00CE16D8">
            <w:pPr>
              <w:rPr>
                <w:lang w:val="en-US"/>
              </w:rPr>
            </w:pPr>
            <w:r w:rsidRPr="00CE16D8">
              <w:rPr>
                <w:lang w:val="en-US"/>
              </w:rPr>
              <w:t>Opštinski budžet 300 eura</w:t>
            </w:r>
          </w:p>
        </w:tc>
        <w:tc>
          <w:tcPr>
            <w:tcW w:w="1756" w:type="dxa"/>
          </w:tcPr>
          <w:p w14:paraId="41E0BBD8" w14:textId="5F108CCB" w:rsidR="00CE16D8" w:rsidRDefault="00CE16D8" w:rsidP="00DA7F31">
            <w:pPr>
              <w:rPr>
                <w:lang w:val="sr-Latn-ME"/>
              </w:rPr>
            </w:pPr>
            <w:r>
              <w:rPr>
                <w:lang w:val="sr-Latn-ME"/>
              </w:rPr>
              <w:t>Budžet</w:t>
            </w:r>
            <w:r w:rsidR="00B42EAE">
              <w:rPr>
                <w:lang w:val="sr-Latn-ME"/>
              </w:rPr>
              <w:t xml:space="preserve"> Opštine</w:t>
            </w:r>
          </w:p>
        </w:tc>
      </w:tr>
      <w:tr w:rsidR="00EC2F9C" w14:paraId="13CC0EFF" w14:textId="77777777" w:rsidTr="00352EE3">
        <w:tc>
          <w:tcPr>
            <w:tcW w:w="577" w:type="dxa"/>
          </w:tcPr>
          <w:p w14:paraId="59691298" w14:textId="77777777" w:rsidR="00EC2F9C" w:rsidRDefault="00EC2F9C" w:rsidP="00DA7F31">
            <w:pPr>
              <w:rPr>
                <w:lang w:val="sr-Latn-ME"/>
              </w:rPr>
            </w:pPr>
            <w:r>
              <w:rPr>
                <w:lang w:val="sr-Latn-ME"/>
              </w:rPr>
              <w:t>12.</w:t>
            </w:r>
          </w:p>
        </w:tc>
        <w:tc>
          <w:tcPr>
            <w:tcW w:w="2730" w:type="dxa"/>
          </w:tcPr>
          <w:p w14:paraId="2EFB383F" w14:textId="77777777" w:rsidR="00EC2F9C" w:rsidRPr="00CE16D8" w:rsidRDefault="00EC2F9C" w:rsidP="009007CE">
            <w:pPr>
              <w:rPr>
                <w:lang w:val="en-US"/>
              </w:rPr>
            </w:pPr>
            <w:r w:rsidRPr="00EC2F9C">
              <w:rPr>
                <w:lang w:val="en-US"/>
              </w:rPr>
              <w:t>Organizovati besplatnu edukativnu radionicu  retoričkih, debatnih I komunikacionih vještina.</w:t>
            </w:r>
          </w:p>
        </w:tc>
        <w:tc>
          <w:tcPr>
            <w:tcW w:w="1718" w:type="dxa"/>
          </w:tcPr>
          <w:p w14:paraId="76A9995B" w14:textId="77777777" w:rsidR="00EC2F9C" w:rsidRPr="00EC2F9C" w:rsidRDefault="00EC2F9C" w:rsidP="00EC2F9C">
            <w:pPr>
              <w:rPr>
                <w:lang w:val="en-US"/>
              </w:rPr>
            </w:pPr>
            <w:r w:rsidRPr="00EC2F9C">
              <w:rPr>
                <w:lang w:val="en-US"/>
              </w:rPr>
              <w:t xml:space="preserve">NVO </w:t>
            </w:r>
          </w:p>
          <w:p w14:paraId="636D3B68" w14:textId="77777777" w:rsidR="00EC2F9C" w:rsidRPr="00CE16D8" w:rsidRDefault="00EC2F9C" w:rsidP="00EC2F9C">
            <w:pPr>
              <w:rPr>
                <w:lang w:val="en-US"/>
              </w:rPr>
            </w:pPr>
            <w:r w:rsidRPr="00EC2F9C">
              <w:rPr>
                <w:lang w:val="en-US"/>
              </w:rPr>
              <w:t>Opština Rožaje</w:t>
            </w:r>
          </w:p>
        </w:tc>
        <w:tc>
          <w:tcPr>
            <w:tcW w:w="2275" w:type="dxa"/>
          </w:tcPr>
          <w:p w14:paraId="708CEEA7" w14:textId="77777777" w:rsidR="00EC2F9C" w:rsidRDefault="00D83162" w:rsidP="00DA7F31">
            <w:pPr>
              <w:rPr>
                <w:lang w:val="sr-Latn-ME"/>
              </w:rPr>
            </w:pPr>
            <w:r w:rsidRPr="00D83162">
              <w:rPr>
                <w:lang w:val="en-US"/>
              </w:rPr>
              <w:t>I</w:t>
            </w:r>
            <w:r>
              <w:rPr>
                <w:lang w:val="en-US"/>
              </w:rPr>
              <w:t>I</w:t>
            </w:r>
            <w:r w:rsidRPr="00D83162">
              <w:rPr>
                <w:lang w:val="en-US"/>
              </w:rPr>
              <w:t xml:space="preserve"> kvartal 2024/I</w:t>
            </w:r>
            <w:r>
              <w:rPr>
                <w:lang w:val="en-US"/>
              </w:rPr>
              <w:t>I</w:t>
            </w:r>
            <w:r w:rsidRPr="00D83162">
              <w:rPr>
                <w:lang w:val="en-US"/>
              </w:rPr>
              <w:t xml:space="preserve"> kvartal 2024</w:t>
            </w:r>
          </w:p>
        </w:tc>
        <w:tc>
          <w:tcPr>
            <w:tcW w:w="1947" w:type="dxa"/>
          </w:tcPr>
          <w:p w14:paraId="69AC6FC1" w14:textId="77777777" w:rsidR="00EC2F9C" w:rsidRPr="00EC2F9C" w:rsidRDefault="00EC2F9C" w:rsidP="00EC2F9C">
            <w:pPr>
              <w:rPr>
                <w:lang w:val="en-US"/>
              </w:rPr>
            </w:pPr>
            <w:r w:rsidRPr="00EC2F9C">
              <w:rPr>
                <w:lang w:val="en-US"/>
              </w:rPr>
              <w:t>2 radionice – 1 generacija od 20 učenika</w:t>
            </w:r>
          </w:p>
          <w:p w14:paraId="17483F52" w14:textId="77777777" w:rsidR="00EC2F9C" w:rsidRPr="00EC2F9C" w:rsidRDefault="00EC2F9C" w:rsidP="00EC2F9C">
            <w:pPr>
              <w:rPr>
                <w:lang w:val="en-US"/>
              </w:rPr>
            </w:pPr>
          </w:p>
          <w:p w14:paraId="49B1D819" w14:textId="77777777" w:rsidR="00EC2F9C" w:rsidRPr="00CE16D8" w:rsidRDefault="00EC2F9C" w:rsidP="00EC2F9C">
            <w:pPr>
              <w:rPr>
                <w:lang w:val="en-US"/>
              </w:rPr>
            </w:pPr>
            <w:r w:rsidRPr="00EC2F9C">
              <w:rPr>
                <w:lang w:val="en-US"/>
              </w:rPr>
              <w:t>Izvor: Izvještaj o radu</w:t>
            </w:r>
          </w:p>
        </w:tc>
        <w:tc>
          <w:tcPr>
            <w:tcW w:w="1947" w:type="dxa"/>
          </w:tcPr>
          <w:p w14:paraId="46BC1079" w14:textId="77777777" w:rsidR="00EC2F9C" w:rsidRPr="00EC2F9C" w:rsidRDefault="00EC2F9C" w:rsidP="00EC2F9C">
            <w:pPr>
              <w:rPr>
                <w:lang w:val="en-US"/>
              </w:rPr>
            </w:pPr>
            <w:r>
              <w:rPr>
                <w:lang w:val="en-US"/>
              </w:rPr>
              <w:t>2</w:t>
            </w:r>
            <w:r w:rsidRPr="00EC2F9C">
              <w:rPr>
                <w:lang w:val="en-US"/>
              </w:rPr>
              <w:t>00 eura</w:t>
            </w:r>
          </w:p>
          <w:p w14:paraId="37D0C02F" w14:textId="77777777" w:rsidR="00EC2F9C" w:rsidRPr="00CE16D8" w:rsidRDefault="00EC2F9C" w:rsidP="00EC2F9C">
            <w:pPr>
              <w:rPr>
                <w:lang w:val="en-US"/>
              </w:rPr>
            </w:pPr>
            <w:r>
              <w:rPr>
                <w:lang w:val="en-US"/>
              </w:rPr>
              <w:t>Opštinski budžet 2</w:t>
            </w:r>
            <w:r w:rsidRPr="00EC2F9C">
              <w:rPr>
                <w:lang w:val="en-US"/>
              </w:rPr>
              <w:t>00 eura</w:t>
            </w:r>
          </w:p>
        </w:tc>
        <w:tc>
          <w:tcPr>
            <w:tcW w:w="1756" w:type="dxa"/>
          </w:tcPr>
          <w:p w14:paraId="5E6996D3" w14:textId="5F936E2C" w:rsidR="00EC2F9C" w:rsidRDefault="00EC2F9C" w:rsidP="00DA7F31">
            <w:pPr>
              <w:rPr>
                <w:lang w:val="sr-Latn-ME"/>
              </w:rPr>
            </w:pPr>
            <w:r>
              <w:rPr>
                <w:lang w:val="sr-Latn-ME"/>
              </w:rPr>
              <w:t>Budžet</w:t>
            </w:r>
            <w:r w:rsidR="00B42EAE">
              <w:rPr>
                <w:lang w:val="sr-Latn-ME"/>
              </w:rPr>
              <w:t xml:space="preserve"> Opštine</w:t>
            </w:r>
          </w:p>
        </w:tc>
      </w:tr>
      <w:tr w:rsidR="00EC2F9C" w14:paraId="3DEB04AD" w14:textId="77777777" w:rsidTr="00352EE3">
        <w:tc>
          <w:tcPr>
            <w:tcW w:w="577" w:type="dxa"/>
          </w:tcPr>
          <w:p w14:paraId="16680729" w14:textId="77777777" w:rsidR="00EC2F9C" w:rsidRDefault="00EC2F9C" w:rsidP="00DA7F31">
            <w:pPr>
              <w:rPr>
                <w:lang w:val="sr-Latn-ME"/>
              </w:rPr>
            </w:pPr>
            <w:r>
              <w:rPr>
                <w:lang w:val="sr-Latn-ME"/>
              </w:rPr>
              <w:t>13.</w:t>
            </w:r>
          </w:p>
        </w:tc>
        <w:tc>
          <w:tcPr>
            <w:tcW w:w="2730" w:type="dxa"/>
          </w:tcPr>
          <w:p w14:paraId="2FE75E0D" w14:textId="77777777" w:rsidR="00EC2F9C" w:rsidRPr="00EC2F9C" w:rsidRDefault="00EC2F9C" w:rsidP="009007CE">
            <w:pPr>
              <w:rPr>
                <w:lang w:val="en-US"/>
              </w:rPr>
            </w:pPr>
            <w:r w:rsidRPr="00EC2F9C">
              <w:rPr>
                <w:lang w:val="en-US"/>
              </w:rPr>
              <w:t>Stipendiranje studenata osnovnih I postdiplomskih studija u zemlji i inostranstvu</w:t>
            </w:r>
          </w:p>
        </w:tc>
        <w:tc>
          <w:tcPr>
            <w:tcW w:w="1718" w:type="dxa"/>
          </w:tcPr>
          <w:p w14:paraId="5A0FEE5D" w14:textId="77777777" w:rsidR="00D83162" w:rsidRPr="00D83162" w:rsidRDefault="00D83162" w:rsidP="00D83162">
            <w:pPr>
              <w:rPr>
                <w:lang w:val="en-US"/>
              </w:rPr>
            </w:pPr>
            <w:r w:rsidRPr="00D83162">
              <w:rPr>
                <w:lang w:val="en-US"/>
              </w:rPr>
              <w:t>Opština Rožaje</w:t>
            </w:r>
          </w:p>
          <w:p w14:paraId="3038573A" w14:textId="77777777" w:rsidR="00EC2F9C" w:rsidRPr="00EC2F9C" w:rsidRDefault="00D83162" w:rsidP="00D83162">
            <w:pPr>
              <w:rPr>
                <w:lang w:val="en-US"/>
              </w:rPr>
            </w:pPr>
            <w:r w:rsidRPr="00D83162">
              <w:rPr>
                <w:lang w:val="en-US"/>
              </w:rPr>
              <w:t>Sekretarijat za društvene djelatnosti</w:t>
            </w:r>
          </w:p>
        </w:tc>
        <w:tc>
          <w:tcPr>
            <w:tcW w:w="2275" w:type="dxa"/>
          </w:tcPr>
          <w:p w14:paraId="7C77260E" w14:textId="77777777" w:rsidR="00EC2F9C" w:rsidRDefault="00D83162" w:rsidP="00D83162">
            <w:pPr>
              <w:rPr>
                <w:lang w:val="sr-Latn-ME"/>
              </w:rPr>
            </w:pPr>
            <w:r w:rsidRPr="00D83162">
              <w:rPr>
                <w:lang w:val="en-US"/>
              </w:rPr>
              <w:t>I kvartal 2024/I kvartal 2024</w:t>
            </w:r>
          </w:p>
        </w:tc>
        <w:tc>
          <w:tcPr>
            <w:tcW w:w="1947" w:type="dxa"/>
          </w:tcPr>
          <w:p w14:paraId="01FBED10" w14:textId="77777777" w:rsidR="00D83162" w:rsidRPr="00D83162" w:rsidRDefault="00D83162" w:rsidP="00D83162">
            <w:pPr>
              <w:rPr>
                <w:lang w:val="en-US"/>
              </w:rPr>
            </w:pPr>
            <w:r w:rsidRPr="00D83162">
              <w:rPr>
                <w:lang w:val="en-US"/>
              </w:rPr>
              <w:t>Godišnje finan</w:t>
            </w:r>
            <w:r w:rsidR="005A43A6">
              <w:rPr>
                <w:lang w:val="en-US"/>
              </w:rPr>
              <w:t>sirano minimum 50 studenta/kinja</w:t>
            </w:r>
            <w:r>
              <w:rPr>
                <w:lang w:val="en-US"/>
              </w:rPr>
              <w:t xml:space="preserve"> </w:t>
            </w:r>
            <w:r w:rsidR="005A43A6">
              <w:rPr>
                <w:lang w:val="en-US"/>
              </w:rPr>
              <w:t>po</w:t>
            </w:r>
            <w:r>
              <w:rPr>
                <w:lang w:val="en-US"/>
              </w:rPr>
              <w:t xml:space="preserve"> </w:t>
            </w:r>
            <w:r>
              <w:rPr>
                <w:lang w:val="en-US"/>
              </w:rPr>
              <w:lastRenderedPageBreak/>
              <w:t>50 eura za period od 9 mjeseci</w:t>
            </w:r>
          </w:p>
          <w:p w14:paraId="38C22999" w14:textId="77777777" w:rsidR="00D83162" w:rsidRPr="00D83162" w:rsidRDefault="00D83162" w:rsidP="00D83162">
            <w:pPr>
              <w:rPr>
                <w:lang w:val="en-US"/>
              </w:rPr>
            </w:pPr>
          </w:p>
          <w:p w14:paraId="0BC2A190" w14:textId="77777777" w:rsidR="00EC2F9C" w:rsidRPr="00EC2F9C" w:rsidRDefault="00D83162" w:rsidP="00D83162">
            <w:pPr>
              <w:rPr>
                <w:lang w:val="en-US"/>
              </w:rPr>
            </w:pPr>
            <w:r w:rsidRPr="00D83162">
              <w:rPr>
                <w:b/>
                <w:lang w:val="en-US"/>
              </w:rPr>
              <w:t>Izvor:</w:t>
            </w:r>
            <w:r w:rsidRPr="00D83162">
              <w:rPr>
                <w:lang w:val="en-US"/>
              </w:rPr>
              <w:t xml:space="preserve"> </w:t>
            </w:r>
            <w:r>
              <w:rPr>
                <w:lang w:val="en-US"/>
              </w:rPr>
              <w:t>Javni konkurs, odluka, izvještaj o finansiranju 50 studenata</w:t>
            </w:r>
          </w:p>
        </w:tc>
        <w:tc>
          <w:tcPr>
            <w:tcW w:w="1947" w:type="dxa"/>
          </w:tcPr>
          <w:p w14:paraId="44BCC6A9" w14:textId="77777777" w:rsidR="004A751A" w:rsidRDefault="004A751A" w:rsidP="00EC2F9C">
            <w:pPr>
              <w:rPr>
                <w:lang w:val="en-US"/>
              </w:rPr>
            </w:pPr>
            <w:r>
              <w:rPr>
                <w:lang w:val="en-US"/>
              </w:rPr>
              <w:lastRenderedPageBreak/>
              <w:t>25.000 eura</w:t>
            </w:r>
          </w:p>
          <w:p w14:paraId="191E27D3" w14:textId="77777777" w:rsidR="00EC2F9C" w:rsidRDefault="00D83162" w:rsidP="00EC2F9C">
            <w:pPr>
              <w:rPr>
                <w:lang w:val="en-US"/>
              </w:rPr>
            </w:pPr>
            <w:r>
              <w:rPr>
                <w:lang w:val="en-US"/>
              </w:rPr>
              <w:t>Opština Rožaje</w:t>
            </w:r>
          </w:p>
          <w:p w14:paraId="34EA88BE" w14:textId="77777777" w:rsidR="004A751A" w:rsidRDefault="004A751A" w:rsidP="00EC2F9C">
            <w:pPr>
              <w:rPr>
                <w:lang w:val="en-US"/>
              </w:rPr>
            </w:pPr>
            <w:r>
              <w:rPr>
                <w:lang w:val="en-US"/>
              </w:rPr>
              <w:t>Redovan opštinski budžet</w:t>
            </w:r>
            <w:r w:rsidR="00132F22">
              <w:rPr>
                <w:lang w:val="en-US"/>
              </w:rPr>
              <w:t xml:space="preserve"> za </w:t>
            </w:r>
            <w:r w:rsidR="00132F22">
              <w:rPr>
                <w:lang w:val="en-US"/>
              </w:rPr>
              <w:lastRenderedPageBreak/>
              <w:t>stipendiranje studenata</w:t>
            </w:r>
          </w:p>
          <w:p w14:paraId="248CB89E" w14:textId="77777777" w:rsidR="00D83162" w:rsidRDefault="00D83162" w:rsidP="00EC2F9C">
            <w:pPr>
              <w:rPr>
                <w:lang w:val="en-US"/>
              </w:rPr>
            </w:pPr>
          </w:p>
        </w:tc>
        <w:tc>
          <w:tcPr>
            <w:tcW w:w="1756" w:type="dxa"/>
          </w:tcPr>
          <w:p w14:paraId="459345D6" w14:textId="01BCC43F" w:rsidR="00EC2F9C" w:rsidRDefault="00D83162" w:rsidP="00DA7F31">
            <w:pPr>
              <w:rPr>
                <w:lang w:val="sr-Latn-ME"/>
              </w:rPr>
            </w:pPr>
            <w:r>
              <w:rPr>
                <w:lang w:val="sr-Latn-ME"/>
              </w:rPr>
              <w:lastRenderedPageBreak/>
              <w:t>Budžet</w:t>
            </w:r>
            <w:r w:rsidR="00B42EAE">
              <w:rPr>
                <w:lang w:val="sr-Latn-ME"/>
              </w:rPr>
              <w:t xml:space="preserve"> Opštine</w:t>
            </w:r>
          </w:p>
        </w:tc>
      </w:tr>
      <w:tr w:rsidR="004A751A" w14:paraId="6D353612" w14:textId="77777777" w:rsidTr="00352EE3">
        <w:tc>
          <w:tcPr>
            <w:tcW w:w="577" w:type="dxa"/>
          </w:tcPr>
          <w:p w14:paraId="7C1F23D5" w14:textId="77777777" w:rsidR="004A751A" w:rsidRDefault="004A751A" w:rsidP="00DA7F31">
            <w:pPr>
              <w:rPr>
                <w:lang w:val="sr-Latn-ME"/>
              </w:rPr>
            </w:pPr>
            <w:r>
              <w:rPr>
                <w:lang w:val="sr-Latn-ME"/>
              </w:rPr>
              <w:t>14.</w:t>
            </w:r>
          </w:p>
        </w:tc>
        <w:tc>
          <w:tcPr>
            <w:tcW w:w="2730" w:type="dxa"/>
          </w:tcPr>
          <w:p w14:paraId="51AE8B0E" w14:textId="77777777" w:rsidR="004A751A" w:rsidRPr="004A751A" w:rsidRDefault="004A751A" w:rsidP="004A751A">
            <w:pPr>
              <w:rPr>
                <w:lang w:val="en-US"/>
              </w:rPr>
            </w:pPr>
            <w:r w:rsidRPr="004A751A">
              <w:rPr>
                <w:lang w:val="en-US"/>
              </w:rPr>
              <w:t>- Promovisati mladima neformalno učenje i koncept životnog učenja;</w:t>
            </w:r>
          </w:p>
          <w:p w14:paraId="3019687C" w14:textId="77777777" w:rsidR="004A751A" w:rsidRPr="00EC2F9C" w:rsidRDefault="004A751A" w:rsidP="004A751A">
            <w:pPr>
              <w:rPr>
                <w:lang w:val="en-US"/>
              </w:rPr>
            </w:pPr>
            <w:r w:rsidRPr="004A751A">
              <w:rPr>
                <w:lang w:val="en-US"/>
              </w:rPr>
              <w:t>- Realizovanje kampanja kojima se znanje i obrazovanje promovišu kao vrijednosti.</w:t>
            </w:r>
          </w:p>
        </w:tc>
        <w:tc>
          <w:tcPr>
            <w:tcW w:w="1718" w:type="dxa"/>
          </w:tcPr>
          <w:p w14:paraId="59CA3310" w14:textId="77777777" w:rsidR="004A751A" w:rsidRPr="004A751A" w:rsidRDefault="004A751A" w:rsidP="004A751A">
            <w:pPr>
              <w:rPr>
                <w:lang w:val="en-US"/>
              </w:rPr>
            </w:pPr>
            <w:r w:rsidRPr="004A751A">
              <w:rPr>
                <w:lang w:val="en-US"/>
              </w:rPr>
              <w:t>Opština Rožaje</w:t>
            </w:r>
          </w:p>
          <w:p w14:paraId="3D15DABC" w14:textId="77777777" w:rsidR="004A751A" w:rsidRPr="004A751A" w:rsidRDefault="004A751A" w:rsidP="004A751A">
            <w:pPr>
              <w:rPr>
                <w:lang w:val="en-US"/>
              </w:rPr>
            </w:pPr>
            <w:r w:rsidRPr="004A751A">
              <w:rPr>
                <w:lang w:val="en-US"/>
              </w:rPr>
              <w:t>Sekretarijat za društvene djelatnosti</w:t>
            </w:r>
          </w:p>
          <w:p w14:paraId="0A7523AF" w14:textId="77777777" w:rsidR="004A751A" w:rsidRPr="004A751A" w:rsidRDefault="004A751A" w:rsidP="004A751A">
            <w:pPr>
              <w:rPr>
                <w:lang w:val="en-US"/>
              </w:rPr>
            </w:pPr>
            <w:r w:rsidRPr="004A751A">
              <w:rPr>
                <w:lang w:val="en-US"/>
              </w:rPr>
              <w:t>Škole</w:t>
            </w:r>
          </w:p>
          <w:p w14:paraId="4AE6ABB1" w14:textId="77777777" w:rsidR="004A751A" w:rsidRPr="00D83162" w:rsidRDefault="004A751A" w:rsidP="004A751A">
            <w:pPr>
              <w:rPr>
                <w:lang w:val="en-US"/>
              </w:rPr>
            </w:pPr>
            <w:r w:rsidRPr="004A751A">
              <w:rPr>
                <w:lang w:val="en-US"/>
              </w:rPr>
              <w:t>Nvo</w:t>
            </w:r>
          </w:p>
        </w:tc>
        <w:tc>
          <w:tcPr>
            <w:tcW w:w="2275" w:type="dxa"/>
          </w:tcPr>
          <w:p w14:paraId="0E558B35" w14:textId="77777777" w:rsidR="004A751A" w:rsidRPr="00D83162" w:rsidRDefault="004A751A" w:rsidP="00D83162">
            <w:pPr>
              <w:rPr>
                <w:lang w:val="en-US"/>
              </w:rPr>
            </w:pPr>
            <w:r w:rsidRPr="004A751A">
              <w:rPr>
                <w:lang w:val="en-US"/>
              </w:rPr>
              <w:t>I</w:t>
            </w:r>
            <w:r>
              <w:rPr>
                <w:lang w:val="en-US"/>
              </w:rPr>
              <w:t>I</w:t>
            </w:r>
            <w:r w:rsidRPr="004A751A">
              <w:rPr>
                <w:lang w:val="en-US"/>
              </w:rPr>
              <w:t xml:space="preserve"> kvartal 2024/I</w:t>
            </w:r>
            <w:r>
              <w:rPr>
                <w:lang w:val="en-US"/>
              </w:rPr>
              <w:t>I</w:t>
            </w:r>
            <w:r w:rsidRPr="004A751A">
              <w:rPr>
                <w:lang w:val="en-US"/>
              </w:rPr>
              <w:t xml:space="preserve"> kvartal 2024</w:t>
            </w:r>
          </w:p>
        </w:tc>
        <w:tc>
          <w:tcPr>
            <w:tcW w:w="1947" w:type="dxa"/>
          </w:tcPr>
          <w:p w14:paraId="02CA24EF" w14:textId="77777777" w:rsidR="004A751A" w:rsidRPr="004A751A" w:rsidRDefault="004A751A" w:rsidP="004A751A">
            <w:pPr>
              <w:rPr>
                <w:lang w:val="en-US"/>
              </w:rPr>
            </w:pPr>
            <w:r>
              <w:rPr>
                <w:lang w:val="en-US"/>
              </w:rPr>
              <w:t>Najmanje 1</w:t>
            </w:r>
            <w:r w:rsidRPr="004A751A">
              <w:rPr>
                <w:lang w:val="en-US"/>
              </w:rPr>
              <w:t xml:space="preserve">  realizovana kampanja </w:t>
            </w:r>
            <w:r w:rsidR="005A43A6">
              <w:rPr>
                <w:lang w:val="en-US"/>
              </w:rPr>
              <w:t xml:space="preserve">uz učešće 20 mladih </w:t>
            </w:r>
            <w:r w:rsidRPr="004A751A">
              <w:rPr>
                <w:lang w:val="en-US"/>
              </w:rPr>
              <w:t>kojima se promovišu znanje i obrazovanje.</w:t>
            </w:r>
          </w:p>
          <w:p w14:paraId="1FF78C8A" w14:textId="77777777" w:rsidR="004A751A" w:rsidRPr="004A751A" w:rsidRDefault="004A751A" w:rsidP="004A751A">
            <w:pPr>
              <w:rPr>
                <w:lang w:val="en-US"/>
              </w:rPr>
            </w:pPr>
          </w:p>
          <w:p w14:paraId="76D747F3" w14:textId="77777777" w:rsidR="004A751A" w:rsidRPr="004A751A" w:rsidRDefault="004A751A" w:rsidP="004A751A">
            <w:pPr>
              <w:rPr>
                <w:lang w:val="en-US"/>
              </w:rPr>
            </w:pPr>
          </w:p>
          <w:p w14:paraId="3BF02080" w14:textId="77777777" w:rsidR="004A751A" w:rsidRPr="00D83162" w:rsidRDefault="004A751A" w:rsidP="004A751A">
            <w:pPr>
              <w:rPr>
                <w:lang w:val="en-US"/>
              </w:rPr>
            </w:pPr>
            <w:r w:rsidRPr="004A751A">
              <w:rPr>
                <w:b/>
                <w:lang w:val="en-US"/>
              </w:rPr>
              <w:t>Izvor</w:t>
            </w:r>
            <w:r w:rsidRPr="004A751A">
              <w:rPr>
                <w:lang w:val="en-US"/>
              </w:rPr>
              <w:t>: Izvještaj o realizovanim kampanjama ​</w:t>
            </w:r>
          </w:p>
        </w:tc>
        <w:tc>
          <w:tcPr>
            <w:tcW w:w="1947" w:type="dxa"/>
          </w:tcPr>
          <w:p w14:paraId="061BA5A5" w14:textId="77777777" w:rsidR="004A751A" w:rsidRDefault="004A751A" w:rsidP="00EC2F9C">
            <w:pPr>
              <w:rPr>
                <w:lang w:val="en-US"/>
              </w:rPr>
            </w:pPr>
            <w:r>
              <w:rPr>
                <w:lang w:val="en-US"/>
              </w:rPr>
              <w:t>200 eura</w:t>
            </w:r>
          </w:p>
          <w:p w14:paraId="6DAE67EE" w14:textId="77777777" w:rsidR="004A751A" w:rsidRDefault="004A751A" w:rsidP="00EC2F9C">
            <w:pPr>
              <w:rPr>
                <w:lang w:val="en-US"/>
              </w:rPr>
            </w:pPr>
            <w:r>
              <w:rPr>
                <w:lang w:val="en-US"/>
              </w:rPr>
              <w:t>Opštinski budžet 200 eura za realizaciju kampanje</w:t>
            </w:r>
          </w:p>
        </w:tc>
        <w:tc>
          <w:tcPr>
            <w:tcW w:w="1756" w:type="dxa"/>
          </w:tcPr>
          <w:p w14:paraId="56D6101E" w14:textId="4E815800" w:rsidR="004A751A" w:rsidRDefault="004A751A" w:rsidP="00DA7F31">
            <w:pPr>
              <w:rPr>
                <w:lang w:val="sr-Latn-ME"/>
              </w:rPr>
            </w:pPr>
            <w:r>
              <w:rPr>
                <w:lang w:val="sr-Latn-ME"/>
              </w:rPr>
              <w:t>Budžet</w:t>
            </w:r>
            <w:r w:rsidR="00B42EAE">
              <w:rPr>
                <w:lang w:val="sr-Latn-ME"/>
              </w:rPr>
              <w:t xml:space="preserve"> Opštine</w:t>
            </w:r>
          </w:p>
        </w:tc>
      </w:tr>
      <w:tr w:rsidR="004A751A" w14:paraId="4168592A" w14:textId="77777777" w:rsidTr="00352EE3">
        <w:tc>
          <w:tcPr>
            <w:tcW w:w="577" w:type="dxa"/>
          </w:tcPr>
          <w:p w14:paraId="2D685550" w14:textId="77777777" w:rsidR="004A751A" w:rsidRDefault="004A751A" w:rsidP="00DA7F31">
            <w:pPr>
              <w:rPr>
                <w:lang w:val="sr-Latn-ME"/>
              </w:rPr>
            </w:pPr>
            <w:r>
              <w:rPr>
                <w:lang w:val="sr-Latn-ME"/>
              </w:rPr>
              <w:t>15.</w:t>
            </w:r>
          </w:p>
        </w:tc>
        <w:tc>
          <w:tcPr>
            <w:tcW w:w="2730" w:type="dxa"/>
          </w:tcPr>
          <w:p w14:paraId="169DB2CF" w14:textId="77777777" w:rsidR="004A751A" w:rsidRPr="004A751A" w:rsidRDefault="004A751A" w:rsidP="004A751A">
            <w:pPr>
              <w:rPr>
                <w:lang w:val="en-US"/>
              </w:rPr>
            </w:pPr>
            <w:r w:rsidRPr="004A751A">
              <w:rPr>
                <w:lang w:val="en-US"/>
              </w:rPr>
              <w:t>Kontinuirano informisanje mladih o omladinskoj politici i mehanizmima njenog sprovođenja</w:t>
            </w:r>
          </w:p>
        </w:tc>
        <w:tc>
          <w:tcPr>
            <w:tcW w:w="1718" w:type="dxa"/>
          </w:tcPr>
          <w:p w14:paraId="3AE17362" w14:textId="77777777" w:rsidR="004A751A" w:rsidRPr="004A751A" w:rsidRDefault="004A751A" w:rsidP="004A751A">
            <w:pPr>
              <w:rPr>
                <w:lang w:val="en-US"/>
              </w:rPr>
            </w:pPr>
            <w:r w:rsidRPr="004A751A">
              <w:rPr>
                <w:lang w:val="en-US"/>
              </w:rPr>
              <w:t>Opština Rožaje</w:t>
            </w:r>
          </w:p>
          <w:p w14:paraId="76145BAD" w14:textId="77777777" w:rsidR="004A751A" w:rsidRDefault="004A751A" w:rsidP="004A751A">
            <w:pPr>
              <w:rPr>
                <w:lang w:val="en-US"/>
              </w:rPr>
            </w:pPr>
            <w:r w:rsidRPr="004A751A">
              <w:rPr>
                <w:lang w:val="en-US"/>
              </w:rPr>
              <w:t>Nvo</w:t>
            </w:r>
          </w:p>
          <w:p w14:paraId="060DFD54" w14:textId="77777777" w:rsidR="004A751A" w:rsidRPr="004A751A" w:rsidRDefault="004A751A" w:rsidP="004A751A">
            <w:pPr>
              <w:rPr>
                <w:lang w:val="en-US"/>
              </w:rPr>
            </w:pPr>
            <w:r>
              <w:rPr>
                <w:lang w:val="en-US"/>
              </w:rPr>
              <w:t>Omldisnke organizacije</w:t>
            </w:r>
          </w:p>
        </w:tc>
        <w:tc>
          <w:tcPr>
            <w:tcW w:w="2275" w:type="dxa"/>
          </w:tcPr>
          <w:p w14:paraId="61BC2E32" w14:textId="77777777" w:rsidR="004A751A" w:rsidRPr="004A751A" w:rsidRDefault="004A751A" w:rsidP="00D83162">
            <w:pPr>
              <w:rPr>
                <w:lang w:val="en-US"/>
              </w:rPr>
            </w:pPr>
            <w:r>
              <w:rPr>
                <w:lang w:val="en-US"/>
              </w:rPr>
              <w:t>I kvartal 2024/IV</w:t>
            </w:r>
            <w:r w:rsidRPr="004A751A">
              <w:rPr>
                <w:lang w:val="en-US"/>
              </w:rPr>
              <w:t xml:space="preserve"> kvartal 2024</w:t>
            </w:r>
          </w:p>
        </w:tc>
        <w:tc>
          <w:tcPr>
            <w:tcW w:w="1947" w:type="dxa"/>
          </w:tcPr>
          <w:p w14:paraId="0B45143A" w14:textId="77777777" w:rsidR="004A751A" w:rsidRPr="004A751A" w:rsidRDefault="004A751A" w:rsidP="004A751A">
            <w:pPr>
              <w:rPr>
                <w:lang w:val="en-US" w:bidi="en-US"/>
              </w:rPr>
            </w:pPr>
            <w:r>
              <w:rPr>
                <w:lang w:val="fr-FR"/>
              </w:rPr>
              <w:t>Najmanje 100 mladih informisano</w:t>
            </w:r>
            <w:r w:rsidRPr="004A751A">
              <w:rPr>
                <w:lang w:val="fr-FR"/>
              </w:rPr>
              <w:t xml:space="preserve"> putem web sajta Opštine Rožaje, web sajtova omladinskih organizacija, promotivnog materijala, medija, društvenih mreža i </w:t>
            </w:r>
            <w:r w:rsidRPr="004A751A">
              <w:rPr>
                <w:lang w:val="en-US" w:bidi="en-US"/>
              </w:rPr>
              <w:t>ostalih kanala informisanja</w:t>
            </w:r>
          </w:p>
          <w:p w14:paraId="7425A34C" w14:textId="77777777" w:rsidR="004A751A" w:rsidRDefault="004A751A" w:rsidP="004A751A">
            <w:pPr>
              <w:rPr>
                <w:lang w:val="en-US"/>
              </w:rPr>
            </w:pPr>
            <w:r w:rsidRPr="004A751A">
              <w:rPr>
                <w:b/>
                <w:lang w:val="en-US" w:bidi="en-US"/>
              </w:rPr>
              <w:t>Izvor:</w:t>
            </w:r>
            <w:r w:rsidRPr="004A751A">
              <w:rPr>
                <w:lang w:val="en-US" w:bidi="en-US"/>
              </w:rPr>
              <w:t xml:space="preserve"> Sajt Opštine, društvene mreže</w:t>
            </w:r>
          </w:p>
        </w:tc>
        <w:tc>
          <w:tcPr>
            <w:tcW w:w="1947" w:type="dxa"/>
          </w:tcPr>
          <w:p w14:paraId="62F69D95" w14:textId="77777777" w:rsidR="004A751A" w:rsidRDefault="004A751A" w:rsidP="004A751A">
            <w:pPr>
              <w:jc w:val="center"/>
              <w:rPr>
                <w:lang w:val="en-US"/>
              </w:rPr>
            </w:pPr>
            <w:r>
              <w:rPr>
                <w:lang w:val="en-US"/>
              </w:rPr>
              <w:t>-</w:t>
            </w:r>
          </w:p>
          <w:p w14:paraId="2A084A73" w14:textId="39039F2F" w:rsidR="004A751A" w:rsidRDefault="004A751A" w:rsidP="00B42EAE">
            <w:pPr>
              <w:jc w:val="center"/>
              <w:rPr>
                <w:lang w:val="en-US"/>
              </w:rPr>
            </w:pPr>
            <w:r w:rsidRPr="004A751A">
              <w:rPr>
                <w:lang w:val="en-US"/>
              </w:rPr>
              <w:t xml:space="preserve">Nijesu potrebna finansijska sredstva </w:t>
            </w:r>
          </w:p>
        </w:tc>
        <w:tc>
          <w:tcPr>
            <w:tcW w:w="1756" w:type="dxa"/>
          </w:tcPr>
          <w:p w14:paraId="1B1CF825" w14:textId="71F40228" w:rsidR="004A751A" w:rsidRDefault="004A751A" w:rsidP="00DA7F31">
            <w:pPr>
              <w:rPr>
                <w:lang w:val="sr-Latn-ME"/>
              </w:rPr>
            </w:pPr>
            <w:r>
              <w:rPr>
                <w:lang w:val="sr-Latn-ME"/>
              </w:rPr>
              <w:t>Budžet</w:t>
            </w:r>
            <w:r w:rsidR="00B42EAE">
              <w:rPr>
                <w:lang w:val="sr-Latn-ME"/>
              </w:rPr>
              <w:t xml:space="preserve"> Opštine</w:t>
            </w:r>
          </w:p>
        </w:tc>
      </w:tr>
      <w:tr w:rsidR="004A751A" w14:paraId="022B7382" w14:textId="77777777" w:rsidTr="00352EE3">
        <w:tc>
          <w:tcPr>
            <w:tcW w:w="577" w:type="dxa"/>
          </w:tcPr>
          <w:p w14:paraId="5B318329" w14:textId="77777777" w:rsidR="004A751A" w:rsidRDefault="004A751A" w:rsidP="00DA7F31">
            <w:pPr>
              <w:rPr>
                <w:lang w:val="sr-Latn-ME"/>
              </w:rPr>
            </w:pPr>
            <w:r>
              <w:rPr>
                <w:lang w:val="sr-Latn-ME"/>
              </w:rPr>
              <w:t>16.</w:t>
            </w:r>
          </w:p>
        </w:tc>
        <w:tc>
          <w:tcPr>
            <w:tcW w:w="2730" w:type="dxa"/>
          </w:tcPr>
          <w:p w14:paraId="1581B31C" w14:textId="77777777" w:rsidR="004A751A" w:rsidRPr="004A751A" w:rsidRDefault="004A751A" w:rsidP="004A751A">
            <w:pPr>
              <w:rPr>
                <w:lang w:val="en-US"/>
              </w:rPr>
            </w:pPr>
            <w:r w:rsidRPr="004A751A">
              <w:rPr>
                <w:lang w:val="en-US"/>
              </w:rPr>
              <w:t xml:space="preserve">Informisanje putem društvenih mreža o aktivnostima vezanim za </w:t>
            </w:r>
            <w:r w:rsidRPr="004A751A">
              <w:rPr>
                <w:lang w:val="en-US"/>
              </w:rPr>
              <w:lastRenderedPageBreak/>
              <w:t>mlade i sprovodjenje omladinske politike</w:t>
            </w:r>
          </w:p>
        </w:tc>
        <w:tc>
          <w:tcPr>
            <w:tcW w:w="1718" w:type="dxa"/>
          </w:tcPr>
          <w:p w14:paraId="2BC0EC46" w14:textId="77777777" w:rsidR="004A751A" w:rsidRDefault="004A751A" w:rsidP="004A751A">
            <w:pPr>
              <w:rPr>
                <w:lang w:val="en-US"/>
              </w:rPr>
            </w:pPr>
            <w:r>
              <w:rPr>
                <w:lang w:val="en-US"/>
              </w:rPr>
              <w:lastRenderedPageBreak/>
              <w:t>Opština Rožaje</w:t>
            </w:r>
          </w:p>
          <w:p w14:paraId="23350EA0" w14:textId="77777777" w:rsidR="004A751A" w:rsidRPr="004A751A" w:rsidRDefault="004A751A" w:rsidP="004A751A">
            <w:pPr>
              <w:rPr>
                <w:lang w:val="en-US"/>
              </w:rPr>
            </w:pPr>
            <w:r>
              <w:rPr>
                <w:lang w:val="en-US"/>
              </w:rPr>
              <w:lastRenderedPageBreak/>
              <w:t>Sekretarijat za društvene djelatnosti</w:t>
            </w:r>
          </w:p>
        </w:tc>
        <w:tc>
          <w:tcPr>
            <w:tcW w:w="2275" w:type="dxa"/>
          </w:tcPr>
          <w:p w14:paraId="457ED7C2" w14:textId="77777777" w:rsidR="004A751A" w:rsidRDefault="004A751A" w:rsidP="00D83162">
            <w:pPr>
              <w:rPr>
                <w:lang w:val="en-US"/>
              </w:rPr>
            </w:pPr>
            <w:r w:rsidRPr="004A751A">
              <w:rPr>
                <w:lang w:val="en-US"/>
              </w:rPr>
              <w:lastRenderedPageBreak/>
              <w:t>I kvartal 2024/IV kvartal 2024</w:t>
            </w:r>
          </w:p>
        </w:tc>
        <w:tc>
          <w:tcPr>
            <w:tcW w:w="1947" w:type="dxa"/>
          </w:tcPr>
          <w:p w14:paraId="2E27F9D4" w14:textId="77777777" w:rsidR="007B5D9F" w:rsidRPr="007B5D9F" w:rsidRDefault="007B5D9F" w:rsidP="007B5D9F">
            <w:pPr>
              <w:rPr>
                <w:lang w:val="fr-FR"/>
              </w:rPr>
            </w:pPr>
            <w:r>
              <w:rPr>
                <w:lang w:val="fr-FR"/>
              </w:rPr>
              <w:t>Najmanje 100</w:t>
            </w:r>
            <w:r w:rsidRPr="007B5D9F">
              <w:rPr>
                <w:lang w:val="fr-FR"/>
              </w:rPr>
              <w:t xml:space="preserve">  informisanih mladih putem </w:t>
            </w:r>
            <w:r w:rsidRPr="007B5D9F">
              <w:rPr>
                <w:lang w:val="fr-FR"/>
              </w:rPr>
              <w:lastRenderedPageBreak/>
              <w:t>društvenih mreća o aktivnostima vezanih za mlade i unapredjenje omladinske politike.</w:t>
            </w:r>
          </w:p>
          <w:p w14:paraId="4EA81760" w14:textId="77777777" w:rsidR="007B5D9F" w:rsidRPr="007B5D9F" w:rsidRDefault="007B5D9F" w:rsidP="007B5D9F">
            <w:pPr>
              <w:rPr>
                <w:lang w:val="fr-FR"/>
              </w:rPr>
            </w:pPr>
          </w:p>
          <w:p w14:paraId="2195A428" w14:textId="77777777" w:rsidR="004A751A" w:rsidRDefault="007B5D9F" w:rsidP="007B5D9F">
            <w:pPr>
              <w:rPr>
                <w:lang w:val="fr-FR"/>
              </w:rPr>
            </w:pPr>
            <w:r w:rsidRPr="007B5D9F">
              <w:rPr>
                <w:lang w:val="fr-FR"/>
              </w:rPr>
              <w:t>Izvor: Stranica Opštine Rožaje na društvenim mrežama</w:t>
            </w:r>
          </w:p>
        </w:tc>
        <w:tc>
          <w:tcPr>
            <w:tcW w:w="1947" w:type="dxa"/>
          </w:tcPr>
          <w:p w14:paraId="04C743B0" w14:textId="77777777" w:rsidR="004A751A" w:rsidRDefault="007B5D9F" w:rsidP="007B5D9F">
            <w:pPr>
              <w:jc w:val="center"/>
              <w:rPr>
                <w:lang w:val="en-US"/>
              </w:rPr>
            </w:pPr>
            <w:r>
              <w:rPr>
                <w:lang w:val="en-US"/>
              </w:rPr>
              <w:lastRenderedPageBreak/>
              <w:t>-</w:t>
            </w:r>
          </w:p>
          <w:p w14:paraId="6B7C7068" w14:textId="77777777" w:rsidR="007B5D9F" w:rsidRPr="007B5D9F" w:rsidRDefault="007B5D9F" w:rsidP="007B5D9F">
            <w:pPr>
              <w:jc w:val="center"/>
              <w:rPr>
                <w:lang w:val="en-US"/>
              </w:rPr>
            </w:pPr>
            <w:r w:rsidRPr="007B5D9F">
              <w:rPr>
                <w:lang w:val="en-US"/>
              </w:rPr>
              <w:t xml:space="preserve">Nijesu potrebna finansijska </w:t>
            </w:r>
            <w:r w:rsidRPr="007B5D9F">
              <w:rPr>
                <w:lang w:val="en-US"/>
              </w:rPr>
              <w:lastRenderedPageBreak/>
              <w:t>sredstva finansijska sredstva</w:t>
            </w:r>
          </w:p>
        </w:tc>
        <w:tc>
          <w:tcPr>
            <w:tcW w:w="1756" w:type="dxa"/>
          </w:tcPr>
          <w:p w14:paraId="1FF12BD6" w14:textId="139EAAD1" w:rsidR="004A751A" w:rsidRDefault="007B5D9F" w:rsidP="00DA7F31">
            <w:pPr>
              <w:rPr>
                <w:lang w:val="sr-Latn-ME"/>
              </w:rPr>
            </w:pPr>
            <w:r>
              <w:rPr>
                <w:lang w:val="sr-Latn-ME"/>
              </w:rPr>
              <w:lastRenderedPageBreak/>
              <w:t>Budžet</w:t>
            </w:r>
            <w:r w:rsidR="00B42EAE">
              <w:rPr>
                <w:lang w:val="sr-Latn-ME"/>
              </w:rPr>
              <w:t xml:space="preserve"> Opštine</w:t>
            </w:r>
          </w:p>
        </w:tc>
      </w:tr>
      <w:tr w:rsidR="007B5D9F" w14:paraId="4826F40D" w14:textId="77777777" w:rsidTr="00352EE3">
        <w:tc>
          <w:tcPr>
            <w:tcW w:w="577" w:type="dxa"/>
          </w:tcPr>
          <w:p w14:paraId="57FAEFA2" w14:textId="77777777" w:rsidR="007B5D9F" w:rsidRDefault="007B5D9F" w:rsidP="00DA7F31">
            <w:pPr>
              <w:rPr>
                <w:lang w:val="sr-Latn-ME"/>
              </w:rPr>
            </w:pPr>
            <w:r>
              <w:rPr>
                <w:lang w:val="sr-Latn-ME"/>
              </w:rPr>
              <w:t>17.</w:t>
            </w:r>
          </w:p>
        </w:tc>
        <w:tc>
          <w:tcPr>
            <w:tcW w:w="2730" w:type="dxa"/>
          </w:tcPr>
          <w:p w14:paraId="50C7F68A" w14:textId="77777777" w:rsidR="007B5D9F" w:rsidRPr="004A751A" w:rsidRDefault="007B5D9F" w:rsidP="004A751A">
            <w:pPr>
              <w:rPr>
                <w:lang w:val="en-US"/>
              </w:rPr>
            </w:pPr>
            <w:r w:rsidRPr="007B5D9F">
              <w:rPr>
                <w:lang w:val="en-US"/>
              </w:rPr>
              <w:t>Organizovanje obuke kroz edukativne radionice mladih o digitalnoj pismenosti</w:t>
            </w:r>
          </w:p>
        </w:tc>
        <w:tc>
          <w:tcPr>
            <w:tcW w:w="1718" w:type="dxa"/>
          </w:tcPr>
          <w:p w14:paraId="2249F110" w14:textId="77777777" w:rsidR="007B5D9F" w:rsidRPr="007B5D9F" w:rsidRDefault="007B5D9F" w:rsidP="007B5D9F">
            <w:pPr>
              <w:rPr>
                <w:lang w:val="en-US"/>
              </w:rPr>
            </w:pPr>
            <w:r w:rsidRPr="007B5D9F">
              <w:rPr>
                <w:lang w:val="en-US"/>
              </w:rPr>
              <w:t>Opština Rožaje</w:t>
            </w:r>
          </w:p>
          <w:p w14:paraId="09B1BFFE" w14:textId="77777777" w:rsidR="007B5D9F" w:rsidRDefault="007B5D9F" w:rsidP="007B5D9F">
            <w:pPr>
              <w:rPr>
                <w:lang w:val="en-US"/>
              </w:rPr>
            </w:pPr>
            <w:r w:rsidRPr="007B5D9F">
              <w:rPr>
                <w:lang w:val="en-US"/>
              </w:rPr>
              <w:t>Nvo</w:t>
            </w:r>
          </w:p>
        </w:tc>
        <w:tc>
          <w:tcPr>
            <w:tcW w:w="2275" w:type="dxa"/>
          </w:tcPr>
          <w:p w14:paraId="031F2A33" w14:textId="77777777" w:rsidR="007B5D9F" w:rsidRPr="004A751A" w:rsidRDefault="007B5D9F" w:rsidP="00D83162">
            <w:pPr>
              <w:rPr>
                <w:lang w:val="en-US"/>
              </w:rPr>
            </w:pPr>
            <w:r w:rsidRPr="007B5D9F">
              <w:rPr>
                <w:lang w:val="en-US"/>
              </w:rPr>
              <w:t>I</w:t>
            </w:r>
            <w:r>
              <w:rPr>
                <w:lang w:val="en-US"/>
              </w:rPr>
              <w:t>II kvartal 2024/III</w:t>
            </w:r>
            <w:r w:rsidRPr="007B5D9F">
              <w:rPr>
                <w:lang w:val="en-US"/>
              </w:rPr>
              <w:t xml:space="preserve"> kvartal 2024</w:t>
            </w:r>
          </w:p>
        </w:tc>
        <w:tc>
          <w:tcPr>
            <w:tcW w:w="1947" w:type="dxa"/>
          </w:tcPr>
          <w:p w14:paraId="5DA29F79" w14:textId="77777777" w:rsidR="007B5D9F" w:rsidRPr="007B5D9F" w:rsidRDefault="007B5D9F" w:rsidP="007B5D9F">
            <w:pPr>
              <w:rPr>
                <w:lang w:val="en-US"/>
              </w:rPr>
            </w:pPr>
            <w:r w:rsidRPr="007B5D9F">
              <w:rPr>
                <w:lang w:val="en-US"/>
              </w:rPr>
              <w:t>-Realizovana najmanje 1 radionica za minimum 20 mladih za informacijsku pismenost</w:t>
            </w:r>
          </w:p>
          <w:p w14:paraId="42CCC099" w14:textId="77777777" w:rsidR="007B5D9F" w:rsidRPr="007B5D9F" w:rsidRDefault="007B5D9F" w:rsidP="007B5D9F">
            <w:pPr>
              <w:rPr>
                <w:lang w:val="en-US"/>
              </w:rPr>
            </w:pPr>
          </w:p>
          <w:p w14:paraId="44057DAE" w14:textId="77777777" w:rsidR="007B5D9F" w:rsidRDefault="007B5D9F" w:rsidP="007B5D9F">
            <w:pPr>
              <w:rPr>
                <w:lang w:val="fr-FR"/>
              </w:rPr>
            </w:pPr>
            <w:r w:rsidRPr="007B5D9F">
              <w:rPr>
                <w:b/>
                <w:lang w:val="en-US"/>
              </w:rPr>
              <w:t>Izvor:</w:t>
            </w:r>
            <w:r w:rsidRPr="007B5D9F">
              <w:rPr>
                <w:lang w:val="en-US"/>
              </w:rPr>
              <w:t xml:space="preserve"> Izvještaj o radu</w:t>
            </w:r>
          </w:p>
        </w:tc>
        <w:tc>
          <w:tcPr>
            <w:tcW w:w="1947" w:type="dxa"/>
          </w:tcPr>
          <w:p w14:paraId="21B35CB9" w14:textId="77777777" w:rsidR="007B5D9F" w:rsidRDefault="007B5D9F" w:rsidP="007B5D9F">
            <w:pPr>
              <w:rPr>
                <w:lang w:val="en-US"/>
              </w:rPr>
            </w:pPr>
            <w:r w:rsidRPr="007B5D9F">
              <w:rPr>
                <w:lang w:val="en-US"/>
              </w:rPr>
              <w:t>200 eura Opštinski budžet</w:t>
            </w:r>
          </w:p>
          <w:p w14:paraId="78F8D6E2" w14:textId="77777777" w:rsidR="007B5D9F" w:rsidRDefault="007B5D9F" w:rsidP="007B5D9F">
            <w:pPr>
              <w:rPr>
                <w:lang w:val="en-US"/>
              </w:rPr>
            </w:pPr>
            <w:r>
              <w:rPr>
                <w:lang w:val="en-US"/>
              </w:rPr>
              <w:t>200 eura za realizaciju radionice</w:t>
            </w:r>
          </w:p>
        </w:tc>
        <w:tc>
          <w:tcPr>
            <w:tcW w:w="1756" w:type="dxa"/>
          </w:tcPr>
          <w:p w14:paraId="7D588659" w14:textId="7E34B4EF" w:rsidR="007B5D9F" w:rsidRDefault="007B5D9F" w:rsidP="00DA7F31">
            <w:pPr>
              <w:rPr>
                <w:lang w:val="sr-Latn-ME"/>
              </w:rPr>
            </w:pPr>
            <w:r>
              <w:rPr>
                <w:lang w:val="sr-Latn-ME"/>
              </w:rPr>
              <w:t>Budžet</w:t>
            </w:r>
            <w:r w:rsidR="00B42EAE">
              <w:rPr>
                <w:lang w:val="sr-Latn-ME"/>
              </w:rPr>
              <w:t xml:space="preserve"> Opštine</w:t>
            </w:r>
          </w:p>
        </w:tc>
      </w:tr>
      <w:tr w:rsidR="007B5D9F" w14:paraId="0372D070" w14:textId="77777777" w:rsidTr="00352EE3">
        <w:tc>
          <w:tcPr>
            <w:tcW w:w="577" w:type="dxa"/>
          </w:tcPr>
          <w:p w14:paraId="196D69F8" w14:textId="77777777" w:rsidR="007B5D9F" w:rsidRDefault="007B5D9F" w:rsidP="00DA7F31">
            <w:pPr>
              <w:rPr>
                <w:lang w:val="sr-Latn-ME"/>
              </w:rPr>
            </w:pPr>
            <w:r>
              <w:rPr>
                <w:lang w:val="sr-Latn-ME"/>
              </w:rPr>
              <w:t>18.</w:t>
            </w:r>
          </w:p>
        </w:tc>
        <w:tc>
          <w:tcPr>
            <w:tcW w:w="2730" w:type="dxa"/>
          </w:tcPr>
          <w:p w14:paraId="1587215E" w14:textId="77777777" w:rsidR="007B5D9F" w:rsidRPr="007B5D9F" w:rsidRDefault="007B5D9F" w:rsidP="004A751A">
            <w:pPr>
              <w:rPr>
                <w:lang w:val="en-US"/>
              </w:rPr>
            </w:pPr>
            <w:r w:rsidRPr="007B5D9F">
              <w:rPr>
                <w:lang w:val="en-US"/>
              </w:rPr>
              <w:t>Povećanje informisanosti mladih o ponudama na tržištu rada  I povećanje motivacije mladih za aktivno traženje posla</w:t>
            </w:r>
          </w:p>
        </w:tc>
        <w:tc>
          <w:tcPr>
            <w:tcW w:w="1718" w:type="dxa"/>
          </w:tcPr>
          <w:p w14:paraId="7C17D78E" w14:textId="77777777" w:rsidR="007B5D9F" w:rsidRPr="007B5D9F" w:rsidRDefault="007B5D9F" w:rsidP="007B5D9F">
            <w:pPr>
              <w:rPr>
                <w:lang w:val="en-US"/>
              </w:rPr>
            </w:pPr>
            <w:r w:rsidRPr="007B5D9F">
              <w:rPr>
                <w:lang w:val="en-US"/>
              </w:rPr>
              <w:t>Opština Rožaje</w:t>
            </w:r>
          </w:p>
          <w:p w14:paraId="39B55C92" w14:textId="77777777" w:rsidR="007B5D9F" w:rsidRPr="007B5D9F" w:rsidRDefault="007B5D9F" w:rsidP="007B5D9F">
            <w:pPr>
              <w:rPr>
                <w:lang w:val="en-US"/>
              </w:rPr>
            </w:pPr>
            <w:r w:rsidRPr="007B5D9F">
              <w:rPr>
                <w:lang w:val="en-US"/>
              </w:rPr>
              <w:t>ZZZCG-Biro rada Rožaje</w:t>
            </w:r>
          </w:p>
          <w:p w14:paraId="7DAD1BC9" w14:textId="77777777" w:rsidR="007B5D9F" w:rsidRPr="007B5D9F" w:rsidRDefault="007B5D9F" w:rsidP="007B5D9F">
            <w:pPr>
              <w:rPr>
                <w:lang w:val="en-US"/>
              </w:rPr>
            </w:pPr>
            <w:r w:rsidRPr="007B5D9F">
              <w:rPr>
                <w:lang w:val="en-US"/>
              </w:rPr>
              <w:t>Nvo</w:t>
            </w:r>
          </w:p>
        </w:tc>
        <w:tc>
          <w:tcPr>
            <w:tcW w:w="2275" w:type="dxa"/>
          </w:tcPr>
          <w:p w14:paraId="750FEA8C" w14:textId="77777777" w:rsidR="007B5D9F" w:rsidRPr="007B5D9F" w:rsidRDefault="006D5AF6" w:rsidP="00D83162">
            <w:pPr>
              <w:rPr>
                <w:lang w:val="en-US"/>
              </w:rPr>
            </w:pPr>
            <w:r w:rsidRPr="006D5AF6">
              <w:rPr>
                <w:lang w:val="en-US"/>
              </w:rPr>
              <w:t>I</w:t>
            </w:r>
            <w:r>
              <w:rPr>
                <w:lang w:val="en-US"/>
              </w:rPr>
              <w:t>I kvartal 2024/II</w:t>
            </w:r>
            <w:r w:rsidRPr="006D5AF6">
              <w:rPr>
                <w:lang w:val="en-US"/>
              </w:rPr>
              <w:t xml:space="preserve"> kvartal 2024</w:t>
            </w:r>
          </w:p>
        </w:tc>
        <w:tc>
          <w:tcPr>
            <w:tcW w:w="1947" w:type="dxa"/>
          </w:tcPr>
          <w:p w14:paraId="7EA5F8DD" w14:textId="77777777" w:rsidR="007B5D9F" w:rsidRPr="007B5D9F" w:rsidRDefault="007B5D9F" w:rsidP="007B5D9F">
            <w:pPr>
              <w:rPr>
                <w:lang w:val="en-US"/>
              </w:rPr>
            </w:pPr>
            <w:r w:rsidRPr="007B5D9F">
              <w:rPr>
                <w:lang w:val="en-US"/>
              </w:rPr>
              <w:t>Realizovane najmanje 2 radionice</w:t>
            </w:r>
            <w:r>
              <w:rPr>
                <w:lang w:val="en-US"/>
              </w:rPr>
              <w:t xml:space="preserve"> </w:t>
            </w:r>
            <w:r w:rsidRPr="007B5D9F">
              <w:rPr>
                <w:lang w:val="en-US"/>
              </w:rPr>
              <w:t>za minimum 20 mladih u cilju informisanja mladih o ponudama na tržištu rada  I povećanje motivacije mladih za aktivno traženje posla</w:t>
            </w:r>
          </w:p>
          <w:p w14:paraId="404927CD" w14:textId="77777777" w:rsidR="007B5D9F" w:rsidRPr="007B5D9F" w:rsidRDefault="007B5D9F" w:rsidP="007B5D9F">
            <w:pPr>
              <w:rPr>
                <w:lang w:val="en-US"/>
              </w:rPr>
            </w:pPr>
          </w:p>
          <w:p w14:paraId="5188C481" w14:textId="77777777" w:rsidR="007B5D9F" w:rsidRPr="007B5D9F" w:rsidRDefault="007B5D9F" w:rsidP="007B5D9F">
            <w:pPr>
              <w:rPr>
                <w:lang w:val="en-US"/>
              </w:rPr>
            </w:pPr>
            <w:r w:rsidRPr="007B5D9F">
              <w:rPr>
                <w:lang w:val="en-US"/>
              </w:rPr>
              <w:t>Izvor: Izvještaj o realizovanim aktivnostima</w:t>
            </w:r>
          </w:p>
        </w:tc>
        <w:tc>
          <w:tcPr>
            <w:tcW w:w="1947" w:type="dxa"/>
          </w:tcPr>
          <w:p w14:paraId="06E76B53" w14:textId="77777777" w:rsidR="007B5D9F" w:rsidRPr="007B5D9F" w:rsidRDefault="007B5D9F" w:rsidP="007B5D9F">
            <w:pPr>
              <w:rPr>
                <w:lang w:val="en-US"/>
              </w:rPr>
            </w:pPr>
            <w:r w:rsidRPr="007B5D9F">
              <w:rPr>
                <w:lang w:val="en-US"/>
              </w:rPr>
              <w:t>200 eura Opštinski budžet</w:t>
            </w:r>
          </w:p>
          <w:p w14:paraId="770CF630" w14:textId="77777777" w:rsidR="007B5D9F" w:rsidRPr="007B5D9F" w:rsidRDefault="007B5D9F" w:rsidP="007B5D9F">
            <w:pPr>
              <w:rPr>
                <w:lang w:val="en-US"/>
              </w:rPr>
            </w:pPr>
            <w:r w:rsidRPr="007B5D9F">
              <w:rPr>
                <w:lang w:val="en-US"/>
              </w:rPr>
              <w:t>200 eura za realizaciju radionice</w:t>
            </w:r>
          </w:p>
        </w:tc>
        <w:tc>
          <w:tcPr>
            <w:tcW w:w="1756" w:type="dxa"/>
          </w:tcPr>
          <w:p w14:paraId="474D81A1" w14:textId="72ED66C0" w:rsidR="007B5D9F" w:rsidRDefault="007B5D9F" w:rsidP="00DA7F31">
            <w:pPr>
              <w:rPr>
                <w:lang w:val="sr-Latn-ME"/>
              </w:rPr>
            </w:pPr>
            <w:r>
              <w:rPr>
                <w:lang w:val="sr-Latn-ME"/>
              </w:rPr>
              <w:t>Budžet</w:t>
            </w:r>
            <w:r w:rsidR="00B42EAE">
              <w:rPr>
                <w:lang w:val="sr-Latn-ME"/>
              </w:rPr>
              <w:t xml:space="preserve"> Opštine</w:t>
            </w:r>
          </w:p>
        </w:tc>
      </w:tr>
      <w:tr w:rsidR="008B7FF3" w14:paraId="76C3F231" w14:textId="77777777" w:rsidTr="00352EE3">
        <w:tc>
          <w:tcPr>
            <w:tcW w:w="577" w:type="dxa"/>
          </w:tcPr>
          <w:p w14:paraId="66B30F15" w14:textId="77777777" w:rsidR="008B7FF3" w:rsidRDefault="008B7FF3" w:rsidP="00DA7F31">
            <w:pPr>
              <w:rPr>
                <w:lang w:val="sr-Latn-ME"/>
              </w:rPr>
            </w:pPr>
            <w:r>
              <w:rPr>
                <w:lang w:val="sr-Latn-ME"/>
              </w:rPr>
              <w:lastRenderedPageBreak/>
              <w:t>19.</w:t>
            </w:r>
          </w:p>
        </w:tc>
        <w:tc>
          <w:tcPr>
            <w:tcW w:w="2730" w:type="dxa"/>
          </w:tcPr>
          <w:p w14:paraId="7E5693E2" w14:textId="77777777" w:rsidR="008B7FF3" w:rsidRPr="007B5D9F" w:rsidRDefault="008B7FF3" w:rsidP="004A751A">
            <w:pPr>
              <w:rPr>
                <w:lang w:val="en-US"/>
              </w:rPr>
            </w:pPr>
            <w:r w:rsidRPr="008B7FF3">
              <w:rPr>
                <w:lang w:val="en-US"/>
              </w:rPr>
              <w:t>Organizovanje seminara o mogućnostima za mobilnost mladih na lokalnom nivou</w:t>
            </w:r>
          </w:p>
        </w:tc>
        <w:tc>
          <w:tcPr>
            <w:tcW w:w="1718" w:type="dxa"/>
          </w:tcPr>
          <w:p w14:paraId="5A743D96" w14:textId="77777777" w:rsidR="006D5AF6" w:rsidRPr="006D5AF6" w:rsidRDefault="006D5AF6" w:rsidP="006D5AF6">
            <w:pPr>
              <w:rPr>
                <w:lang w:val="en-US"/>
              </w:rPr>
            </w:pPr>
            <w:r w:rsidRPr="006D5AF6">
              <w:rPr>
                <w:lang w:val="en-US"/>
              </w:rPr>
              <w:t>Opština Rožaje-Sekretarijat za društvene djelatnosti</w:t>
            </w:r>
          </w:p>
          <w:p w14:paraId="386B8054" w14:textId="77777777" w:rsidR="008B7FF3" w:rsidRPr="007B5D9F" w:rsidRDefault="006D5AF6" w:rsidP="006D5AF6">
            <w:pPr>
              <w:rPr>
                <w:lang w:val="en-US"/>
              </w:rPr>
            </w:pPr>
            <w:r w:rsidRPr="006D5AF6">
              <w:rPr>
                <w:lang w:val="en-US"/>
              </w:rPr>
              <w:t>Nvo</w:t>
            </w:r>
          </w:p>
        </w:tc>
        <w:tc>
          <w:tcPr>
            <w:tcW w:w="2275" w:type="dxa"/>
          </w:tcPr>
          <w:p w14:paraId="0F26F262" w14:textId="77777777" w:rsidR="008B7FF3" w:rsidRPr="007B5D9F" w:rsidRDefault="00A361D6" w:rsidP="00A361D6">
            <w:pPr>
              <w:rPr>
                <w:lang w:val="en-US"/>
              </w:rPr>
            </w:pPr>
            <w:r w:rsidRPr="00A361D6">
              <w:rPr>
                <w:lang w:val="en-US"/>
              </w:rPr>
              <w:t>II kvartal 2024/II kvartal 2024</w:t>
            </w:r>
          </w:p>
        </w:tc>
        <w:tc>
          <w:tcPr>
            <w:tcW w:w="1947" w:type="dxa"/>
          </w:tcPr>
          <w:p w14:paraId="642D413D" w14:textId="77777777" w:rsidR="00A361D6" w:rsidRPr="00A361D6" w:rsidRDefault="00A361D6" w:rsidP="00A361D6">
            <w:pPr>
              <w:rPr>
                <w:lang w:val="en-US"/>
              </w:rPr>
            </w:pPr>
            <w:r w:rsidRPr="00A361D6">
              <w:rPr>
                <w:lang w:val="en-US"/>
              </w:rPr>
              <w:t>Organizovan najmanje 1 seminar</w:t>
            </w:r>
            <w:r>
              <w:rPr>
                <w:lang w:val="en-US"/>
              </w:rPr>
              <w:t xml:space="preserve"> za 20 mladih</w:t>
            </w:r>
            <w:r w:rsidRPr="00A361D6">
              <w:rPr>
                <w:lang w:val="en-US"/>
              </w:rPr>
              <w:t xml:space="preserve"> o mobilnosti mladih na lokalnom nivou</w:t>
            </w:r>
          </w:p>
          <w:p w14:paraId="372C9E5F" w14:textId="77777777" w:rsidR="00A361D6" w:rsidRPr="00A361D6" w:rsidRDefault="00A361D6" w:rsidP="00A361D6">
            <w:pPr>
              <w:rPr>
                <w:lang w:val="en-US"/>
              </w:rPr>
            </w:pPr>
          </w:p>
          <w:p w14:paraId="45C47ADA" w14:textId="77777777" w:rsidR="008B7FF3" w:rsidRPr="007B5D9F" w:rsidRDefault="00A361D6" w:rsidP="00A361D6">
            <w:pPr>
              <w:rPr>
                <w:lang w:val="en-US"/>
              </w:rPr>
            </w:pPr>
            <w:r w:rsidRPr="00A361D6">
              <w:rPr>
                <w:b/>
                <w:lang w:val="en-US"/>
              </w:rPr>
              <w:t>Izvor:</w:t>
            </w:r>
            <w:r w:rsidRPr="00A361D6">
              <w:rPr>
                <w:lang w:val="en-US"/>
              </w:rPr>
              <w:t xml:space="preserve"> Izvještaj o radu, Izvještaj o utrošku sredstava</w:t>
            </w:r>
          </w:p>
        </w:tc>
        <w:tc>
          <w:tcPr>
            <w:tcW w:w="1947" w:type="dxa"/>
          </w:tcPr>
          <w:p w14:paraId="1DA9DCF5" w14:textId="77777777" w:rsidR="00A361D6" w:rsidRPr="00A361D6" w:rsidRDefault="00A361D6" w:rsidP="00A361D6">
            <w:pPr>
              <w:rPr>
                <w:lang w:val="en-US"/>
              </w:rPr>
            </w:pPr>
            <w:r w:rsidRPr="00A361D6">
              <w:rPr>
                <w:lang w:val="en-US"/>
              </w:rPr>
              <w:t>200 EUR</w:t>
            </w:r>
          </w:p>
          <w:p w14:paraId="188E5BBA" w14:textId="77777777" w:rsidR="00A361D6" w:rsidRPr="00A361D6" w:rsidRDefault="00A361D6" w:rsidP="00A361D6">
            <w:pPr>
              <w:rPr>
                <w:lang w:val="en-US"/>
              </w:rPr>
            </w:pPr>
            <w:r w:rsidRPr="00A361D6">
              <w:rPr>
                <w:lang w:val="en-US"/>
              </w:rPr>
              <w:t>Opštinski budžet</w:t>
            </w:r>
          </w:p>
          <w:p w14:paraId="2861B54E" w14:textId="77777777" w:rsidR="008B7FF3" w:rsidRPr="007B5D9F" w:rsidRDefault="00A361D6" w:rsidP="00A361D6">
            <w:pPr>
              <w:rPr>
                <w:lang w:val="en-US"/>
              </w:rPr>
            </w:pPr>
            <w:r w:rsidRPr="00A361D6">
              <w:rPr>
                <w:lang w:val="en-US"/>
              </w:rPr>
              <w:t>200 EUR</w:t>
            </w:r>
          </w:p>
        </w:tc>
        <w:tc>
          <w:tcPr>
            <w:tcW w:w="1756" w:type="dxa"/>
          </w:tcPr>
          <w:p w14:paraId="477536CB" w14:textId="30CAFA91" w:rsidR="008B7FF3" w:rsidRDefault="00A361D6" w:rsidP="00DA7F31">
            <w:pPr>
              <w:rPr>
                <w:lang w:val="sr-Latn-ME"/>
              </w:rPr>
            </w:pPr>
            <w:r>
              <w:rPr>
                <w:lang w:val="sr-Latn-ME"/>
              </w:rPr>
              <w:t>Budžet</w:t>
            </w:r>
            <w:r w:rsidR="00B42EAE">
              <w:rPr>
                <w:lang w:val="sr-Latn-ME"/>
              </w:rPr>
              <w:t xml:space="preserve"> Opštine</w:t>
            </w:r>
          </w:p>
        </w:tc>
      </w:tr>
      <w:tr w:rsidR="00A361D6" w14:paraId="688FE1E0" w14:textId="77777777" w:rsidTr="00352EE3">
        <w:tc>
          <w:tcPr>
            <w:tcW w:w="577" w:type="dxa"/>
          </w:tcPr>
          <w:p w14:paraId="562F49F2" w14:textId="77777777" w:rsidR="00A361D6" w:rsidRDefault="00A361D6" w:rsidP="00DA7F31">
            <w:pPr>
              <w:rPr>
                <w:lang w:val="sr-Latn-ME"/>
              </w:rPr>
            </w:pPr>
            <w:r>
              <w:rPr>
                <w:lang w:val="sr-Latn-ME"/>
              </w:rPr>
              <w:t>20.</w:t>
            </w:r>
          </w:p>
        </w:tc>
        <w:tc>
          <w:tcPr>
            <w:tcW w:w="2730" w:type="dxa"/>
          </w:tcPr>
          <w:p w14:paraId="6F34A466" w14:textId="77777777" w:rsidR="00A361D6" w:rsidRPr="008B7FF3" w:rsidRDefault="00A361D6" w:rsidP="004A751A">
            <w:pPr>
              <w:rPr>
                <w:lang w:val="en-US"/>
              </w:rPr>
            </w:pPr>
            <w:r w:rsidRPr="00A361D6">
              <w:rPr>
                <w:lang w:val="en-US"/>
              </w:rPr>
              <w:t>Pružiti podršku projektima NVO koji za cilj imaju organizovanje susreta mladih između gradova.</w:t>
            </w:r>
          </w:p>
        </w:tc>
        <w:tc>
          <w:tcPr>
            <w:tcW w:w="1718" w:type="dxa"/>
          </w:tcPr>
          <w:p w14:paraId="5193D4F0" w14:textId="77777777" w:rsidR="00A361D6" w:rsidRPr="00A361D6" w:rsidRDefault="00A361D6" w:rsidP="00A361D6">
            <w:pPr>
              <w:rPr>
                <w:lang w:val="en-US"/>
              </w:rPr>
            </w:pPr>
            <w:r w:rsidRPr="00A361D6">
              <w:rPr>
                <w:lang w:val="en-US"/>
              </w:rPr>
              <w:t>Opština Rožaje-Sekretarijat za društvene djelatnosti</w:t>
            </w:r>
          </w:p>
          <w:p w14:paraId="2F5CED01" w14:textId="77777777" w:rsidR="00A361D6" w:rsidRPr="006D5AF6" w:rsidRDefault="00A361D6" w:rsidP="00A361D6">
            <w:pPr>
              <w:rPr>
                <w:lang w:val="en-US"/>
              </w:rPr>
            </w:pPr>
            <w:r w:rsidRPr="00A361D6">
              <w:rPr>
                <w:lang w:val="en-US"/>
              </w:rPr>
              <w:t>NVO</w:t>
            </w:r>
          </w:p>
        </w:tc>
        <w:tc>
          <w:tcPr>
            <w:tcW w:w="2275" w:type="dxa"/>
          </w:tcPr>
          <w:p w14:paraId="1AFD15D5" w14:textId="77777777" w:rsidR="00A361D6" w:rsidRPr="00A361D6" w:rsidRDefault="00A361D6" w:rsidP="00A361D6">
            <w:pPr>
              <w:rPr>
                <w:lang w:val="en-US"/>
              </w:rPr>
            </w:pPr>
            <w:r w:rsidRPr="00A361D6">
              <w:rPr>
                <w:lang w:val="en-US"/>
              </w:rPr>
              <w:t>I</w:t>
            </w:r>
            <w:r>
              <w:rPr>
                <w:lang w:val="en-US"/>
              </w:rPr>
              <w:t>I</w:t>
            </w:r>
            <w:r w:rsidRPr="00A361D6">
              <w:rPr>
                <w:lang w:val="en-US"/>
              </w:rPr>
              <w:t>I kvartal 2024/II</w:t>
            </w:r>
            <w:r>
              <w:rPr>
                <w:lang w:val="en-US"/>
              </w:rPr>
              <w:t>I</w:t>
            </w:r>
            <w:r w:rsidRPr="00A361D6">
              <w:rPr>
                <w:lang w:val="en-US"/>
              </w:rPr>
              <w:t xml:space="preserve"> kvartal 2024</w:t>
            </w:r>
          </w:p>
        </w:tc>
        <w:tc>
          <w:tcPr>
            <w:tcW w:w="1947" w:type="dxa"/>
          </w:tcPr>
          <w:p w14:paraId="7A3B5761" w14:textId="77777777" w:rsidR="00A361D6" w:rsidRPr="00A361D6" w:rsidRDefault="005A43A6" w:rsidP="00A361D6">
            <w:pPr>
              <w:rPr>
                <w:lang w:val="en-US"/>
              </w:rPr>
            </w:pPr>
            <w:r>
              <w:rPr>
                <w:lang w:val="en-US"/>
              </w:rPr>
              <w:t>Najmanje 1 podržan projekat</w:t>
            </w:r>
          </w:p>
          <w:p w14:paraId="51941D9F" w14:textId="77777777" w:rsidR="00A361D6" w:rsidRPr="00A361D6" w:rsidRDefault="00A361D6" w:rsidP="00A361D6">
            <w:pPr>
              <w:rPr>
                <w:lang w:val="en-US"/>
              </w:rPr>
            </w:pPr>
          </w:p>
          <w:p w14:paraId="3A41407E" w14:textId="77777777" w:rsidR="00A361D6" w:rsidRPr="00A361D6" w:rsidRDefault="00A361D6" w:rsidP="00A361D6">
            <w:pPr>
              <w:rPr>
                <w:lang w:val="en-US"/>
              </w:rPr>
            </w:pPr>
          </w:p>
          <w:p w14:paraId="7453F28B" w14:textId="77777777" w:rsidR="00A361D6" w:rsidRPr="00A361D6" w:rsidRDefault="00A361D6" w:rsidP="00A361D6">
            <w:pPr>
              <w:rPr>
                <w:lang w:val="en-US"/>
              </w:rPr>
            </w:pPr>
            <w:r w:rsidRPr="00A361D6">
              <w:rPr>
                <w:b/>
                <w:lang w:val="en-US"/>
              </w:rPr>
              <w:t>Izvor:</w:t>
            </w:r>
            <w:r w:rsidRPr="00A361D6">
              <w:rPr>
                <w:lang w:val="en-US"/>
              </w:rPr>
              <w:t xml:space="preserve"> Izvještaj</w:t>
            </w:r>
          </w:p>
        </w:tc>
        <w:tc>
          <w:tcPr>
            <w:tcW w:w="1947" w:type="dxa"/>
          </w:tcPr>
          <w:p w14:paraId="538CB75B" w14:textId="77777777" w:rsidR="00A361D6" w:rsidRPr="00A361D6" w:rsidRDefault="00A361D6" w:rsidP="00A361D6">
            <w:pPr>
              <w:rPr>
                <w:lang w:val="en-US"/>
              </w:rPr>
            </w:pPr>
            <w:r>
              <w:rPr>
                <w:lang w:val="en-US"/>
              </w:rPr>
              <w:t>4</w:t>
            </w:r>
            <w:r w:rsidRPr="00A361D6">
              <w:rPr>
                <w:lang w:val="en-US"/>
              </w:rPr>
              <w:t>00 EUR</w:t>
            </w:r>
          </w:p>
          <w:p w14:paraId="5862F772" w14:textId="77777777" w:rsidR="00A361D6" w:rsidRPr="00A361D6" w:rsidRDefault="00A361D6" w:rsidP="00A361D6">
            <w:pPr>
              <w:rPr>
                <w:lang w:val="en-US"/>
              </w:rPr>
            </w:pPr>
            <w:r w:rsidRPr="00A361D6">
              <w:rPr>
                <w:lang w:val="en-US"/>
              </w:rPr>
              <w:t>Opštinski budžet</w:t>
            </w:r>
          </w:p>
          <w:p w14:paraId="67BBC500" w14:textId="77777777" w:rsidR="00A361D6" w:rsidRPr="00A361D6" w:rsidRDefault="00A361D6" w:rsidP="00A361D6">
            <w:pPr>
              <w:rPr>
                <w:lang w:val="en-US"/>
              </w:rPr>
            </w:pPr>
            <w:r>
              <w:rPr>
                <w:lang w:val="en-US"/>
              </w:rPr>
              <w:t>4</w:t>
            </w:r>
            <w:r w:rsidRPr="00A361D6">
              <w:rPr>
                <w:lang w:val="en-US"/>
              </w:rPr>
              <w:t>00 EUR</w:t>
            </w:r>
          </w:p>
        </w:tc>
        <w:tc>
          <w:tcPr>
            <w:tcW w:w="1756" w:type="dxa"/>
          </w:tcPr>
          <w:p w14:paraId="2981831E" w14:textId="779DDF9A" w:rsidR="00A361D6" w:rsidRDefault="00A361D6" w:rsidP="00DA7F31">
            <w:pPr>
              <w:rPr>
                <w:lang w:val="sr-Latn-ME"/>
              </w:rPr>
            </w:pPr>
            <w:r>
              <w:rPr>
                <w:lang w:val="sr-Latn-ME"/>
              </w:rPr>
              <w:t>Budžet</w:t>
            </w:r>
            <w:r w:rsidR="00B42EAE">
              <w:rPr>
                <w:lang w:val="sr-Latn-ME"/>
              </w:rPr>
              <w:t xml:space="preserve"> Opštine</w:t>
            </w:r>
          </w:p>
        </w:tc>
      </w:tr>
      <w:tr w:rsidR="00A361D6" w14:paraId="7F59B437" w14:textId="77777777" w:rsidTr="00352EE3">
        <w:tc>
          <w:tcPr>
            <w:tcW w:w="577" w:type="dxa"/>
          </w:tcPr>
          <w:p w14:paraId="72D92F41" w14:textId="77777777" w:rsidR="00A361D6" w:rsidRDefault="00A361D6" w:rsidP="00DA7F31">
            <w:pPr>
              <w:rPr>
                <w:lang w:val="sr-Latn-ME"/>
              </w:rPr>
            </w:pPr>
            <w:r>
              <w:rPr>
                <w:lang w:val="sr-Latn-ME"/>
              </w:rPr>
              <w:t>21.</w:t>
            </w:r>
          </w:p>
        </w:tc>
        <w:tc>
          <w:tcPr>
            <w:tcW w:w="2730" w:type="dxa"/>
          </w:tcPr>
          <w:p w14:paraId="10F6CB80" w14:textId="77777777" w:rsidR="00A361D6" w:rsidRPr="00A361D6" w:rsidRDefault="00A361D6" w:rsidP="004A751A">
            <w:pPr>
              <w:rPr>
                <w:lang w:val="en-US"/>
              </w:rPr>
            </w:pPr>
            <w:r w:rsidRPr="00A361D6">
              <w:rPr>
                <w:lang w:val="en-US"/>
              </w:rPr>
              <w:t>Promociju programa putem društvenih mreža I sajta opštine obrazovne mobilnosti za mlade i mogućnosti za dobijanje stipendija i podrške mladima za učešće u obrazovnim omladinskim razmjenama.</w:t>
            </w:r>
          </w:p>
        </w:tc>
        <w:tc>
          <w:tcPr>
            <w:tcW w:w="1718" w:type="dxa"/>
          </w:tcPr>
          <w:p w14:paraId="66E99CC7" w14:textId="77777777" w:rsidR="00A361D6" w:rsidRPr="00A361D6" w:rsidRDefault="00A361D6" w:rsidP="00A361D6">
            <w:pPr>
              <w:rPr>
                <w:lang w:val="en-US"/>
              </w:rPr>
            </w:pPr>
            <w:r w:rsidRPr="00A361D6">
              <w:rPr>
                <w:lang w:val="en-US"/>
              </w:rPr>
              <w:t>Opština Rožaje</w:t>
            </w:r>
          </w:p>
        </w:tc>
        <w:tc>
          <w:tcPr>
            <w:tcW w:w="2275" w:type="dxa"/>
          </w:tcPr>
          <w:p w14:paraId="2B306FBC" w14:textId="77777777" w:rsidR="00A361D6" w:rsidRPr="00A361D6" w:rsidRDefault="00A361D6" w:rsidP="00A361D6">
            <w:pPr>
              <w:rPr>
                <w:lang w:val="en-US"/>
              </w:rPr>
            </w:pPr>
            <w:r w:rsidRPr="00A361D6">
              <w:rPr>
                <w:lang w:val="en-US"/>
              </w:rPr>
              <w:t>I</w:t>
            </w:r>
            <w:r>
              <w:rPr>
                <w:lang w:val="en-US"/>
              </w:rPr>
              <w:t xml:space="preserve"> kvartal 2024/I</w:t>
            </w:r>
            <w:r w:rsidRPr="00A361D6">
              <w:rPr>
                <w:lang w:val="en-US"/>
              </w:rPr>
              <w:t>kvartal 2024</w:t>
            </w:r>
          </w:p>
        </w:tc>
        <w:tc>
          <w:tcPr>
            <w:tcW w:w="1947" w:type="dxa"/>
          </w:tcPr>
          <w:p w14:paraId="7C3B5948" w14:textId="77777777" w:rsidR="00A361D6" w:rsidRPr="00A361D6" w:rsidRDefault="00A361D6" w:rsidP="00A361D6">
            <w:pPr>
              <w:widowControl w:val="0"/>
              <w:rPr>
                <w:rFonts w:eastAsia="Times New Roman" w:cs="Calibri"/>
                <w:color w:val="000000"/>
                <w:lang w:val="en-US"/>
              </w:rPr>
            </w:pPr>
            <w:r w:rsidRPr="00A361D6">
              <w:rPr>
                <w:rFonts w:eastAsia="Times New Roman" w:cs="Calibri"/>
                <w:color w:val="000000"/>
                <w:lang w:val="en-US"/>
              </w:rPr>
              <w:t>Objavljeno minimum 10 novosti godišnje - Minimum 100 mladih</w:t>
            </w:r>
            <w:r>
              <w:rPr>
                <w:rFonts w:eastAsia="Times New Roman" w:cs="Calibri"/>
                <w:color w:val="000000"/>
                <w:lang w:val="en-US"/>
              </w:rPr>
              <w:t xml:space="preserve"> informisano o obrazovnoj mobilnosti</w:t>
            </w:r>
          </w:p>
          <w:p w14:paraId="0BDD2522" w14:textId="77777777" w:rsidR="00A361D6" w:rsidRPr="00A361D6" w:rsidRDefault="00A361D6" w:rsidP="00A361D6">
            <w:pPr>
              <w:rPr>
                <w:lang w:val="en-US"/>
              </w:rPr>
            </w:pPr>
          </w:p>
        </w:tc>
        <w:tc>
          <w:tcPr>
            <w:tcW w:w="1947" w:type="dxa"/>
          </w:tcPr>
          <w:p w14:paraId="3DE63423" w14:textId="77777777" w:rsidR="00A361D6" w:rsidRDefault="00A361D6" w:rsidP="00A361D6">
            <w:pPr>
              <w:jc w:val="center"/>
              <w:rPr>
                <w:lang w:val="en-US"/>
              </w:rPr>
            </w:pPr>
            <w:r>
              <w:rPr>
                <w:lang w:val="en-US"/>
              </w:rPr>
              <w:t>-</w:t>
            </w:r>
          </w:p>
          <w:p w14:paraId="436AF1B0" w14:textId="77777777" w:rsidR="00A361D6" w:rsidRDefault="00A361D6" w:rsidP="00A361D6">
            <w:pPr>
              <w:jc w:val="center"/>
              <w:rPr>
                <w:lang w:val="en-US"/>
              </w:rPr>
            </w:pPr>
            <w:r>
              <w:rPr>
                <w:lang w:val="en-US"/>
              </w:rPr>
              <w:t>Nijesu potrebna finansijska sredstva</w:t>
            </w:r>
          </w:p>
        </w:tc>
        <w:tc>
          <w:tcPr>
            <w:tcW w:w="1756" w:type="dxa"/>
          </w:tcPr>
          <w:p w14:paraId="78C6D802" w14:textId="789B657F" w:rsidR="00A361D6" w:rsidRDefault="00A361D6" w:rsidP="00DA7F31">
            <w:pPr>
              <w:rPr>
                <w:lang w:val="sr-Latn-ME"/>
              </w:rPr>
            </w:pPr>
            <w:r>
              <w:rPr>
                <w:lang w:val="sr-Latn-ME"/>
              </w:rPr>
              <w:t>Budžet</w:t>
            </w:r>
            <w:r w:rsidR="00B42EAE">
              <w:rPr>
                <w:lang w:val="sr-Latn-ME"/>
              </w:rPr>
              <w:t xml:space="preserve"> Opštine</w:t>
            </w:r>
          </w:p>
        </w:tc>
      </w:tr>
      <w:tr w:rsidR="00A361D6" w14:paraId="16190621" w14:textId="77777777" w:rsidTr="00352EE3">
        <w:tc>
          <w:tcPr>
            <w:tcW w:w="577" w:type="dxa"/>
          </w:tcPr>
          <w:p w14:paraId="2F63ACF9" w14:textId="77777777" w:rsidR="00A361D6" w:rsidRDefault="00A361D6" w:rsidP="00DA7F31">
            <w:pPr>
              <w:rPr>
                <w:lang w:val="sr-Latn-ME"/>
              </w:rPr>
            </w:pPr>
            <w:r>
              <w:rPr>
                <w:lang w:val="sr-Latn-ME"/>
              </w:rPr>
              <w:t>22.</w:t>
            </w:r>
          </w:p>
        </w:tc>
        <w:tc>
          <w:tcPr>
            <w:tcW w:w="2730" w:type="dxa"/>
          </w:tcPr>
          <w:p w14:paraId="1DEFA433" w14:textId="77777777" w:rsidR="00A361D6" w:rsidRPr="00A361D6" w:rsidRDefault="00A361D6" w:rsidP="004A751A">
            <w:pPr>
              <w:rPr>
                <w:lang w:val="en-US"/>
              </w:rPr>
            </w:pPr>
            <w:r w:rsidRPr="00A361D6">
              <w:rPr>
                <w:lang w:val="en-US"/>
              </w:rPr>
              <w:t>Obilježiti Dan mladih 12 avgust</w:t>
            </w:r>
          </w:p>
        </w:tc>
        <w:tc>
          <w:tcPr>
            <w:tcW w:w="1718" w:type="dxa"/>
          </w:tcPr>
          <w:p w14:paraId="0D7B06E8" w14:textId="77777777" w:rsidR="00A361D6" w:rsidRPr="00A361D6" w:rsidRDefault="00A361D6" w:rsidP="00A361D6">
            <w:pPr>
              <w:rPr>
                <w:lang w:val="en-US"/>
              </w:rPr>
            </w:pPr>
            <w:r w:rsidRPr="00A361D6">
              <w:rPr>
                <w:lang w:val="en-US"/>
              </w:rPr>
              <w:t>Opština Rožaje-Sekretarijat za društvene djelatnosti</w:t>
            </w:r>
          </w:p>
          <w:p w14:paraId="43C4A59B" w14:textId="77777777" w:rsidR="00A361D6" w:rsidRPr="00A361D6" w:rsidRDefault="00A361D6" w:rsidP="00A361D6">
            <w:pPr>
              <w:rPr>
                <w:lang w:val="en-US"/>
              </w:rPr>
            </w:pPr>
            <w:r w:rsidRPr="00A361D6">
              <w:rPr>
                <w:lang w:val="en-US"/>
              </w:rPr>
              <w:t>NVO</w:t>
            </w:r>
          </w:p>
          <w:p w14:paraId="6A121568" w14:textId="77777777" w:rsidR="00A361D6" w:rsidRPr="00A361D6" w:rsidRDefault="00A361D6" w:rsidP="00A361D6">
            <w:pPr>
              <w:rPr>
                <w:lang w:val="en-US"/>
              </w:rPr>
            </w:pPr>
            <w:r w:rsidRPr="00A361D6">
              <w:rPr>
                <w:lang w:val="en-US"/>
              </w:rPr>
              <w:t>Obrazovne institucije</w:t>
            </w:r>
          </w:p>
        </w:tc>
        <w:tc>
          <w:tcPr>
            <w:tcW w:w="2275" w:type="dxa"/>
          </w:tcPr>
          <w:p w14:paraId="52CC1869" w14:textId="77777777" w:rsidR="00A361D6" w:rsidRPr="00A361D6" w:rsidRDefault="00A361D6" w:rsidP="00A361D6">
            <w:pPr>
              <w:rPr>
                <w:lang w:val="en-US"/>
              </w:rPr>
            </w:pPr>
            <w:r w:rsidRPr="00A361D6">
              <w:rPr>
                <w:lang w:val="en-US"/>
              </w:rPr>
              <w:t>I</w:t>
            </w:r>
            <w:r>
              <w:rPr>
                <w:lang w:val="en-US"/>
              </w:rPr>
              <w:t>II</w:t>
            </w:r>
            <w:r w:rsidRPr="00A361D6">
              <w:rPr>
                <w:lang w:val="en-US"/>
              </w:rPr>
              <w:t xml:space="preserve"> kvartal 2024/I</w:t>
            </w:r>
            <w:r>
              <w:rPr>
                <w:lang w:val="en-US"/>
              </w:rPr>
              <w:t xml:space="preserve">II </w:t>
            </w:r>
            <w:r w:rsidRPr="00A361D6">
              <w:rPr>
                <w:lang w:val="en-US"/>
              </w:rPr>
              <w:t>kvartal 2024</w:t>
            </w:r>
          </w:p>
        </w:tc>
        <w:tc>
          <w:tcPr>
            <w:tcW w:w="1947" w:type="dxa"/>
          </w:tcPr>
          <w:p w14:paraId="7AD167FB" w14:textId="77777777" w:rsidR="00A361D6" w:rsidRPr="00A361D6" w:rsidRDefault="00A361D6" w:rsidP="00A361D6">
            <w:pPr>
              <w:widowControl w:val="0"/>
              <w:rPr>
                <w:rFonts w:eastAsia="Times New Roman" w:cs="Calibri"/>
                <w:color w:val="000000"/>
                <w:lang w:val="en-US"/>
              </w:rPr>
            </w:pPr>
            <w:r w:rsidRPr="00A361D6">
              <w:rPr>
                <w:rFonts w:eastAsia="Times New Roman" w:cs="Calibri"/>
                <w:color w:val="000000"/>
                <w:lang w:val="en-US"/>
              </w:rPr>
              <w:t>-obilježen međunarodni dan mladih na lokalnom nivou</w:t>
            </w:r>
          </w:p>
          <w:p w14:paraId="4E8F0158" w14:textId="77777777" w:rsidR="00A361D6" w:rsidRPr="00A361D6" w:rsidRDefault="00A361D6" w:rsidP="00A361D6">
            <w:pPr>
              <w:widowControl w:val="0"/>
              <w:rPr>
                <w:rFonts w:eastAsia="Times New Roman" w:cs="Calibri"/>
                <w:color w:val="000000"/>
                <w:lang w:val="en-US"/>
              </w:rPr>
            </w:pPr>
          </w:p>
          <w:p w14:paraId="5F335BDE" w14:textId="77777777" w:rsidR="00A361D6" w:rsidRPr="00A361D6" w:rsidRDefault="00A361D6" w:rsidP="00A361D6">
            <w:pPr>
              <w:widowControl w:val="0"/>
              <w:rPr>
                <w:rFonts w:eastAsia="Times New Roman" w:cs="Calibri"/>
                <w:color w:val="000000"/>
                <w:lang w:val="en-US"/>
              </w:rPr>
            </w:pPr>
          </w:p>
          <w:p w14:paraId="505837C1" w14:textId="77777777" w:rsidR="00A361D6" w:rsidRPr="00A361D6" w:rsidRDefault="00A361D6" w:rsidP="00A361D6">
            <w:pPr>
              <w:widowControl w:val="0"/>
              <w:rPr>
                <w:rFonts w:eastAsia="Times New Roman" w:cs="Calibri"/>
                <w:color w:val="000000"/>
                <w:lang w:val="en-US"/>
              </w:rPr>
            </w:pPr>
          </w:p>
          <w:p w14:paraId="635FB45D" w14:textId="77777777" w:rsidR="00A361D6" w:rsidRPr="00A361D6" w:rsidRDefault="00A361D6" w:rsidP="00A361D6">
            <w:pPr>
              <w:widowControl w:val="0"/>
              <w:rPr>
                <w:rFonts w:eastAsia="Times New Roman" w:cs="Calibri"/>
                <w:color w:val="000000"/>
                <w:lang w:val="en-US"/>
              </w:rPr>
            </w:pPr>
          </w:p>
          <w:p w14:paraId="69973809" w14:textId="77777777" w:rsidR="00A361D6" w:rsidRPr="00A361D6" w:rsidRDefault="00A361D6" w:rsidP="00A361D6">
            <w:pPr>
              <w:widowControl w:val="0"/>
              <w:rPr>
                <w:rFonts w:eastAsia="Times New Roman" w:cs="Calibri"/>
                <w:color w:val="000000"/>
                <w:lang w:val="en-US"/>
              </w:rPr>
            </w:pPr>
          </w:p>
          <w:p w14:paraId="694DB2D1" w14:textId="77777777" w:rsidR="00A361D6" w:rsidRPr="00A361D6" w:rsidRDefault="00A361D6" w:rsidP="00A361D6">
            <w:pPr>
              <w:widowControl w:val="0"/>
              <w:rPr>
                <w:rFonts w:eastAsia="Times New Roman" w:cs="Calibri"/>
                <w:color w:val="000000"/>
                <w:lang w:val="en-US"/>
              </w:rPr>
            </w:pPr>
            <w:r w:rsidRPr="00A361D6">
              <w:rPr>
                <w:rFonts w:eastAsia="Times New Roman" w:cs="Calibri"/>
                <w:b/>
                <w:color w:val="000000"/>
                <w:lang w:val="en-US"/>
              </w:rPr>
              <w:t>Izvor:</w:t>
            </w:r>
            <w:r w:rsidRPr="00A361D6">
              <w:rPr>
                <w:rFonts w:eastAsia="Times New Roman" w:cs="Calibri"/>
                <w:color w:val="000000"/>
                <w:lang w:val="en-US"/>
              </w:rPr>
              <w:t xml:space="preserve"> Izvještaj</w:t>
            </w:r>
          </w:p>
        </w:tc>
        <w:tc>
          <w:tcPr>
            <w:tcW w:w="1947" w:type="dxa"/>
          </w:tcPr>
          <w:p w14:paraId="64D1FE4D" w14:textId="77777777" w:rsidR="00A361D6" w:rsidRPr="00A361D6" w:rsidRDefault="00A361D6" w:rsidP="00A361D6">
            <w:pPr>
              <w:rPr>
                <w:lang w:val="en-US"/>
              </w:rPr>
            </w:pPr>
            <w:r w:rsidRPr="00A361D6">
              <w:rPr>
                <w:lang w:val="en-US"/>
              </w:rPr>
              <w:t>200 eura</w:t>
            </w:r>
          </w:p>
          <w:p w14:paraId="6715ABE8" w14:textId="77777777" w:rsidR="00A361D6" w:rsidRDefault="00A361D6" w:rsidP="00A361D6">
            <w:pPr>
              <w:rPr>
                <w:lang w:val="en-US"/>
              </w:rPr>
            </w:pPr>
            <w:r w:rsidRPr="00A361D6">
              <w:rPr>
                <w:lang w:val="en-US"/>
              </w:rPr>
              <w:t>Opštinski budžet 200 eura</w:t>
            </w:r>
          </w:p>
        </w:tc>
        <w:tc>
          <w:tcPr>
            <w:tcW w:w="1756" w:type="dxa"/>
          </w:tcPr>
          <w:p w14:paraId="4570DE9D" w14:textId="249223BC" w:rsidR="00A361D6" w:rsidRDefault="00A361D6" w:rsidP="00DA7F31">
            <w:pPr>
              <w:rPr>
                <w:lang w:val="sr-Latn-ME"/>
              </w:rPr>
            </w:pPr>
            <w:r>
              <w:rPr>
                <w:lang w:val="sr-Latn-ME"/>
              </w:rPr>
              <w:t>Budžet</w:t>
            </w:r>
            <w:r w:rsidR="00B42EAE">
              <w:rPr>
                <w:lang w:val="sr-Latn-ME"/>
              </w:rPr>
              <w:t xml:space="preserve"> Opštine</w:t>
            </w:r>
          </w:p>
        </w:tc>
      </w:tr>
      <w:tr w:rsidR="00C71352" w14:paraId="5BAE3BF2" w14:textId="77777777" w:rsidTr="00D66EE7">
        <w:trPr>
          <w:trHeight w:val="548"/>
        </w:trPr>
        <w:tc>
          <w:tcPr>
            <w:tcW w:w="12950" w:type="dxa"/>
            <w:gridSpan w:val="7"/>
            <w:shd w:val="clear" w:color="auto" w:fill="A8D08D" w:themeFill="accent6" w:themeFillTint="99"/>
          </w:tcPr>
          <w:p w14:paraId="590CD257" w14:textId="77777777" w:rsidR="00A361D6" w:rsidRDefault="00A361D6" w:rsidP="00DA7F31">
            <w:pPr>
              <w:rPr>
                <w:b/>
                <w:bCs/>
                <w:lang w:val="en-US"/>
              </w:rPr>
            </w:pPr>
          </w:p>
          <w:p w14:paraId="13FBBC2D" w14:textId="77777777" w:rsidR="001D68E4" w:rsidRDefault="001D68E4" w:rsidP="00DA7F31">
            <w:pPr>
              <w:rPr>
                <w:b/>
                <w:bCs/>
                <w:lang w:val="en-US"/>
              </w:rPr>
            </w:pPr>
          </w:p>
          <w:p w14:paraId="22135DB9" w14:textId="77777777" w:rsidR="001D68E4" w:rsidRDefault="001D68E4" w:rsidP="00DA7F31">
            <w:pPr>
              <w:rPr>
                <w:b/>
                <w:bCs/>
                <w:lang w:val="en-US"/>
              </w:rPr>
            </w:pPr>
          </w:p>
          <w:p w14:paraId="6C6A21D3" w14:textId="77777777" w:rsidR="001D68E4" w:rsidRDefault="001D68E4" w:rsidP="00DA7F31">
            <w:pPr>
              <w:rPr>
                <w:b/>
                <w:bCs/>
                <w:lang w:val="en-US"/>
              </w:rPr>
            </w:pPr>
          </w:p>
          <w:p w14:paraId="5BEE2FD7" w14:textId="5BFF4E42" w:rsidR="00C71352" w:rsidRDefault="00DB0421" w:rsidP="00DA7F31">
            <w:pPr>
              <w:rPr>
                <w:lang w:val="sr-Latn-ME"/>
              </w:rPr>
            </w:pPr>
            <w:r w:rsidRPr="00DB0421">
              <w:rPr>
                <w:b/>
                <w:bCs/>
                <w:lang w:val="en-US"/>
              </w:rPr>
              <w:lastRenderedPageBreak/>
              <w:t>Operativni cilj</w:t>
            </w:r>
            <w:r>
              <w:rPr>
                <w:b/>
                <w:bCs/>
                <w:lang w:val="en-US"/>
              </w:rPr>
              <w:t xml:space="preserve"> 2</w:t>
            </w:r>
            <w:r w:rsidRPr="00DB0421">
              <w:rPr>
                <w:b/>
                <w:bCs/>
                <w:lang w:val="en-US"/>
              </w:rPr>
              <w:t>: Stvaranje uslova da mladi budu aktivni građani i građanke, uključeni u kreiranje i sprovođenje javnih politika</w:t>
            </w:r>
          </w:p>
        </w:tc>
      </w:tr>
      <w:tr w:rsidR="00DF0B42" w14:paraId="6BD53550" w14:textId="77777777" w:rsidTr="00D66EE7">
        <w:trPr>
          <w:trHeight w:val="548"/>
        </w:trPr>
        <w:tc>
          <w:tcPr>
            <w:tcW w:w="12950" w:type="dxa"/>
            <w:gridSpan w:val="7"/>
            <w:shd w:val="clear" w:color="auto" w:fill="A8D08D" w:themeFill="accent6" w:themeFillTint="99"/>
          </w:tcPr>
          <w:p w14:paraId="463EA1E2" w14:textId="77777777" w:rsidR="00DF0B42" w:rsidRPr="00DB0421" w:rsidRDefault="00DF0B42" w:rsidP="00DA7F31">
            <w:pPr>
              <w:rPr>
                <w:b/>
                <w:bCs/>
                <w:lang w:val="en-US"/>
              </w:rPr>
            </w:pPr>
            <w:r w:rsidRPr="00DF0B42">
              <w:rPr>
                <w:b/>
                <w:bCs/>
                <w:lang w:val="en-US"/>
              </w:rPr>
              <w:lastRenderedPageBreak/>
              <w:t>Operativni cilj (na lokalnom nivou):</w:t>
            </w:r>
            <w:r w:rsidR="00A361D6" w:rsidRPr="00A361D6">
              <w:rPr>
                <w:rFonts w:cs="Calibri"/>
                <w:b/>
                <w:bCs/>
                <w:color w:val="000000"/>
                <w:lang w:val="en-US"/>
              </w:rPr>
              <w:t xml:space="preserve"> </w:t>
            </w:r>
            <w:r w:rsidR="00A361D6" w:rsidRPr="00A361D6">
              <w:rPr>
                <w:b/>
                <w:bCs/>
                <w:lang w:val="en-US"/>
              </w:rPr>
              <w:t>Stvaranje uslova da mladi budu aktivni građani i građanke, uključeni u kreiranje i sprovođenje javnih politika</w:t>
            </w:r>
          </w:p>
        </w:tc>
      </w:tr>
      <w:tr w:rsidR="009007CE" w14:paraId="3651E4A0" w14:textId="77777777" w:rsidTr="00352EE3">
        <w:tc>
          <w:tcPr>
            <w:tcW w:w="577" w:type="dxa"/>
            <w:shd w:val="clear" w:color="auto" w:fill="D0CECE" w:themeFill="background2" w:themeFillShade="E6"/>
          </w:tcPr>
          <w:p w14:paraId="6D6B3293" w14:textId="77777777" w:rsidR="006E4FA8" w:rsidRDefault="006E4FA8" w:rsidP="006E4FA8">
            <w:pPr>
              <w:rPr>
                <w:lang w:val="sr-Latn-ME"/>
              </w:rPr>
            </w:pPr>
          </w:p>
        </w:tc>
        <w:tc>
          <w:tcPr>
            <w:tcW w:w="2730" w:type="dxa"/>
            <w:shd w:val="clear" w:color="auto" w:fill="D0CECE" w:themeFill="background2" w:themeFillShade="E6"/>
          </w:tcPr>
          <w:p w14:paraId="44801CA0" w14:textId="77777777" w:rsidR="006E4FA8" w:rsidRPr="00D66EE7" w:rsidRDefault="006E4FA8" w:rsidP="00D66EE7">
            <w:pPr>
              <w:jc w:val="center"/>
              <w:rPr>
                <w:b/>
              </w:rPr>
            </w:pPr>
            <w:r w:rsidRPr="00D66EE7">
              <w:rPr>
                <w:b/>
              </w:rPr>
              <w:t>Aktivnost</w:t>
            </w:r>
          </w:p>
        </w:tc>
        <w:tc>
          <w:tcPr>
            <w:tcW w:w="1718" w:type="dxa"/>
            <w:shd w:val="clear" w:color="auto" w:fill="D0CECE" w:themeFill="background2" w:themeFillShade="E6"/>
          </w:tcPr>
          <w:p w14:paraId="01D6FD45" w14:textId="77777777" w:rsidR="006E4FA8" w:rsidRPr="00D66EE7" w:rsidRDefault="006E4FA8" w:rsidP="00D66EE7">
            <w:pPr>
              <w:jc w:val="center"/>
              <w:rPr>
                <w:b/>
              </w:rPr>
            </w:pPr>
            <w:r w:rsidRPr="00D66EE7">
              <w:rPr>
                <w:b/>
              </w:rPr>
              <w:t>Nosioci aktivnosti</w:t>
            </w:r>
          </w:p>
        </w:tc>
        <w:tc>
          <w:tcPr>
            <w:tcW w:w="2275" w:type="dxa"/>
            <w:shd w:val="clear" w:color="auto" w:fill="D0CECE" w:themeFill="background2" w:themeFillShade="E6"/>
          </w:tcPr>
          <w:p w14:paraId="2FBEFD0F" w14:textId="77777777" w:rsidR="006E4FA8" w:rsidRPr="00D66EE7" w:rsidRDefault="006E4FA8" w:rsidP="00D66EE7">
            <w:pPr>
              <w:jc w:val="center"/>
              <w:rPr>
                <w:b/>
              </w:rPr>
            </w:pPr>
            <w:r w:rsidRPr="00D66EE7">
              <w:rPr>
                <w:b/>
              </w:rPr>
              <w:t>Početak realizacije/Završetak realizacije</w:t>
            </w:r>
          </w:p>
        </w:tc>
        <w:tc>
          <w:tcPr>
            <w:tcW w:w="1947" w:type="dxa"/>
            <w:shd w:val="clear" w:color="auto" w:fill="D0CECE" w:themeFill="background2" w:themeFillShade="E6"/>
          </w:tcPr>
          <w:p w14:paraId="4CFEFCBF" w14:textId="77777777" w:rsidR="006E4FA8" w:rsidRPr="00D66EE7" w:rsidRDefault="006E4FA8" w:rsidP="00D66EE7">
            <w:pPr>
              <w:jc w:val="center"/>
              <w:rPr>
                <w:b/>
              </w:rPr>
            </w:pPr>
            <w:r w:rsidRPr="00D66EE7">
              <w:rPr>
                <w:b/>
              </w:rPr>
              <w:t>Indikatori</w:t>
            </w:r>
          </w:p>
        </w:tc>
        <w:tc>
          <w:tcPr>
            <w:tcW w:w="1947" w:type="dxa"/>
            <w:shd w:val="clear" w:color="auto" w:fill="D0CECE" w:themeFill="background2" w:themeFillShade="E6"/>
          </w:tcPr>
          <w:p w14:paraId="6D330320" w14:textId="77777777" w:rsidR="006E4FA8" w:rsidRPr="00D66EE7" w:rsidRDefault="006E4FA8" w:rsidP="00D66EE7">
            <w:pPr>
              <w:jc w:val="center"/>
              <w:rPr>
                <w:b/>
              </w:rPr>
            </w:pPr>
            <w:r w:rsidRPr="00D66EE7">
              <w:rPr>
                <w:b/>
              </w:rPr>
              <w:t>Finansijska procjena</w:t>
            </w:r>
          </w:p>
        </w:tc>
        <w:tc>
          <w:tcPr>
            <w:tcW w:w="1756" w:type="dxa"/>
            <w:shd w:val="clear" w:color="auto" w:fill="D0CECE" w:themeFill="background2" w:themeFillShade="E6"/>
          </w:tcPr>
          <w:p w14:paraId="590BD75D" w14:textId="77777777" w:rsidR="006E4FA8" w:rsidRPr="00D66EE7" w:rsidRDefault="006E4FA8" w:rsidP="00D66EE7">
            <w:pPr>
              <w:jc w:val="center"/>
              <w:rPr>
                <w:b/>
              </w:rPr>
            </w:pPr>
            <w:r w:rsidRPr="00D66EE7">
              <w:rPr>
                <w:b/>
              </w:rPr>
              <w:t>Izvor finansiranja</w:t>
            </w:r>
          </w:p>
        </w:tc>
      </w:tr>
      <w:tr w:rsidR="001B1A6C" w14:paraId="53F9EBF1" w14:textId="77777777" w:rsidTr="00352EE3">
        <w:tc>
          <w:tcPr>
            <w:tcW w:w="577" w:type="dxa"/>
          </w:tcPr>
          <w:p w14:paraId="7EBC9FCB" w14:textId="77777777" w:rsidR="006E4FA8" w:rsidRDefault="00D66EE7" w:rsidP="006E4FA8">
            <w:pPr>
              <w:rPr>
                <w:lang w:val="sr-Latn-ME"/>
              </w:rPr>
            </w:pPr>
            <w:r>
              <w:rPr>
                <w:lang w:val="sr-Latn-ME"/>
              </w:rPr>
              <w:t>1.</w:t>
            </w:r>
          </w:p>
        </w:tc>
        <w:tc>
          <w:tcPr>
            <w:tcW w:w="2730" w:type="dxa"/>
          </w:tcPr>
          <w:p w14:paraId="254B2E80" w14:textId="77777777" w:rsidR="00D66EE7" w:rsidRDefault="000711F0" w:rsidP="006E4FA8">
            <w:pPr>
              <w:rPr>
                <w:lang w:val="sr-Latn-ME"/>
              </w:rPr>
            </w:pPr>
            <w:r w:rsidRPr="000711F0">
              <w:rPr>
                <w:lang w:val="en-US"/>
              </w:rPr>
              <w:t>Promovisati aktivno učešće mladih  u kreiranju I sprovodjenju javnih politika na lokalnom nivou kroz organizovanje radionica</w:t>
            </w:r>
          </w:p>
        </w:tc>
        <w:tc>
          <w:tcPr>
            <w:tcW w:w="1718" w:type="dxa"/>
          </w:tcPr>
          <w:p w14:paraId="5043B2CD" w14:textId="77777777" w:rsidR="006E4FA8" w:rsidRDefault="000711F0" w:rsidP="006E4FA8">
            <w:pPr>
              <w:rPr>
                <w:lang w:val="sr-Latn-ME"/>
              </w:rPr>
            </w:pPr>
            <w:r>
              <w:rPr>
                <w:lang w:val="sr-Latn-ME"/>
              </w:rPr>
              <w:t>Opština Rožaje</w:t>
            </w:r>
          </w:p>
          <w:p w14:paraId="502F3531" w14:textId="77777777" w:rsidR="000711F0" w:rsidRDefault="000711F0" w:rsidP="006E4FA8">
            <w:pPr>
              <w:rPr>
                <w:lang w:val="sr-Latn-ME"/>
              </w:rPr>
            </w:pPr>
            <w:r>
              <w:rPr>
                <w:lang w:val="sr-Latn-ME"/>
              </w:rPr>
              <w:t>NVO</w:t>
            </w:r>
          </w:p>
        </w:tc>
        <w:tc>
          <w:tcPr>
            <w:tcW w:w="2275" w:type="dxa"/>
          </w:tcPr>
          <w:p w14:paraId="3E188705" w14:textId="77777777" w:rsidR="006E4FA8" w:rsidRDefault="000711F0" w:rsidP="000711F0">
            <w:pPr>
              <w:rPr>
                <w:lang w:val="sr-Latn-ME"/>
              </w:rPr>
            </w:pPr>
            <w:r w:rsidRPr="000711F0">
              <w:rPr>
                <w:lang w:val="sr-Latn-ME"/>
              </w:rPr>
              <w:t>III kvartal 2024/III kvartal 2024</w:t>
            </w:r>
          </w:p>
        </w:tc>
        <w:tc>
          <w:tcPr>
            <w:tcW w:w="1947" w:type="dxa"/>
          </w:tcPr>
          <w:p w14:paraId="77299555" w14:textId="77777777" w:rsidR="00484A76" w:rsidRPr="00484A76" w:rsidRDefault="00484A76" w:rsidP="00484A76">
            <w:pPr>
              <w:rPr>
                <w:lang w:val="en-US"/>
              </w:rPr>
            </w:pPr>
            <w:r w:rsidRPr="00484A76">
              <w:rPr>
                <w:lang w:val="en-US"/>
              </w:rPr>
              <w:t>Najmanje 2 radionice o aktivnom učešću mladih u kreiranju I sprovodjenju javnih politika</w:t>
            </w:r>
          </w:p>
          <w:p w14:paraId="1152DEC2" w14:textId="77777777" w:rsidR="00484A76" w:rsidRPr="00484A76" w:rsidRDefault="00484A76" w:rsidP="00484A76">
            <w:pPr>
              <w:rPr>
                <w:lang w:val="en-US"/>
              </w:rPr>
            </w:pPr>
            <w:r w:rsidRPr="00484A76">
              <w:rPr>
                <w:lang w:val="en-US"/>
              </w:rPr>
              <w:t>Najmanje 20 mladih učestvovalo u radionicama.</w:t>
            </w:r>
          </w:p>
          <w:p w14:paraId="0AD625E7" w14:textId="77777777" w:rsidR="000711F0" w:rsidRPr="000711F0" w:rsidRDefault="000711F0" w:rsidP="000711F0">
            <w:pPr>
              <w:rPr>
                <w:lang w:val="en-US"/>
              </w:rPr>
            </w:pPr>
          </w:p>
          <w:p w14:paraId="5478CFF4" w14:textId="77777777" w:rsidR="006E4FA8" w:rsidRDefault="000711F0" w:rsidP="000711F0">
            <w:pPr>
              <w:rPr>
                <w:lang w:val="sr-Latn-ME"/>
              </w:rPr>
            </w:pPr>
            <w:r w:rsidRPr="000711F0">
              <w:rPr>
                <w:b/>
                <w:lang w:val="en-US"/>
              </w:rPr>
              <w:t>Izvor:</w:t>
            </w:r>
            <w:r w:rsidRPr="000711F0">
              <w:rPr>
                <w:lang w:val="en-US"/>
              </w:rPr>
              <w:t xml:space="preserve"> Izvještaj</w:t>
            </w:r>
          </w:p>
        </w:tc>
        <w:tc>
          <w:tcPr>
            <w:tcW w:w="1947" w:type="dxa"/>
          </w:tcPr>
          <w:p w14:paraId="39CEB6F5" w14:textId="77777777" w:rsidR="000711F0" w:rsidRPr="000711F0" w:rsidRDefault="000711F0" w:rsidP="000711F0">
            <w:pPr>
              <w:rPr>
                <w:lang w:val="en-US"/>
              </w:rPr>
            </w:pPr>
            <w:r w:rsidRPr="000711F0">
              <w:rPr>
                <w:lang w:val="en-US"/>
              </w:rPr>
              <w:t>200 eura</w:t>
            </w:r>
          </w:p>
          <w:p w14:paraId="4A4D9D62" w14:textId="77777777" w:rsidR="006E4FA8" w:rsidRDefault="000711F0" w:rsidP="000711F0">
            <w:pPr>
              <w:rPr>
                <w:lang w:val="sr-Latn-ME"/>
              </w:rPr>
            </w:pPr>
            <w:r w:rsidRPr="000711F0">
              <w:rPr>
                <w:lang w:val="en-US"/>
              </w:rPr>
              <w:t>Opštinski budžet 200 eura</w:t>
            </w:r>
          </w:p>
        </w:tc>
        <w:tc>
          <w:tcPr>
            <w:tcW w:w="1756" w:type="dxa"/>
          </w:tcPr>
          <w:p w14:paraId="1E9BA447" w14:textId="26E8E296" w:rsidR="006E4FA8" w:rsidRDefault="000711F0" w:rsidP="006E4FA8">
            <w:pPr>
              <w:rPr>
                <w:lang w:val="sr-Latn-ME"/>
              </w:rPr>
            </w:pPr>
            <w:r>
              <w:rPr>
                <w:lang w:val="sr-Latn-ME"/>
              </w:rPr>
              <w:t>Budžet</w:t>
            </w:r>
            <w:r w:rsidR="00B42EAE">
              <w:rPr>
                <w:lang w:val="sr-Latn-ME"/>
              </w:rPr>
              <w:t xml:space="preserve"> Opštine</w:t>
            </w:r>
          </w:p>
        </w:tc>
      </w:tr>
      <w:tr w:rsidR="001B1A6C" w14:paraId="2D4C873A" w14:textId="77777777" w:rsidTr="00352EE3">
        <w:tc>
          <w:tcPr>
            <w:tcW w:w="577" w:type="dxa"/>
          </w:tcPr>
          <w:p w14:paraId="35DD6693" w14:textId="77777777" w:rsidR="006E4FA8" w:rsidRDefault="00D66EE7" w:rsidP="006E4FA8">
            <w:pPr>
              <w:rPr>
                <w:lang w:val="sr-Latn-ME"/>
              </w:rPr>
            </w:pPr>
            <w:r>
              <w:rPr>
                <w:lang w:val="sr-Latn-ME"/>
              </w:rPr>
              <w:t>2.</w:t>
            </w:r>
          </w:p>
        </w:tc>
        <w:tc>
          <w:tcPr>
            <w:tcW w:w="2730" w:type="dxa"/>
          </w:tcPr>
          <w:p w14:paraId="09B4F012" w14:textId="77777777" w:rsidR="006E4FA8" w:rsidRDefault="000711F0" w:rsidP="006E4FA8">
            <w:pPr>
              <w:rPr>
                <w:lang w:val="sr-Latn-ME"/>
              </w:rPr>
            </w:pPr>
            <w:r w:rsidRPr="000711F0">
              <w:rPr>
                <w:lang w:val="en-US"/>
              </w:rPr>
              <w:t>Kontinuirano informisati javnost o inicijativama mladih ( planiranim I realizovanim)</w:t>
            </w:r>
          </w:p>
          <w:p w14:paraId="7D6A8DC5" w14:textId="77777777" w:rsidR="00D66EE7" w:rsidRDefault="00D66EE7" w:rsidP="006E4FA8">
            <w:pPr>
              <w:rPr>
                <w:lang w:val="sr-Latn-ME"/>
              </w:rPr>
            </w:pPr>
          </w:p>
        </w:tc>
        <w:tc>
          <w:tcPr>
            <w:tcW w:w="1718" w:type="dxa"/>
          </w:tcPr>
          <w:p w14:paraId="7BCDB759" w14:textId="77777777" w:rsidR="000711F0" w:rsidRPr="000711F0" w:rsidRDefault="000711F0" w:rsidP="000711F0">
            <w:pPr>
              <w:rPr>
                <w:lang w:val="en-US"/>
              </w:rPr>
            </w:pPr>
            <w:r w:rsidRPr="000711F0">
              <w:rPr>
                <w:lang w:val="en-US"/>
              </w:rPr>
              <w:t>Opština Rožaje</w:t>
            </w:r>
          </w:p>
          <w:p w14:paraId="1DFFCA0B" w14:textId="77777777" w:rsidR="006E4FA8" w:rsidRDefault="000711F0" w:rsidP="000711F0">
            <w:pPr>
              <w:rPr>
                <w:lang w:val="sr-Latn-ME"/>
              </w:rPr>
            </w:pPr>
            <w:r w:rsidRPr="000711F0">
              <w:rPr>
                <w:lang w:val="en-US"/>
              </w:rPr>
              <w:t>NVO</w:t>
            </w:r>
          </w:p>
        </w:tc>
        <w:tc>
          <w:tcPr>
            <w:tcW w:w="2275" w:type="dxa"/>
          </w:tcPr>
          <w:p w14:paraId="78F6D372" w14:textId="77777777" w:rsidR="006E4FA8" w:rsidRDefault="000711F0" w:rsidP="006E4FA8">
            <w:pPr>
              <w:rPr>
                <w:lang w:val="sr-Latn-ME"/>
              </w:rPr>
            </w:pPr>
            <w:r>
              <w:rPr>
                <w:lang w:val="sr-Latn-ME"/>
              </w:rPr>
              <w:t>II kvartal 2024/II</w:t>
            </w:r>
            <w:r w:rsidRPr="000711F0">
              <w:rPr>
                <w:lang w:val="sr-Latn-ME"/>
              </w:rPr>
              <w:t xml:space="preserve"> kvartal 2024</w:t>
            </w:r>
          </w:p>
        </w:tc>
        <w:tc>
          <w:tcPr>
            <w:tcW w:w="1947" w:type="dxa"/>
          </w:tcPr>
          <w:p w14:paraId="301AB93F" w14:textId="77777777" w:rsidR="000711F0" w:rsidRPr="000711F0" w:rsidRDefault="000711F0" w:rsidP="000711F0">
            <w:pPr>
              <w:rPr>
                <w:lang w:val="en-US"/>
              </w:rPr>
            </w:pPr>
            <w:r>
              <w:rPr>
                <w:lang w:val="en-US"/>
              </w:rPr>
              <w:t>Najmanje 3  promotivne</w:t>
            </w:r>
            <w:r w:rsidRPr="000711F0">
              <w:rPr>
                <w:lang w:val="en-US"/>
              </w:rPr>
              <w:t xml:space="preserve"> aktivnosti o inicijativama mladih I primjerima dobre prakse</w:t>
            </w:r>
          </w:p>
          <w:p w14:paraId="0C41710B" w14:textId="77777777" w:rsidR="006E4FA8" w:rsidRDefault="000711F0" w:rsidP="000711F0">
            <w:pPr>
              <w:rPr>
                <w:lang w:val="sr-Latn-ME"/>
              </w:rPr>
            </w:pPr>
            <w:r w:rsidRPr="000711F0">
              <w:rPr>
                <w:b/>
                <w:lang w:val="en-US"/>
              </w:rPr>
              <w:t>Izvor:</w:t>
            </w:r>
            <w:r w:rsidRPr="000711F0">
              <w:rPr>
                <w:lang w:val="en-US"/>
              </w:rPr>
              <w:t xml:space="preserve"> Izvještaj</w:t>
            </w:r>
          </w:p>
        </w:tc>
        <w:tc>
          <w:tcPr>
            <w:tcW w:w="1947" w:type="dxa"/>
          </w:tcPr>
          <w:p w14:paraId="459A6D97" w14:textId="77777777" w:rsidR="000711F0" w:rsidRPr="000711F0" w:rsidRDefault="000711F0" w:rsidP="000711F0">
            <w:pPr>
              <w:rPr>
                <w:lang w:val="sr-Latn-ME"/>
              </w:rPr>
            </w:pPr>
            <w:r w:rsidRPr="000711F0">
              <w:rPr>
                <w:lang w:val="sr-Latn-ME"/>
              </w:rPr>
              <w:t>200 eura</w:t>
            </w:r>
          </w:p>
          <w:p w14:paraId="506B1558" w14:textId="77777777" w:rsidR="006E4FA8" w:rsidRDefault="000711F0" w:rsidP="000711F0">
            <w:pPr>
              <w:rPr>
                <w:lang w:val="sr-Latn-ME"/>
              </w:rPr>
            </w:pPr>
            <w:r w:rsidRPr="000711F0">
              <w:rPr>
                <w:lang w:val="sr-Latn-ME"/>
              </w:rPr>
              <w:t>Opštinski budžet 200 eura</w:t>
            </w:r>
          </w:p>
        </w:tc>
        <w:tc>
          <w:tcPr>
            <w:tcW w:w="1756" w:type="dxa"/>
          </w:tcPr>
          <w:p w14:paraId="371EA27E" w14:textId="60B47181" w:rsidR="006E4FA8" w:rsidRDefault="000711F0" w:rsidP="006E4FA8">
            <w:pPr>
              <w:rPr>
                <w:lang w:val="sr-Latn-ME"/>
              </w:rPr>
            </w:pPr>
            <w:r>
              <w:rPr>
                <w:lang w:val="sr-Latn-ME"/>
              </w:rPr>
              <w:t>Budžet</w:t>
            </w:r>
            <w:r w:rsidR="00484A76">
              <w:rPr>
                <w:lang w:val="sr-Latn-ME"/>
              </w:rPr>
              <w:t xml:space="preserve"> Opštine</w:t>
            </w:r>
          </w:p>
        </w:tc>
      </w:tr>
      <w:tr w:rsidR="001B1A6C" w14:paraId="43B6DFD9" w14:textId="77777777" w:rsidTr="00352EE3">
        <w:tc>
          <w:tcPr>
            <w:tcW w:w="577" w:type="dxa"/>
          </w:tcPr>
          <w:p w14:paraId="6BEC9289" w14:textId="77777777" w:rsidR="006E4FA8" w:rsidRDefault="00D66EE7" w:rsidP="006E4FA8">
            <w:pPr>
              <w:rPr>
                <w:lang w:val="sr-Latn-ME"/>
              </w:rPr>
            </w:pPr>
            <w:r>
              <w:rPr>
                <w:lang w:val="sr-Latn-ME"/>
              </w:rPr>
              <w:t>3.</w:t>
            </w:r>
          </w:p>
        </w:tc>
        <w:tc>
          <w:tcPr>
            <w:tcW w:w="2730" w:type="dxa"/>
          </w:tcPr>
          <w:p w14:paraId="6DBE8322" w14:textId="77777777" w:rsidR="00D66EE7" w:rsidRDefault="000711F0" w:rsidP="006E4FA8">
            <w:pPr>
              <w:rPr>
                <w:lang w:val="sr-Latn-ME"/>
              </w:rPr>
            </w:pPr>
            <w:r w:rsidRPr="000711F0">
              <w:rPr>
                <w:lang w:val="en-US"/>
              </w:rPr>
              <w:t>Razviti mehanizme I podržati inicijative   za podsticanje angažovanja iz oblasti sporta I organizacije sportskih manifestacija</w:t>
            </w:r>
          </w:p>
        </w:tc>
        <w:tc>
          <w:tcPr>
            <w:tcW w:w="1718" w:type="dxa"/>
          </w:tcPr>
          <w:p w14:paraId="40B9A8D0" w14:textId="77777777" w:rsidR="000711F0" w:rsidRPr="000711F0" w:rsidRDefault="000711F0" w:rsidP="000711F0">
            <w:pPr>
              <w:rPr>
                <w:lang w:val="en-US"/>
              </w:rPr>
            </w:pPr>
            <w:r w:rsidRPr="000711F0">
              <w:rPr>
                <w:lang w:val="en-US"/>
              </w:rPr>
              <w:t>Opština Rožaje</w:t>
            </w:r>
          </w:p>
          <w:p w14:paraId="2D8DF7F9" w14:textId="77777777" w:rsidR="006E4FA8" w:rsidRDefault="000711F0" w:rsidP="000711F0">
            <w:pPr>
              <w:rPr>
                <w:lang w:val="sr-Latn-ME"/>
              </w:rPr>
            </w:pPr>
            <w:r w:rsidRPr="000711F0">
              <w:rPr>
                <w:lang w:val="en-US"/>
              </w:rPr>
              <w:t>Nvo</w:t>
            </w:r>
          </w:p>
        </w:tc>
        <w:tc>
          <w:tcPr>
            <w:tcW w:w="2275" w:type="dxa"/>
          </w:tcPr>
          <w:p w14:paraId="3A6EDF14" w14:textId="77777777" w:rsidR="006E4FA8" w:rsidRDefault="000711F0" w:rsidP="000711F0">
            <w:pPr>
              <w:rPr>
                <w:lang w:val="sr-Latn-ME"/>
              </w:rPr>
            </w:pPr>
            <w:r>
              <w:rPr>
                <w:lang w:val="sr-Latn-ME"/>
              </w:rPr>
              <w:t>I kvartal 2024/IV</w:t>
            </w:r>
            <w:r w:rsidRPr="000711F0">
              <w:rPr>
                <w:lang w:val="sr-Latn-ME"/>
              </w:rPr>
              <w:t xml:space="preserve"> kvartal 2024</w:t>
            </w:r>
          </w:p>
        </w:tc>
        <w:tc>
          <w:tcPr>
            <w:tcW w:w="1947" w:type="dxa"/>
          </w:tcPr>
          <w:p w14:paraId="4A70D104" w14:textId="77777777" w:rsidR="000711F0" w:rsidRPr="000711F0" w:rsidRDefault="000711F0" w:rsidP="000711F0">
            <w:pPr>
              <w:rPr>
                <w:lang w:val="en-US"/>
              </w:rPr>
            </w:pPr>
            <w:r w:rsidRPr="000711F0">
              <w:rPr>
                <w:lang w:val="en-US"/>
              </w:rPr>
              <w:t>Najmanje 5 inicijativa mladih podržano I obezbijedjeni adekvatni uslovi za bavljenje sportom.</w:t>
            </w:r>
          </w:p>
          <w:p w14:paraId="650F5C9E" w14:textId="77777777" w:rsidR="006E4FA8" w:rsidRDefault="000711F0" w:rsidP="000711F0">
            <w:pPr>
              <w:rPr>
                <w:lang w:val="sr-Latn-ME"/>
              </w:rPr>
            </w:pPr>
            <w:r w:rsidRPr="000711F0">
              <w:rPr>
                <w:b/>
                <w:lang w:val="en-US"/>
              </w:rPr>
              <w:t>Izvor:</w:t>
            </w:r>
            <w:r w:rsidRPr="000711F0">
              <w:rPr>
                <w:lang w:val="en-US"/>
              </w:rPr>
              <w:t xml:space="preserve"> Izvještaj</w:t>
            </w:r>
          </w:p>
        </w:tc>
        <w:tc>
          <w:tcPr>
            <w:tcW w:w="1947" w:type="dxa"/>
          </w:tcPr>
          <w:p w14:paraId="19611542" w14:textId="77777777" w:rsidR="000711F0" w:rsidRPr="000711F0" w:rsidRDefault="000711F0" w:rsidP="000711F0">
            <w:pPr>
              <w:rPr>
                <w:lang w:val="sr-Latn-ME"/>
              </w:rPr>
            </w:pPr>
            <w:r>
              <w:rPr>
                <w:lang w:val="sr-Latn-ME"/>
              </w:rPr>
              <w:t>6</w:t>
            </w:r>
            <w:r w:rsidRPr="000711F0">
              <w:rPr>
                <w:lang w:val="sr-Latn-ME"/>
              </w:rPr>
              <w:t>00 eura</w:t>
            </w:r>
          </w:p>
          <w:p w14:paraId="3C79421E" w14:textId="77777777" w:rsidR="006E4FA8" w:rsidRDefault="000711F0" w:rsidP="000711F0">
            <w:pPr>
              <w:rPr>
                <w:lang w:val="sr-Latn-ME"/>
              </w:rPr>
            </w:pPr>
            <w:r>
              <w:rPr>
                <w:lang w:val="sr-Latn-ME"/>
              </w:rPr>
              <w:t>Opštinski budžet 6</w:t>
            </w:r>
            <w:r w:rsidRPr="000711F0">
              <w:rPr>
                <w:lang w:val="sr-Latn-ME"/>
              </w:rPr>
              <w:t>00 eura</w:t>
            </w:r>
          </w:p>
        </w:tc>
        <w:tc>
          <w:tcPr>
            <w:tcW w:w="1756" w:type="dxa"/>
          </w:tcPr>
          <w:p w14:paraId="12EA5B22" w14:textId="313EA555" w:rsidR="006E4FA8" w:rsidRDefault="000711F0" w:rsidP="006E4FA8">
            <w:pPr>
              <w:rPr>
                <w:lang w:val="sr-Latn-ME"/>
              </w:rPr>
            </w:pPr>
            <w:r>
              <w:rPr>
                <w:lang w:val="sr-Latn-ME"/>
              </w:rPr>
              <w:t>Budžet</w:t>
            </w:r>
            <w:r w:rsidR="00484A76">
              <w:rPr>
                <w:lang w:val="sr-Latn-ME"/>
              </w:rPr>
              <w:t xml:space="preserve"> Opštine</w:t>
            </w:r>
          </w:p>
        </w:tc>
      </w:tr>
      <w:tr w:rsidR="001B1A6C" w14:paraId="1A2CCDFC" w14:textId="77777777" w:rsidTr="00352EE3">
        <w:tc>
          <w:tcPr>
            <w:tcW w:w="577" w:type="dxa"/>
          </w:tcPr>
          <w:p w14:paraId="59B66005" w14:textId="77777777" w:rsidR="006E4FA8" w:rsidRDefault="00D66EE7" w:rsidP="006E4FA8">
            <w:pPr>
              <w:rPr>
                <w:lang w:val="sr-Latn-ME"/>
              </w:rPr>
            </w:pPr>
            <w:r>
              <w:rPr>
                <w:lang w:val="sr-Latn-ME"/>
              </w:rPr>
              <w:t>4.</w:t>
            </w:r>
          </w:p>
        </w:tc>
        <w:tc>
          <w:tcPr>
            <w:tcW w:w="2730" w:type="dxa"/>
          </w:tcPr>
          <w:p w14:paraId="448E9800" w14:textId="77777777" w:rsidR="006E4FA8" w:rsidRDefault="000711F0" w:rsidP="006E4FA8">
            <w:pPr>
              <w:rPr>
                <w:lang w:val="sr-Latn-ME"/>
              </w:rPr>
            </w:pPr>
            <w:r w:rsidRPr="000711F0">
              <w:rPr>
                <w:lang w:val="en-US"/>
              </w:rPr>
              <w:t xml:space="preserve">Podržati inicijative stvaralaštva mladih, neformalnih grupa I organizacija mladih u različitim oblastima sa </w:t>
            </w:r>
            <w:r w:rsidRPr="000711F0">
              <w:rPr>
                <w:lang w:val="en-US"/>
              </w:rPr>
              <w:lastRenderedPageBreak/>
              <w:t>posebnom pažnjom posvećenoj malim I nerazvijenim sredinama</w:t>
            </w:r>
          </w:p>
          <w:p w14:paraId="2D6A1F54" w14:textId="77777777" w:rsidR="00D66EE7" w:rsidRDefault="00D66EE7" w:rsidP="006E4FA8">
            <w:pPr>
              <w:rPr>
                <w:lang w:val="sr-Latn-ME"/>
              </w:rPr>
            </w:pPr>
          </w:p>
        </w:tc>
        <w:tc>
          <w:tcPr>
            <w:tcW w:w="1718" w:type="dxa"/>
          </w:tcPr>
          <w:p w14:paraId="5B409F7F" w14:textId="77777777" w:rsidR="006E4FA8" w:rsidRDefault="000711F0" w:rsidP="006E4FA8">
            <w:pPr>
              <w:rPr>
                <w:lang w:val="sr-Latn-ME"/>
              </w:rPr>
            </w:pPr>
            <w:r>
              <w:rPr>
                <w:lang w:val="sr-Latn-ME"/>
              </w:rPr>
              <w:lastRenderedPageBreak/>
              <w:t>Opština Rožaje</w:t>
            </w:r>
          </w:p>
        </w:tc>
        <w:tc>
          <w:tcPr>
            <w:tcW w:w="2275" w:type="dxa"/>
          </w:tcPr>
          <w:p w14:paraId="5933BE00" w14:textId="77777777" w:rsidR="006E4FA8" w:rsidRDefault="000711F0" w:rsidP="006E4FA8">
            <w:pPr>
              <w:rPr>
                <w:lang w:val="sr-Latn-ME"/>
              </w:rPr>
            </w:pPr>
            <w:r w:rsidRPr="000711F0">
              <w:rPr>
                <w:lang w:val="sr-Latn-ME"/>
              </w:rPr>
              <w:t>I kvartal 2024/IV kvartal 2024</w:t>
            </w:r>
          </w:p>
        </w:tc>
        <w:tc>
          <w:tcPr>
            <w:tcW w:w="1947" w:type="dxa"/>
          </w:tcPr>
          <w:p w14:paraId="310CF14C" w14:textId="77777777" w:rsidR="000711F0" w:rsidRPr="000711F0" w:rsidRDefault="000711F0" w:rsidP="000711F0">
            <w:pPr>
              <w:rPr>
                <w:lang w:val="en-US"/>
              </w:rPr>
            </w:pPr>
            <w:r w:rsidRPr="000711F0">
              <w:rPr>
                <w:lang w:val="en-US"/>
              </w:rPr>
              <w:t xml:space="preserve">Najmanje 5 inicijativa podržano </w:t>
            </w:r>
          </w:p>
          <w:p w14:paraId="5891CEA5" w14:textId="77777777" w:rsidR="000711F0" w:rsidRPr="000711F0" w:rsidRDefault="000711F0" w:rsidP="000711F0">
            <w:pPr>
              <w:rPr>
                <w:lang w:val="en-US"/>
              </w:rPr>
            </w:pPr>
          </w:p>
          <w:p w14:paraId="6CB16834" w14:textId="77777777" w:rsidR="000711F0" w:rsidRPr="000711F0" w:rsidRDefault="000711F0" w:rsidP="000711F0">
            <w:pPr>
              <w:rPr>
                <w:lang w:val="en-US"/>
              </w:rPr>
            </w:pPr>
          </w:p>
          <w:p w14:paraId="6CF7920B" w14:textId="77777777" w:rsidR="000711F0" w:rsidRPr="000711F0" w:rsidRDefault="000711F0" w:rsidP="000711F0">
            <w:pPr>
              <w:rPr>
                <w:lang w:val="en-US"/>
              </w:rPr>
            </w:pPr>
          </w:p>
          <w:p w14:paraId="70AA9346" w14:textId="77777777" w:rsidR="000711F0" w:rsidRPr="000711F0" w:rsidRDefault="000711F0" w:rsidP="000711F0">
            <w:pPr>
              <w:rPr>
                <w:lang w:val="en-US"/>
              </w:rPr>
            </w:pPr>
          </w:p>
          <w:p w14:paraId="5AE0D831" w14:textId="77777777" w:rsidR="006E4FA8" w:rsidRDefault="000711F0" w:rsidP="000711F0">
            <w:pPr>
              <w:rPr>
                <w:lang w:val="sr-Latn-ME"/>
              </w:rPr>
            </w:pPr>
            <w:r w:rsidRPr="000711F0">
              <w:rPr>
                <w:b/>
                <w:lang w:val="en-US"/>
              </w:rPr>
              <w:t>Izvor:</w:t>
            </w:r>
            <w:r w:rsidRPr="000711F0">
              <w:rPr>
                <w:lang w:val="en-US"/>
              </w:rPr>
              <w:t xml:space="preserve"> Izvještaj</w:t>
            </w:r>
          </w:p>
        </w:tc>
        <w:tc>
          <w:tcPr>
            <w:tcW w:w="1947" w:type="dxa"/>
          </w:tcPr>
          <w:p w14:paraId="7ED2C210" w14:textId="77777777" w:rsidR="000711F0" w:rsidRPr="000711F0" w:rsidRDefault="000711F0" w:rsidP="000711F0">
            <w:pPr>
              <w:rPr>
                <w:lang w:val="sr-Latn-ME"/>
              </w:rPr>
            </w:pPr>
            <w:r>
              <w:rPr>
                <w:lang w:val="sr-Latn-ME"/>
              </w:rPr>
              <w:lastRenderedPageBreak/>
              <w:t>5</w:t>
            </w:r>
            <w:r w:rsidRPr="000711F0">
              <w:rPr>
                <w:lang w:val="sr-Latn-ME"/>
              </w:rPr>
              <w:t>00 eura</w:t>
            </w:r>
          </w:p>
          <w:p w14:paraId="766BE016" w14:textId="77777777" w:rsidR="006E4FA8" w:rsidRDefault="000711F0" w:rsidP="000711F0">
            <w:pPr>
              <w:rPr>
                <w:lang w:val="sr-Latn-ME"/>
              </w:rPr>
            </w:pPr>
            <w:r>
              <w:rPr>
                <w:lang w:val="sr-Latn-ME"/>
              </w:rPr>
              <w:t>Opštinski budžet 5</w:t>
            </w:r>
            <w:r w:rsidRPr="000711F0">
              <w:rPr>
                <w:lang w:val="sr-Latn-ME"/>
              </w:rPr>
              <w:t>00 eura</w:t>
            </w:r>
          </w:p>
        </w:tc>
        <w:tc>
          <w:tcPr>
            <w:tcW w:w="1756" w:type="dxa"/>
          </w:tcPr>
          <w:p w14:paraId="2380AAFF" w14:textId="5DBBAC69" w:rsidR="006E4FA8" w:rsidRDefault="000711F0" w:rsidP="006E4FA8">
            <w:pPr>
              <w:rPr>
                <w:lang w:val="sr-Latn-ME"/>
              </w:rPr>
            </w:pPr>
            <w:r>
              <w:rPr>
                <w:lang w:val="sr-Latn-ME"/>
              </w:rPr>
              <w:t>Budžet</w:t>
            </w:r>
            <w:r w:rsidR="00484A76">
              <w:rPr>
                <w:lang w:val="sr-Latn-ME"/>
              </w:rPr>
              <w:t xml:space="preserve"> Opštine</w:t>
            </w:r>
          </w:p>
        </w:tc>
      </w:tr>
      <w:tr w:rsidR="001B1A6C" w14:paraId="15ABBB72" w14:textId="77777777" w:rsidTr="00352EE3">
        <w:tc>
          <w:tcPr>
            <w:tcW w:w="577" w:type="dxa"/>
          </w:tcPr>
          <w:p w14:paraId="43E6EBC0" w14:textId="77777777" w:rsidR="006E4FA8" w:rsidRDefault="000711F0" w:rsidP="006E4FA8">
            <w:pPr>
              <w:rPr>
                <w:lang w:val="sr-Latn-ME"/>
              </w:rPr>
            </w:pPr>
            <w:r>
              <w:rPr>
                <w:lang w:val="sr-Latn-ME"/>
              </w:rPr>
              <w:t>5.</w:t>
            </w:r>
          </w:p>
        </w:tc>
        <w:tc>
          <w:tcPr>
            <w:tcW w:w="2730" w:type="dxa"/>
          </w:tcPr>
          <w:p w14:paraId="0CEF0F3A" w14:textId="77777777" w:rsidR="00D66EE7" w:rsidRDefault="00845276" w:rsidP="006E4FA8">
            <w:pPr>
              <w:rPr>
                <w:lang w:val="sr-Latn-ME"/>
              </w:rPr>
            </w:pPr>
            <w:r w:rsidRPr="00845276">
              <w:rPr>
                <w:lang w:val="en-US"/>
              </w:rPr>
              <w:t>Raspisivanje javnog konkursa</w:t>
            </w:r>
            <w:r w:rsidR="00415D9E">
              <w:rPr>
                <w:lang w:val="en-US"/>
              </w:rPr>
              <w:t xml:space="preserve"> za 2024.godinu,</w:t>
            </w:r>
            <w:r w:rsidRPr="00845276">
              <w:rPr>
                <w:lang w:val="en-US"/>
              </w:rPr>
              <w:t xml:space="preserve"> za sufinansiranje sportskih organizacija u cilju unapredjenja položaja mladih na lokalnom nivou</w:t>
            </w:r>
          </w:p>
        </w:tc>
        <w:tc>
          <w:tcPr>
            <w:tcW w:w="1718" w:type="dxa"/>
          </w:tcPr>
          <w:p w14:paraId="4A27DBD1" w14:textId="77777777" w:rsidR="006E4FA8" w:rsidRDefault="00845276" w:rsidP="006E4FA8">
            <w:pPr>
              <w:rPr>
                <w:lang w:val="sr-Latn-ME"/>
              </w:rPr>
            </w:pPr>
            <w:r>
              <w:rPr>
                <w:lang w:val="sr-Latn-ME"/>
              </w:rPr>
              <w:t>Opština Rožaje</w:t>
            </w:r>
          </w:p>
          <w:p w14:paraId="7628C028" w14:textId="77777777" w:rsidR="00845276" w:rsidRDefault="00845276" w:rsidP="006E4FA8">
            <w:pPr>
              <w:rPr>
                <w:lang w:val="sr-Latn-ME"/>
              </w:rPr>
            </w:pPr>
            <w:r>
              <w:rPr>
                <w:lang w:val="sr-Latn-ME"/>
              </w:rPr>
              <w:t>Sekretarijat za društvene djelatnosti</w:t>
            </w:r>
          </w:p>
        </w:tc>
        <w:tc>
          <w:tcPr>
            <w:tcW w:w="2275" w:type="dxa"/>
          </w:tcPr>
          <w:p w14:paraId="1460B991" w14:textId="77777777" w:rsidR="006E4FA8" w:rsidRDefault="00845276" w:rsidP="006E4FA8">
            <w:pPr>
              <w:rPr>
                <w:lang w:val="sr-Latn-ME"/>
              </w:rPr>
            </w:pPr>
            <w:r>
              <w:rPr>
                <w:lang w:val="sr-Latn-ME"/>
              </w:rPr>
              <w:t>I kvartal 2024/I</w:t>
            </w:r>
            <w:r w:rsidRPr="00845276">
              <w:rPr>
                <w:lang w:val="sr-Latn-ME"/>
              </w:rPr>
              <w:t xml:space="preserve"> kvartal 2024</w:t>
            </w:r>
          </w:p>
        </w:tc>
        <w:tc>
          <w:tcPr>
            <w:tcW w:w="1947" w:type="dxa"/>
          </w:tcPr>
          <w:p w14:paraId="5DBBAD0A" w14:textId="77777777" w:rsidR="00845276" w:rsidRPr="00845276" w:rsidRDefault="00845276" w:rsidP="00845276">
            <w:pPr>
              <w:rPr>
                <w:lang w:val="en-US"/>
              </w:rPr>
            </w:pPr>
            <w:r w:rsidRPr="00845276">
              <w:rPr>
                <w:lang w:val="en-US"/>
              </w:rPr>
              <w:t xml:space="preserve">Podržano najmanje </w:t>
            </w:r>
            <w:r>
              <w:rPr>
                <w:lang w:val="en-US"/>
              </w:rPr>
              <w:t>4</w:t>
            </w:r>
            <w:r w:rsidR="005A43A6">
              <w:rPr>
                <w:lang w:val="en-US"/>
              </w:rPr>
              <w:t xml:space="preserve"> sportskie organizacije</w:t>
            </w:r>
            <w:r w:rsidRPr="00845276">
              <w:rPr>
                <w:lang w:val="en-US"/>
              </w:rPr>
              <w:t xml:space="preserve"> </w:t>
            </w:r>
          </w:p>
          <w:p w14:paraId="03EA4FC6" w14:textId="77777777" w:rsidR="006E4FA8" w:rsidRDefault="00845276" w:rsidP="00845276">
            <w:pPr>
              <w:rPr>
                <w:lang w:val="sr-Latn-ME"/>
              </w:rPr>
            </w:pPr>
            <w:r w:rsidRPr="00845276">
              <w:rPr>
                <w:b/>
                <w:lang w:val="en-US"/>
              </w:rPr>
              <w:t>Izvor:</w:t>
            </w:r>
            <w:r w:rsidRPr="00845276">
              <w:rPr>
                <w:lang w:val="en-US"/>
              </w:rPr>
              <w:t xml:space="preserve"> Izvještaj</w:t>
            </w:r>
          </w:p>
        </w:tc>
        <w:tc>
          <w:tcPr>
            <w:tcW w:w="1947" w:type="dxa"/>
          </w:tcPr>
          <w:p w14:paraId="4F030B10" w14:textId="77777777" w:rsidR="006E4FA8" w:rsidRDefault="00845276" w:rsidP="006E4FA8">
            <w:pPr>
              <w:rPr>
                <w:lang w:val="sr-Latn-ME"/>
              </w:rPr>
            </w:pPr>
            <w:r>
              <w:rPr>
                <w:lang w:val="sr-Latn-ME"/>
              </w:rPr>
              <w:t>16.000 eura</w:t>
            </w:r>
          </w:p>
          <w:p w14:paraId="42CC3E21" w14:textId="77777777" w:rsidR="00845276" w:rsidRDefault="00415D9E" w:rsidP="006E4FA8">
            <w:pPr>
              <w:rPr>
                <w:lang w:val="sr-Latn-ME"/>
              </w:rPr>
            </w:pPr>
            <w:r>
              <w:rPr>
                <w:lang w:val="sr-Latn-ME"/>
              </w:rPr>
              <w:t xml:space="preserve">Redovan </w:t>
            </w:r>
            <w:r w:rsidR="00845276">
              <w:rPr>
                <w:lang w:val="sr-Latn-ME"/>
              </w:rPr>
              <w:t>Opštinski budžet</w:t>
            </w:r>
            <w:r>
              <w:rPr>
                <w:lang w:val="sr-Latn-ME"/>
              </w:rPr>
              <w:t xml:space="preserve"> za sufinansiranje sportskih organizacija</w:t>
            </w:r>
          </w:p>
          <w:p w14:paraId="30783F3F" w14:textId="77777777" w:rsidR="00845276" w:rsidRDefault="00845276" w:rsidP="006E4FA8">
            <w:pPr>
              <w:rPr>
                <w:lang w:val="sr-Latn-ME"/>
              </w:rPr>
            </w:pPr>
            <w:r>
              <w:rPr>
                <w:lang w:val="sr-Latn-ME"/>
              </w:rPr>
              <w:t>16.000 eura</w:t>
            </w:r>
          </w:p>
        </w:tc>
        <w:tc>
          <w:tcPr>
            <w:tcW w:w="1756" w:type="dxa"/>
          </w:tcPr>
          <w:p w14:paraId="101F23C3" w14:textId="3FCE2C52" w:rsidR="006E4FA8" w:rsidRDefault="00845276" w:rsidP="006E4FA8">
            <w:pPr>
              <w:rPr>
                <w:lang w:val="sr-Latn-ME"/>
              </w:rPr>
            </w:pPr>
            <w:r>
              <w:rPr>
                <w:lang w:val="sr-Latn-ME"/>
              </w:rPr>
              <w:t>Budžet</w:t>
            </w:r>
            <w:r w:rsidR="00484A76">
              <w:rPr>
                <w:lang w:val="sr-Latn-ME"/>
              </w:rPr>
              <w:t xml:space="preserve"> Opštine</w:t>
            </w:r>
          </w:p>
        </w:tc>
      </w:tr>
      <w:tr w:rsidR="001B1A6C" w14:paraId="2E54C0E2" w14:textId="77777777" w:rsidTr="00352EE3">
        <w:tc>
          <w:tcPr>
            <w:tcW w:w="577" w:type="dxa"/>
          </w:tcPr>
          <w:p w14:paraId="7842C274" w14:textId="77777777" w:rsidR="006E4FA8" w:rsidRDefault="00845276" w:rsidP="006E4FA8">
            <w:pPr>
              <w:rPr>
                <w:lang w:val="sr-Latn-ME"/>
              </w:rPr>
            </w:pPr>
            <w:r>
              <w:rPr>
                <w:lang w:val="sr-Latn-ME"/>
              </w:rPr>
              <w:t>6.</w:t>
            </w:r>
          </w:p>
        </w:tc>
        <w:tc>
          <w:tcPr>
            <w:tcW w:w="2730" w:type="dxa"/>
          </w:tcPr>
          <w:p w14:paraId="342AC544" w14:textId="77777777" w:rsidR="006E4FA8" w:rsidRDefault="00845276" w:rsidP="006E4FA8">
            <w:pPr>
              <w:rPr>
                <w:lang w:val="sr-Latn-ME"/>
              </w:rPr>
            </w:pPr>
            <w:r w:rsidRPr="00845276">
              <w:rPr>
                <w:lang w:val="en-US"/>
              </w:rPr>
              <w:t>Podržati inicijative omladinskih organizacija I neformalnih grupa u cilju realizacije različitih kulturnih sadržaja</w:t>
            </w:r>
          </w:p>
          <w:p w14:paraId="67DE958C" w14:textId="77777777" w:rsidR="00D66EE7" w:rsidRDefault="00D66EE7" w:rsidP="006E4FA8">
            <w:pPr>
              <w:rPr>
                <w:lang w:val="sr-Latn-ME"/>
              </w:rPr>
            </w:pPr>
          </w:p>
        </w:tc>
        <w:tc>
          <w:tcPr>
            <w:tcW w:w="1718" w:type="dxa"/>
          </w:tcPr>
          <w:p w14:paraId="611BFF83" w14:textId="77777777" w:rsidR="00845276" w:rsidRPr="00845276" w:rsidRDefault="00845276" w:rsidP="00845276">
            <w:pPr>
              <w:rPr>
                <w:lang w:val="sr-Latn-ME"/>
              </w:rPr>
            </w:pPr>
            <w:r w:rsidRPr="00845276">
              <w:rPr>
                <w:lang w:val="sr-Latn-ME"/>
              </w:rPr>
              <w:t>Opština Rožaje</w:t>
            </w:r>
          </w:p>
          <w:p w14:paraId="0A2634C3" w14:textId="77777777" w:rsidR="006E4FA8" w:rsidRDefault="00845276" w:rsidP="00845276">
            <w:pPr>
              <w:rPr>
                <w:lang w:val="sr-Latn-ME"/>
              </w:rPr>
            </w:pPr>
            <w:r w:rsidRPr="00845276">
              <w:rPr>
                <w:lang w:val="sr-Latn-ME"/>
              </w:rPr>
              <w:t>Sekretarijat za društvene djelatnosti</w:t>
            </w:r>
          </w:p>
        </w:tc>
        <w:tc>
          <w:tcPr>
            <w:tcW w:w="2275" w:type="dxa"/>
          </w:tcPr>
          <w:p w14:paraId="76C2CD17" w14:textId="77777777" w:rsidR="006E4FA8" w:rsidRDefault="00845276" w:rsidP="006E4FA8">
            <w:pPr>
              <w:rPr>
                <w:lang w:val="sr-Latn-ME"/>
              </w:rPr>
            </w:pPr>
            <w:r w:rsidRPr="00845276">
              <w:rPr>
                <w:lang w:val="sr-Latn-ME"/>
              </w:rPr>
              <w:t>I kvartal 2024/IV kvartal 2024</w:t>
            </w:r>
          </w:p>
        </w:tc>
        <w:tc>
          <w:tcPr>
            <w:tcW w:w="1947" w:type="dxa"/>
          </w:tcPr>
          <w:p w14:paraId="2A42EAA9" w14:textId="77777777" w:rsidR="00845276" w:rsidRPr="00845276" w:rsidRDefault="00845276" w:rsidP="00845276">
            <w:pPr>
              <w:rPr>
                <w:lang w:val="en-US"/>
              </w:rPr>
            </w:pPr>
            <w:r w:rsidRPr="00845276">
              <w:rPr>
                <w:lang w:val="en-US"/>
              </w:rPr>
              <w:t xml:space="preserve">Podržano najmanje </w:t>
            </w:r>
            <w:r>
              <w:rPr>
                <w:lang w:val="en-US"/>
              </w:rPr>
              <w:t>3</w:t>
            </w:r>
            <w:r w:rsidRPr="00845276">
              <w:rPr>
                <w:lang w:val="en-US"/>
              </w:rPr>
              <w:t xml:space="preserve"> </w:t>
            </w:r>
            <w:r w:rsidR="005A43A6">
              <w:rPr>
                <w:lang w:val="en-US"/>
              </w:rPr>
              <w:t>inicijative</w:t>
            </w:r>
            <w:r w:rsidRPr="00845276">
              <w:rPr>
                <w:lang w:val="en-US"/>
              </w:rPr>
              <w:t xml:space="preserve"> </w:t>
            </w:r>
          </w:p>
          <w:p w14:paraId="6431203F" w14:textId="77777777" w:rsidR="006E4FA8" w:rsidRDefault="00845276" w:rsidP="00845276">
            <w:pPr>
              <w:rPr>
                <w:lang w:val="sr-Latn-ME"/>
              </w:rPr>
            </w:pPr>
            <w:r w:rsidRPr="00845276">
              <w:rPr>
                <w:b/>
                <w:lang w:val="en-US"/>
              </w:rPr>
              <w:t>Izvor:</w:t>
            </w:r>
            <w:r w:rsidRPr="00845276">
              <w:rPr>
                <w:lang w:val="en-US"/>
              </w:rPr>
              <w:t xml:space="preserve"> Izvještaj</w:t>
            </w:r>
          </w:p>
        </w:tc>
        <w:tc>
          <w:tcPr>
            <w:tcW w:w="1947" w:type="dxa"/>
          </w:tcPr>
          <w:p w14:paraId="4BAEFC55" w14:textId="77777777" w:rsidR="006E4FA8" w:rsidRDefault="00845276" w:rsidP="006E4FA8">
            <w:pPr>
              <w:rPr>
                <w:lang w:val="sr-Latn-ME"/>
              </w:rPr>
            </w:pPr>
            <w:r>
              <w:rPr>
                <w:lang w:val="sr-Latn-ME"/>
              </w:rPr>
              <w:t>500 eura</w:t>
            </w:r>
          </w:p>
          <w:p w14:paraId="131334DB" w14:textId="77777777" w:rsidR="00845276" w:rsidRDefault="00845276" w:rsidP="006E4FA8">
            <w:pPr>
              <w:rPr>
                <w:lang w:val="sr-Latn-ME"/>
              </w:rPr>
            </w:pPr>
            <w:r>
              <w:rPr>
                <w:lang w:val="sr-Latn-ME"/>
              </w:rPr>
              <w:t>Opštinski budžet 500 eura</w:t>
            </w:r>
          </w:p>
        </w:tc>
        <w:tc>
          <w:tcPr>
            <w:tcW w:w="1756" w:type="dxa"/>
          </w:tcPr>
          <w:p w14:paraId="62DF5F38" w14:textId="5FC82E80" w:rsidR="006E4FA8" w:rsidRDefault="00845276" w:rsidP="006E4FA8">
            <w:pPr>
              <w:rPr>
                <w:lang w:val="sr-Latn-ME"/>
              </w:rPr>
            </w:pPr>
            <w:r>
              <w:rPr>
                <w:lang w:val="sr-Latn-ME"/>
              </w:rPr>
              <w:t>Budžet</w:t>
            </w:r>
            <w:r w:rsidR="00484A76">
              <w:rPr>
                <w:lang w:val="sr-Latn-ME"/>
              </w:rPr>
              <w:t xml:space="preserve"> Opštine</w:t>
            </w:r>
          </w:p>
        </w:tc>
      </w:tr>
      <w:tr w:rsidR="00845276" w14:paraId="38B29505" w14:textId="77777777" w:rsidTr="00352EE3">
        <w:tc>
          <w:tcPr>
            <w:tcW w:w="577" w:type="dxa"/>
          </w:tcPr>
          <w:p w14:paraId="04787A44" w14:textId="77777777" w:rsidR="00845276" w:rsidRDefault="00845276" w:rsidP="00845276">
            <w:pPr>
              <w:rPr>
                <w:lang w:val="sr-Latn-ME"/>
              </w:rPr>
            </w:pPr>
            <w:r>
              <w:rPr>
                <w:lang w:val="sr-Latn-ME"/>
              </w:rPr>
              <w:t>7.</w:t>
            </w:r>
            <w:r w:rsidRPr="00845276">
              <w:rPr>
                <w:rFonts w:asciiTheme="minorHAnsi" w:hAnsiTheme="minorHAnsi" w:cstheme="minorHAnsi"/>
                <w:color w:val="000000"/>
                <w:lang w:val="en-US"/>
              </w:rPr>
              <w:t xml:space="preserve"> </w:t>
            </w:r>
          </w:p>
        </w:tc>
        <w:tc>
          <w:tcPr>
            <w:tcW w:w="2730" w:type="dxa"/>
          </w:tcPr>
          <w:p w14:paraId="1CF74637" w14:textId="77777777" w:rsidR="00845276" w:rsidRPr="00845276" w:rsidRDefault="00845276" w:rsidP="006E4FA8">
            <w:pPr>
              <w:rPr>
                <w:lang w:val="en-US"/>
              </w:rPr>
            </w:pPr>
            <w:r w:rsidRPr="00845276">
              <w:rPr>
                <w:lang w:val="en-US"/>
              </w:rPr>
              <w:t>Pripremiti verziju Lokalnog akcionog plana</w:t>
            </w:r>
            <w:r w:rsidR="00705E90">
              <w:rPr>
                <w:lang w:val="en-US"/>
              </w:rPr>
              <w:t xml:space="preserve"> 2024 </w:t>
            </w:r>
            <w:r w:rsidRPr="00845276">
              <w:rPr>
                <w:lang w:val="en-US"/>
              </w:rPr>
              <w:t xml:space="preserve"> za mlade  koji je prilagođen mladima</w:t>
            </w:r>
            <w:r w:rsidR="00705E90">
              <w:rPr>
                <w:lang w:val="en-US"/>
              </w:rPr>
              <w:t xml:space="preserve"> na lokalnom nivou</w:t>
            </w:r>
          </w:p>
        </w:tc>
        <w:tc>
          <w:tcPr>
            <w:tcW w:w="1718" w:type="dxa"/>
          </w:tcPr>
          <w:p w14:paraId="554D78B5" w14:textId="77777777" w:rsidR="00845276" w:rsidRPr="00845276" w:rsidRDefault="00845276" w:rsidP="00845276">
            <w:pPr>
              <w:rPr>
                <w:lang w:val="sr-Latn-ME"/>
              </w:rPr>
            </w:pPr>
            <w:r w:rsidRPr="00845276">
              <w:rPr>
                <w:lang w:val="sr-Latn-ME"/>
              </w:rPr>
              <w:t>Opština Rožaje</w:t>
            </w:r>
          </w:p>
          <w:p w14:paraId="181C9198" w14:textId="77777777" w:rsidR="00845276" w:rsidRPr="00845276" w:rsidRDefault="00845276" w:rsidP="00845276">
            <w:pPr>
              <w:rPr>
                <w:lang w:val="sr-Latn-ME"/>
              </w:rPr>
            </w:pPr>
            <w:r w:rsidRPr="00845276">
              <w:rPr>
                <w:lang w:val="sr-Latn-ME"/>
              </w:rPr>
              <w:t>Sekretarijat za društvene djelatnosti</w:t>
            </w:r>
          </w:p>
        </w:tc>
        <w:tc>
          <w:tcPr>
            <w:tcW w:w="2275" w:type="dxa"/>
          </w:tcPr>
          <w:p w14:paraId="1B0A45E5" w14:textId="77777777" w:rsidR="00845276" w:rsidRPr="00845276" w:rsidRDefault="00845276" w:rsidP="006E4FA8">
            <w:pPr>
              <w:rPr>
                <w:lang w:val="sr-Latn-ME"/>
              </w:rPr>
            </w:pPr>
            <w:r w:rsidRPr="00845276">
              <w:rPr>
                <w:lang w:val="en-US"/>
              </w:rPr>
              <w:t>IV kvartal 2023. - I kvartal 2024.</w:t>
            </w:r>
          </w:p>
        </w:tc>
        <w:tc>
          <w:tcPr>
            <w:tcW w:w="1947" w:type="dxa"/>
          </w:tcPr>
          <w:p w14:paraId="74281537" w14:textId="77777777" w:rsidR="00845276" w:rsidRPr="00845276" w:rsidRDefault="00845276" w:rsidP="00845276">
            <w:pPr>
              <w:rPr>
                <w:lang w:val="en-US"/>
              </w:rPr>
            </w:pPr>
            <w:r w:rsidRPr="00845276">
              <w:rPr>
                <w:lang w:val="en-US"/>
              </w:rPr>
              <w:t>- Online verzija prilagođena i objavljena na sajtu rozaje.me , te pripremljene druge vrste materijala za potrebe različitih podgrupa mladih i drugih ciljnih javnosti</w:t>
            </w:r>
          </w:p>
          <w:p w14:paraId="40C2D392" w14:textId="77777777" w:rsidR="00845276" w:rsidRPr="00845276" w:rsidRDefault="00845276" w:rsidP="00845276">
            <w:pPr>
              <w:rPr>
                <w:lang w:val="en-US"/>
              </w:rPr>
            </w:pPr>
          </w:p>
          <w:p w14:paraId="0D3B53CC" w14:textId="77777777" w:rsidR="00845276" w:rsidRPr="00845276" w:rsidRDefault="00845276" w:rsidP="00845276">
            <w:pPr>
              <w:rPr>
                <w:lang w:val="en-US"/>
              </w:rPr>
            </w:pPr>
            <w:r w:rsidRPr="00845276">
              <w:rPr>
                <w:b/>
                <w:lang w:val="en-US"/>
              </w:rPr>
              <w:t>Izvor:</w:t>
            </w:r>
            <w:r w:rsidRPr="00845276">
              <w:rPr>
                <w:lang w:val="en-US"/>
              </w:rPr>
              <w:t xml:space="preserve"> rozaje.me ,LAPM</w:t>
            </w:r>
          </w:p>
        </w:tc>
        <w:tc>
          <w:tcPr>
            <w:tcW w:w="1947" w:type="dxa"/>
          </w:tcPr>
          <w:p w14:paraId="380A5EB9" w14:textId="77777777" w:rsidR="00845276" w:rsidRDefault="00845276" w:rsidP="006E4FA8">
            <w:pPr>
              <w:rPr>
                <w:lang w:val="sr-Latn-ME"/>
              </w:rPr>
            </w:pPr>
            <w:r>
              <w:rPr>
                <w:lang w:val="sr-Latn-ME"/>
              </w:rPr>
              <w:t>500 eura</w:t>
            </w:r>
          </w:p>
          <w:p w14:paraId="00E0C018" w14:textId="77777777" w:rsidR="00845276" w:rsidRDefault="00845276" w:rsidP="006E4FA8">
            <w:pPr>
              <w:rPr>
                <w:lang w:val="sr-Latn-ME"/>
              </w:rPr>
            </w:pPr>
            <w:r>
              <w:rPr>
                <w:lang w:val="sr-Latn-ME"/>
              </w:rPr>
              <w:t>Opštinski budžet 500 eura</w:t>
            </w:r>
          </w:p>
        </w:tc>
        <w:tc>
          <w:tcPr>
            <w:tcW w:w="1756" w:type="dxa"/>
          </w:tcPr>
          <w:p w14:paraId="493606E0" w14:textId="330D87BA" w:rsidR="00845276" w:rsidRDefault="00845276" w:rsidP="006E4FA8">
            <w:pPr>
              <w:rPr>
                <w:lang w:val="sr-Latn-ME"/>
              </w:rPr>
            </w:pPr>
            <w:r>
              <w:rPr>
                <w:lang w:val="sr-Latn-ME"/>
              </w:rPr>
              <w:t>Budžet</w:t>
            </w:r>
            <w:r w:rsidR="00484A76">
              <w:rPr>
                <w:lang w:val="sr-Latn-ME"/>
              </w:rPr>
              <w:t xml:space="preserve"> Opštine</w:t>
            </w:r>
          </w:p>
        </w:tc>
      </w:tr>
      <w:tr w:rsidR="00845276" w14:paraId="684BCF9A" w14:textId="77777777" w:rsidTr="00352EE3">
        <w:tc>
          <w:tcPr>
            <w:tcW w:w="577" w:type="dxa"/>
          </w:tcPr>
          <w:p w14:paraId="360BB75C" w14:textId="77777777" w:rsidR="00845276" w:rsidRDefault="00845276" w:rsidP="00845276">
            <w:pPr>
              <w:rPr>
                <w:lang w:val="sr-Latn-ME"/>
              </w:rPr>
            </w:pPr>
            <w:r>
              <w:rPr>
                <w:lang w:val="sr-Latn-ME"/>
              </w:rPr>
              <w:t>8.</w:t>
            </w:r>
          </w:p>
        </w:tc>
        <w:tc>
          <w:tcPr>
            <w:tcW w:w="2730" w:type="dxa"/>
          </w:tcPr>
          <w:p w14:paraId="7A861664" w14:textId="77777777" w:rsidR="00845276" w:rsidRPr="00845276" w:rsidRDefault="00845276" w:rsidP="006E4FA8">
            <w:pPr>
              <w:rPr>
                <w:lang w:val="en-US"/>
              </w:rPr>
            </w:pPr>
            <w:r w:rsidRPr="00845276">
              <w:rPr>
                <w:lang w:val="en-US"/>
              </w:rPr>
              <w:t xml:space="preserve">Okrugli sto na temu unapređenje učešća građana i I predstavnika mjesnih zajednica u odlučivanju u lokalnim samoupravama sa akcentom na učešće mladih </w:t>
            </w:r>
          </w:p>
        </w:tc>
        <w:tc>
          <w:tcPr>
            <w:tcW w:w="1718" w:type="dxa"/>
          </w:tcPr>
          <w:p w14:paraId="0515EF98" w14:textId="77777777" w:rsidR="00845276" w:rsidRPr="00845276" w:rsidRDefault="00845276" w:rsidP="00845276">
            <w:pPr>
              <w:rPr>
                <w:lang w:val="en-US"/>
              </w:rPr>
            </w:pPr>
            <w:r w:rsidRPr="00845276">
              <w:rPr>
                <w:lang w:val="en-US"/>
              </w:rPr>
              <w:t>Opština Rožaje</w:t>
            </w:r>
          </w:p>
          <w:p w14:paraId="35955809" w14:textId="77777777" w:rsidR="00845276" w:rsidRPr="00845276" w:rsidRDefault="00845276" w:rsidP="00845276">
            <w:pPr>
              <w:rPr>
                <w:lang w:val="sr-Latn-ME"/>
              </w:rPr>
            </w:pPr>
            <w:r w:rsidRPr="00845276">
              <w:rPr>
                <w:lang w:val="en-US"/>
              </w:rPr>
              <w:t>Sekretarijata za društvene djelatnosti</w:t>
            </w:r>
          </w:p>
        </w:tc>
        <w:tc>
          <w:tcPr>
            <w:tcW w:w="2275" w:type="dxa"/>
          </w:tcPr>
          <w:p w14:paraId="3D5F257D" w14:textId="77777777" w:rsidR="00845276" w:rsidRPr="00845276" w:rsidRDefault="00845276" w:rsidP="006E4FA8">
            <w:pPr>
              <w:rPr>
                <w:lang w:val="en-US"/>
              </w:rPr>
            </w:pPr>
            <w:r w:rsidRPr="00845276">
              <w:rPr>
                <w:lang w:val="en-US"/>
              </w:rPr>
              <w:t>III kvartal 2024</w:t>
            </w:r>
            <w:r>
              <w:rPr>
                <w:lang w:val="en-US"/>
              </w:rPr>
              <w:t>/III kvartal 2024</w:t>
            </w:r>
          </w:p>
        </w:tc>
        <w:tc>
          <w:tcPr>
            <w:tcW w:w="1947" w:type="dxa"/>
          </w:tcPr>
          <w:p w14:paraId="062E0C8C" w14:textId="77777777" w:rsidR="00845276" w:rsidRPr="00845276" w:rsidRDefault="00845276" w:rsidP="00845276">
            <w:pPr>
              <w:rPr>
                <w:lang w:val="en-US"/>
              </w:rPr>
            </w:pPr>
            <w:r w:rsidRPr="00845276">
              <w:rPr>
                <w:lang w:val="en-US"/>
              </w:rPr>
              <w:t xml:space="preserve">- Organizovan najmanje </w:t>
            </w:r>
            <w:r w:rsidR="005A43A6">
              <w:rPr>
                <w:lang w:val="en-US"/>
              </w:rPr>
              <w:t xml:space="preserve">1 </w:t>
            </w:r>
            <w:r w:rsidRPr="00845276">
              <w:rPr>
                <w:lang w:val="en-US"/>
              </w:rPr>
              <w:t>okrugli sto  za 20 učesnika</w:t>
            </w:r>
          </w:p>
          <w:p w14:paraId="2FA40C0F" w14:textId="77777777" w:rsidR="00845276" w:rsidRPr="00845276" w:rsidRDefault="00845276" w:rsidP="00845276">
            <w:pPr>
              <w:rPr>
                <w:lang w:val="en-US"/>
              </w:rPr>
            </w:pPr>
          </w:p>
          <w:p w14:paraId="436F73F1" w14:textId="77777777" w:rsidR="00845276" w:rsidRPr="00845276" w:rsidRDefault="00845276" w:rsidP="00845276">
            <w:pPr>
              <w:rPr>
                <w:lang w:val="en-US"/>
              </w:rPr>
            </w:pPr>
          </w:p>
          <w:p w14:paraId="25BFABE2" w14:textId="77777777" w:rsidR="00845276" w:rsidRPr="00845276" w:rsidRDefault="00845276" w:rsidP="00845276">
            <w:pPr>
              <w:rPr>
                <w:lang w:val="en-US"/>
              </w:rPr>
            </w:pPr>
          </w:p>
          <w:p w14:paraId="4531D3F2" w14:textId="77777777" w:rsidR="00845276" w:rsidRPr="00845276" w:rsidRDefault="00845276" w:rsidP="00845276">
            <w:pPr>
              <w:rPr>
                <w:lang w:val="en-US"/>
              </w:rPr>
            </w:pPr>
          </w:p>
          <w:p w14:paraId="239CB266" w14:textId="77777777" w:rsidR="00845276" w:rsidRPr="00845276" w:rsidRDefault="00845276" w:rsidP="00845276">
            <w:pPr>
              <w:rPr>
                <w:lang w:val="en-US"/>
              </w:rPr>
            </w:pPr>
            <w:r w:rsidRPr="00845276">
              <w:rPr>
                <w:b/>
                <w:lang w:val="en-US"/>
              </w:rPr>
              <w:lastRenderedPageBreak/>
              <w:t>Izvor:</w:t>
            </w:r>
            <w:r w:rsidRPr="00845276">
              <w:rPr>
                <w:lang w:val="en-US"/>
              </w:rPr>
              <w:t xml:space="preserve"> Izvještaj o realizovanim aktivnostima</w:t>
            </w:r>
          </w:p>
        </w:tc>
        <w:tc>
          <w:tcPr>
            <w:tcW w:w="1947" w:type="dxa"/>
          </w:tcPr>
          <w:p w14:paraId="4D74B178" w14:textId="77777777" w:rsidR="00845276" w:rsidRPr="00845276" w:rsidRDefault="00845276" w:rsidP="00845276">
            <w:pPr>
              <w:rPr>
                <w:lang w:val="en-US"/>
              </w:rPr>
            </w:pPr>
            <w:r w:rsidRPr="00845276">
              <w:rPr>
                <w:lang w:val="en-US"/>
              </w:rPr>
              <w:lastRenderedPageBreak/>
              <w:t>200 eura</w:t>
            </w:r>
          </w:p>
          <w:p w14:paraId="10C92E33" w14:textId="77777777" w:rsidR="00845276" w:rsidRPr="00845276" w:rsidRDefault="00845276" w:rsidP="00845276">
            <w:pPr>
              <w:rPr>
                <w:lang w:val="en-US"/>
              </w:rPr>
            </w:pPr>
            <w:r w:rsidRPr="00845276">
              <w:rPr>
                <w:lang w:val="en-US"/>
              </w:rPr>
              <w:t>Opštinski budžet 200 eura</w:t>
            </w:r>
          </w:p>
          <w:p w14:paraId="10FE19B2" w14:textId="77777777" w:rsidR="00845276" w:rsidRDefault="00845276" w:rsidP="006E4FA8">
            <w:pPr>
              <w:rPr>
                <w:lang w:val="sr-Latn-ME"/>
              </w:rPr>
            </w:pPr>
          </w:p>
        </w:tc>
        <w:tc>
          <w:tcPr>
            <w:tcW w:w="1756" w:type="dxa"/>
          </w:tcPr>
          <w:p w14:paraId="7F2C79DB" w14:textId="2A82A72C" w:rsidR="00845276" w:rsidRDefault="00845276" w:rsidP="006E4FA8">
            <w:pPr>
              <w:rPr>
                <w:lang w:val="sr-Latn-ME"/>
              </w:rPr>
            </w:pPr>
            <w:r>
              <w:rPr>
                <w:lang w:val="sr-Latn-ME"/>
              </w:rPr>
              <w:t>Budžet</w:t>
            </w:r>
            <w:r w:rsidR="00484A76">
              <w:rPr>
                <w:lang w:val="sr-Latn-ME"/>
              </w:rPr>
              <w:t xml:space="preserve"> Opštine</w:t>
            </w:r>
          </w:p>
        </w:tc>
      </w:tr>
      <w:tr w:rsidR="00442AA8" w14:paraId="2D3B00ED" w14:textId="77777777" w:rsidTr="00352EE3">
        <w:tc>
          <w:tcPr>
            <w:tcW w:w="577" w:type="dxa"/>
          </w:tcPr>
          <w:p w14:paraId="3F682954" w14:textId="77777777" w:rsidR="00442AA8" w:rsidRDefault="00442AA8" w:rsidP="00845276">
            <w:pPr>
              <w:rPr>
                <w:lang w:val="sr-Latn-ME"/>
              </w:rPr>
            </w:pPr>
            <w:r>
              <w:rPr>
                <w:lang w:val="sr-Latn-ME"/>
              </w:rPr>
              <w:t>9.</w:t>
            </w:r>
          </w:p>
        </w:tc>
        <w:tc>
          <w:tcPr>
            <w:tcW w:w="2730" w:type="dxa"/>
          </w:tcPr>
          <w:p w14:paraId="1A0641F3" w14:textId="77777777" w:rsidR="00442AA8" w:rsidRPr="00845276" w:rsidRDefault="00442AA8" w:rsidP="00442AA8">
            <w:pPr>
              <w:rPr>
                <w:lang w:val="en-US"/>
              </w:rPr>
            </w:pPr>
            <w:r w:rsidRPr="00442AA8">
              <w:rPr>
                <w:lang w:val="en-US"/>
              </w:rPr>
              <w:t xml:space="preserve">Informisati mlade </w:t>
            </w:r>
            <w:r w:rsidRPr="00442AA8">
              <w:rPr>
                <w:bCs/>
                <w:lang w:val="en-US"/>
              </w:rPr>
              <w:t>sa posebnim fokusom na podsticanje učešća mladih žena i marginalizvanih grupa</w:t>
            </w:r>
            <w:r>
              <w:rPr>
                <w:bCs/>
                <w:lang w:val="en-US"/>
              </w:rPr>
              <w:t xml:space="preserve"> u društvenom životu</w:t>
            </w:r>
          </w:p>
        </w:tc>
        <w:tc>
          <w:tcPr>
            <w:tcW w:w="1718" w:type="dxa"/>
          </w:tcPr>
          <w:p w14:paraId="7D1CD739" w14:textId="77777777" w:rsidR="00442AA8" w:rsidRPr="00442AA8" w:rsidRDefault="00442AA8" w:rsidP="00442AA8">
            <w:pPr>
              <w:rPr>
                <w:lang w:val="en-US"/>
              </w:rPr>
            </w:pPr>
            <w:r w:rsidRPr="00442AA8">
              <w:rPr>
                <w:lang w:val="en-US"/>
              </w:rPr>
              <w:t>Opština Rožaje-Sekretarijat za društvene djelatnosti</w:t>
            </w:r>
          </w:p>
          <w:p w14:paraId="56799EA4" w14:textId="77777777" w:rsidR="00442AA8" w:rsidRPr="00442AA8" w:rsidRDefault="00442AA8" w:rsidP="00442AA8">
            <w:pPr>
              <w:rPr>
                <w:lang w:val="en-US"/>
              </w:rPr>
            </w:pPr>
            <w:r w:rsidRPr="00442AA8">
              <w:rPr>
                <w:lang w:val="en-US"/>
              </w:rPr>
              <w:t>NVO</w:t>
            </w:r>
          </w:p>
          <w:p w14:paraId="12C7DA04" w14:textId="77777777" w:rsidR="00442AA8" w:rsidRPr="00845276" w:rsidRDefault="00442AA8" w:rsidP="00442AA8">
            <w:pPr>
              <w:rPr>
                <w:lang w:val="en-US"/>
              </w:rPr>
            </w:pPr>
            <w:r w:rsidRPr="00442AA8">
              <w:rPr>
                <w:lang w:val="en-US"/>
              </w:rPr>
              <w:t>Obrazovne institucije</w:t>
            </w:r>
          </w:p>
        </w:tc>
        <w:tc>
          <w:tcPr>
            <w:tcW w:w="2275" w:type="dxa"/>
          </w:tcPr>
          <w:p w14:paraId="1803762A" w14:textId="77777777" w:rsidR="00442AA8" w:rsidRPr="00845276" w:rsidRDefault="00442AA8" w:rsidP="006E4FA8">
            <w:pPr>
              <w:rPr>
                <w:lang w:val="en-US"/>
              </w:rPr>
            </w:pPr>
            <w:r>
              <w:rPr>
                <w:lang w:val="en-US"/>
              </w:rPr>
              <w:t>II</w:t>
            </w:r>
            <w:r w:rsidRPr="00442AA8">
              <w:rPr>
                <w:lang w:val="en-US"/>
              </w:rPr>
              <w:t xml:space="preserve"> kvartal 2024</w:t>
            </w:r>
            <w:r>
              <w:rPr>
                <w:lang w:val="en-US"/>
              </w:rPr>
              <w:t>/II</w:t>
            </w:r>
            <w:r w:rsidRPr="00442AA8">
              <w:rPr>
                <w:lang w:val="en-US"/>
              </w:rPr>
              <w:t xml:space="preserve"> kvartal 2024</w:t>
            </w:r>
          </w:p>
        </w:tc>
        <w:tc>
          <w:tcPr>
            <w:tcW w:w="1947" w:type="dxa"/>
          </w:tcPr>
          <w:p w14:paraId="57D8F143" w14:textId="77777777" w:rsidR="00442AA8" w:rsidRPr="00442AA8" w:rsidRDefault="00442AA8" w:rsidP="00442AA8">
            <w:pPr>
              <w:rPr>
                <w:lang w:val="en-US"/>
              </w:rPr>
            </w:pPr>
            <w:r w:rsidRPr="00442AA8">
              <w:rPr>
                <w:lang w:val="en-US"/>
              </w:rPr>
              <w:t xml:space="preserve">- U saradnji sa NVO sektorom, obrazovnim institucijama </w:t>
            </w:r>
            <w:r>
              <w:rPr>
                <w:lang w:val="en-US"/>
              </w:rPr>
              <w:t xml:space="preserve"> organizovana najmanje 2 </w:t>
            </w:r>
            <w:r w:rsidRPr="00442AA8">
              <w:rPr>
                <w:lang w:val="en-US"/>
              </w:rPr>
              <w:t xml:space="preserve"> informativno-k</w:t>
            </w:r>
            <w:r>
              <w:rPr>
                <w:lang w:val="en-US"/>
              </w:rPr>
              <w:t>onsultativna sastanka</w:t>
            </w:r>
            <w:r w:rsidRPr="00442AA8">
              <w:rPr>
                <w:lang w:val="en-US"/>
              </w:rPr>
              <w:t xml:space="preserve"> </w:t>
            </w:r>
            <w:r w:rsidR="005A43A6">
              <w:rPr>
                <w:lang w:val="en-US"/>
              </w:rPr>
              <w:t>uz učešće 20 mladih žena I mladih</w:t>
            </w:r>
            <w:r w:rsidRPr="00442AA8">
              <w:rPr>
                <w:lang w:val="en-US"/>
              </w:rPr>
              <w:t xml:space="preserve"> iz redova marginalizovanih grupa sa posebnim  o aktuelnim pitanjima na lokalnom nivou I učešću u donošenju odluka</w:t>
            </w:r>
          </w:p>
          <w:p w14:paraId="38AC8689" w14:textId="77777777" w:rsidR="00442AA8" w:rsidRPr="00442AA8" w:rsidRDefault="00442AA8" w:rsidP="00442AA8">
            <w:pPr>
              <w:rPr>
                <w:lang w:val="en-US"/>
              </w:rPr>
            </w:pPr>
          </w:p>
          <w:p w14:paraId="4DB1FE86" w14:textId="77777777" w:rsidR="00442AA8" w:rsidRPr="00845276" w:rsidRDefault="00442AA8" w:rsidP="00442AA8">
            <w:pPr>
              <w:rPr>
                <w:lang w:val="en-US"/>
              </w:rPr>
            </w:pPr>
            <w:r w:rsidRPr="005A43A6">
              <w:rPr>
                <w:b/>
                <w:lang w:val="en-US"/>
              </w:rPr>
              <w:t>Izvor:</w:t>
            </w:r>
            <w:r w:rsidRPr="00442AA8">
              <w:rPr>
                <w:lang w:val="en-US"/>
              </w:rPr>
              <w:t xml:space="preserve"> Izvještaj o radu</w:t>
            </w:r>
          </w:p>
        </w:tc>
        <w:tc>
          <w:tcPr>
            <w:tcW w:w="1947" w:type="dxa"/>
          </w:tcPr>
          <w:p w14:paraId="407E42D5" w14:textId="77777777" w:rsidR="00442AA8" w:rsidRDefault="00442AA8" w:rsidP="00442AA8">
            <w:pPr>
              <w:jc w:val="center"/>
              <w:rPr>
                <w:lang w:val="en-US"/>
              </w:rPr>
            </w:pPr>
            <w:r>
              <w:rPr>
                <w:lang w:val="en-US"/>
              </w:rPr>
              <w:t>-</w:t>
            </w:r>
          </w:p>
          <w:p w14:paraId="46D6AB49" w14:textId="77777777" w:rsidR="00442AA8" w:rsidRPr="00845276" w:rsidRDefault="00442AA8" w:rsidP="00442AA8">
            <w:pPr>
              <w:jc w:val="center"/>
              <w:rPr>
                <w:lang w:val="en-US"/>
              </w:rPr>
            </w:pPr>
            <w:r>
              <w:rPr>
                <w:lang w:val="en-US"/>
              </w:rPr>
              <w:t>Nijesu potrebna finansijska sredstva</w:t>
            </w:r>
          </w:p>
        </w:tc>
        <w:tc>
          <w:tcPr>
            <w:tcW w:w="1756" w:type="dxa"/>
          </w:tcPr>
          <w:p w14:paraId="3475FB6B" w14:textId="064CF065" w:rsidR="00442AA8" w:rsidRDefault="00442AA8" w:rsidP="006E4FA8">
            <w:pPr>
              <w:rPr>
                <w:lang w:val="sr-Latn-ME"/>
              </w:rPr>
            </w:pPr>
            <w:r>
              <w:rPr>
                <w:lang w:val="sr-Latn-ME"/>
              </w:rPr>
              <w:t>Budžet</w:t>
            </w:r>
            <w:r w:rsidR="00484A76">
              <w:rPr>
                <w:lang w:val="sr-Latn-ME"/>
              </w:rPr>
              <w:t xml:space="preserve"> Opštine</w:t>
            </w:r>
          </w:p>
        </w:tc>
      </w:tr>
      <w:tr w:rsidR="00442AA8" w14:paraId="44921923" w14:textId="77777777" w:rsidTr="00352EE3">
        <w:tc>
          <w:tcPr>
            <w:tcW w:w="577" w:type="dxa"/>
          </w:tcPr>
          <w:p w14:paraId="4B9F61C2" w14:textId="77777777" w:rsidR="00442AA8" w:rsidRDefault="00442AA8" w:rsidP="00845276">
            <w:pPr>
              <w:rPr>
                <w:lang w:val="sr-Latn-ME"/>
              </w:rPr>
            </w:pPr>
            <w:r>
              <w:rPr>
                <w:lang w:val="sr-Latn-ME"/>
              </w:rPr>
              <w:t>10.</w:t>
            </w:r>
          </w:p>
        </w:tc>
        <w:tc>
          <w:tcPr>
            <w:tcW w:w="2730" w:type="dxa"/>
          </w:tcPr>
          <w:p w14:paraId="3C762B44" w14:textId="77777777" w:rsidR="00442AA8" w:rsidRPr="00442AA8" w:rsidRDefault="00442AA8" w:rsidP="00442AA8">
            <w:pPr>
              <w:rPr>
                <w:lang w:val="en-US"/>
              </w:rPr>
            </w:pPr>
            <w:r w:rsidRPr="00442AA8">
              <w:rPr>
                <w:lang w:val="en-US"/>
              </w:rPr>
              <w:t>Radionice “Mladi –mladim”, gdje će vršnjački edukatori organizovati radionice kako bi pomogli svojim vršnjacima da se uključe u obrazovni system</w:t>
            </w:r>
          </w:p>
        </w:tc>
        <w:tc>
          <w:tcPr>
            <w:tcW w:w="1718" w:type="dxa"/>
          </w:tcPr>
          <w:p w14:paraId="1C6696BD" w14:textId="77777777" w:rsidR="00442AA8" w:rsidRPr="00442AA8" w:rsidRDefault="00442AA8" w:rsidP="00442AA8">
            <w:pPr>
              <w:rPr>
                <w:lang w:val="en-US"/>
              </w:rPr>
            </w:pPr>
            <w:r w:rsidRPr="00442AA8">
              <w:rPr>
                <w:lang w:val="en-US"/>
              </w:rPr>
              <w:t>Opština Rožaje-Sekretarijat za društvene djelatnosti</w:t>
            </w:r>
          </w:p>
          <w:p w14:paraId="26B18BA1" w14:textId="77777777" w:rsidR="00442AA8" w:rsidRPr="00442AA8" w:rsidRDefault="00442AA8" w:rsidP="00442AA8">
            <w:pPr>
              <w:rPr>
                <w:lang w:val="en-US"/>
              </w:rPr>
            </w:pPr>
            <w:r w:rsidRPr="00442AA8">
              <w:rPr>
                <w:lang w:val="en-US"/>
              </w:rPr>
              <w:t>NVO</w:t>
            </w:r>
          </w:p>
          <w:p w14:paraId="04467775" w14:textId="77777777" w:rsidR="00442AA8" w:rsidRPr="00442AA8" w:rsidRDefault="00442AA8" w:rsidP="00442AA8">
            <w:pPr>
              <w:rPr>
                <w:lang w:val="en-US"/>
              </w:rPr>
            </w:pPr>
            <w:r w:rsidRPr="00442AA8">
              <w:rPr>
                <w:lang w:val="en-US"/>
              </w:rPr>
              <w:t>Škole</w:t>
            </w:r>
          </w:p>
        </w:tc>
        <w:tc>
          <w:tcPr>
            <w:tcW w:w="2275" w:type="dxa"/>
          </w:tcPr>
          <w:p w14:paraId="1E61806C" w14:textId="77777777" w:rsidR="00442AA8" w:rsidRDefault="00442AA8" w:rsidP="006E4FA8">
            <w:pPr>
              <w:rPr>
                <w:lang w:val="en-US"/>
              </w:rPr>
            </w:pPr>
            <w:r w:rsidRPr="00442AA8">
              <w:rPr>
                <w:lang w:val="en-US"/>
              </w:rPr>
              <w:t>II kvartal 2024/II</w:t>
            </w:r>
            <w:r>
              <w:rPr>
                <w:lang w:val="en-US"/>
              </w:rPr>
              <w:t>I</w:t>
            </w:r>
            <w:r w:rsidRPr="00442AA8">
              <w:rPr>
                <w:lang w:val="en-US"/>
              </w:rPr>
              <w:t xml:space="preserve"> kvartal 2024</w:t>
            </w:r>
          </w:p>
        </w:tc>
        <w:tc>
          <w:tcPr>
            <w:tcW w:w="1947" w:type="dxa"/>
          </w:tcPr>
          <w:p w14:paraId="1D887C90" w14:textId="77777777" w:rsidR="00442AA8" w:rsidRPr="00442AA8" w:rsidRDefault="00442AA8" w:rsidP="00442AA8">
            <w:pPr>
              <w:rPr>
                <w:lang w:val="en-US"/>
              </w:rPr>
            </w:pPr>
            <w:r w:rsidRPr="00442AA8">
              <w:rPr>
                <w:lang w:val="en-US"/>
              </w:rPr>
              <w:t xml:space="preserve">2 radionice Minimum 20 mladih roma uključeno u radu </w:t>
            </w:r>
          </w:p>
          <w:p w14:paraId="181F652D" w14:textId="77777777" w:rsidR="00442AA8" w:rsidRPr="00442AA8" w:rsidRDefault="00442AA8" w:rsidP="00442AA8">
            <w:pPr>
              <w:rPr>
                <w:lang w:val="en-US"/>
              </w:rPr>
            </w:pPr>
          </w:p>
          <w:p w14:paraId="0779200E" w14:textId="77777777" w:rsidR="00442AA8" w:rsidRPr="00442AA8" w:rsidRDefault="00442AA8" w:rsidP="00442AA8">
            <w:pPr>
              <w:rPr>
                <w:lang w:val="en-US"/>
              </w:rPr>
            </w:pPr>
          </w:p>
          <w:p w14:paraId="4CCF6F1C" w14:textId="77777777" w:rsidR="00442AA8" w:rsidRPr="00442AA8" w:rsidRDefault="00442AA8" w:rsidP="00442AA8">
            <w:pPr>
              <w:rPr>
                <w:lang w:val="en-US"/>
              </w:rPr>
            </w:pPr>
          </w:p>
          <w:p w14:paraId="4CE65D96" w14:textId="77777777" w:rsidR="00442AA8" w:rsidRPr="00442AA8" w:rsidRDefault="00442AA8" w:rsidP="00442AA8">
            <w:pPr>
              <w:rPr>
                <w:lang w:val="en-US"/>
              </w:rPr>
            </w:pPr>
            <w:r w:rsidRPr="00442AA8">
              <w:rPr>
                <w:b/>
                <w:lang w:val="en-US"/>
              </w:rPr>
              <w:t>Izvor:</w:t>
            </w:r>
            <w:r w:rsidRPr="00442AA8">
              <w:rPr>
                <w:lang w:val="en-US"/>
              </w:rPr>
              <w:t xml:space="preserve"> Izvještaj</w:t>
            </w:r>
          </w:p>
        </w:tc>
        <w:tc>
          <w:tcPr>
            <w:tcW w:w="1947" w:type="dxa"/>
          </w:tcPr>
          <w:p w14:paraId="3CA12A38" w14:textId="77777777" w:rsidR="00442AA8" w:rsidRPr="00442AA8" w:rsidRDefault="00442AA8" w:rsidP="00442AA8">
            <w:pPr>
              <w:rPr>
                <w:lang w:val="en-US"/>
              </w:rPr>
            </w:pPr>
            <w:r w:rsidRPr="00442AA8">
              <w:rPr>
                <w:lang w:val="en-US"/>
              </w:rPr>
              <w:t>200 eura</w:t>
            </w:r>
          </w:p>
          <w:p w14:paraId="0DDD814F" w14:textId="77777777" w:rsidR="00442AA8" w:rsidRDefault="00442AA8" w:rsidP="00442AA8">
            <w:pPr>
              <w:rPr>
                <w:lang w:val="en-US"/>
              </w:rPr>
            </w:pPr>
            <w:r w:rsidRPr="00442AA8">
              <w:rPr>
                <w:lang w:val="en-US"/>
              </w:rPr>
              <w:t>Opštinski budžet (200 eura za organizaciju radionice)</w:t>
            </w:r>
          </w:p>
        </w:tc>
        <w:tc>
          <w:tcPr>
            <w:tcW w:w="1756" w:type="dxa"/>
          </w:tcPr>
          <w:p w14:paraId="05B67ACF" w14:textId="545EEEB1" w:rsidR="00442AA8" w:rsidRDefault="00442AA8" w:rsidP="006E4FA8">
            <w:pPr>
              <w:rPr>
                <w:lang w:val="sr-Latn-ME"/>
              </w:rPr>
            </w:pPr>
            <w:r>
              <w:rPr>
                <w:lang w:val="sr-Latn-ME"/>
              </w:rPr>
              <w:t>Budžet</w:t>
            </w:r>
            <w:r w:rsidR="00484A76">
              <w:rPr>
                <w:lang w:val="sr-Latn-ME"/>
              </w:rPr>
              <w:t xml:space="preserve"> Opštine</w:t>
            </w:r>
          </w:p>
        </w:tc>
      </w:tr>
      <w:tr w:rsidR="00442AA8" w14:paraId="2261F196" w14:textId="77777777" w:rsidTr="00352EE3">
        <w:tc>
          <w:tcPr>
            <w:tcW w:w="577" w:type="dxa"/>
          </w:tcPr>
          <w:p w14:paraId="33DB2790" w14:textId="77777777" w:rsidR="00442AA8" w:rsidRDefault="00442AA8" w:rsidP="00845276">
            <w:pPr>
              <w:rPr>
                <w:lang w:val="sr-Latn-ME"/>
              </w:rPr>
            </w:pPr>
            <w:r>
              <w:rPr>
                <w:lang w:val="sr-Latn-ME"/>
              </w:rPr>
              <w:t>11.</w:t>
            </w:r>
          </w:p>
        </w:tc>
        <w:tc>
          <w:tcPr>
            <w:tcW w:w="2730" w:type="dxa"/>
          </w:tcPr>
          <w:p w14:paraId="79897C9A" w14:textId="77777777" w:rsidR="00442AA8" w:rsidRPr="00442AA8" w:rsidRDefault="00442AA8" w:rsidP="00442AA8">
            <w:pPr>
              <w:rPr>
                <w:lang w:val="en-US"/>
              </w:rPr>
            </w:pPr>
            <w:r w:rsidRPr="00442AA8">
              <w:rPr>
                <w:lang w:val="en-US"/>
              </w:rPr>
              <w:t>Promocija učešća mladih u procesima donošenja odluka.</w:t>
            </w:r>
          </w:p>
        </w:tc>
        <w:tc>
          <w:tcPr>
            <w:tcW w:w="1718" w:type="dxa"/>
          </w:tcPr>
          <w:p w14:paraId="2A7E101D" w14:textId="77777777" w:rsidR="00442AA8" w:rsidRPr="00442AA8" w:rsidRDefault="00442AA8" w:rsidP="00442AA8">
            <w:pPr>
              <w:rPr>
                <w:lang w:val="en-US"/>
              </w:rPr>
            </w:pPr>
            <w:r w:rsidRPr="00442AA8">
              <w:rPr>
                <w:lang w:val="en-US"/>
              </w:rPr>
              <w:t>Opština Rožaje</w:t>
            </w:r>
          </w:p>
          <w:p w14:paraId="413CFF3A" w14:textId="77777777" w:rsidR="00442AA8" w:rsidRPr="00442AA8" w:rsidRDefault="00442AA8" w:rsidP="00442AA8">
            <w:pPr>
              <w:rPr>
                <w:lang w:val="en-US"/>
              </w:rPr>
            </w:pPr>
            <w:r w:rsidRPr="00442AA8">
              <w:rPr>
                <w:lang w:val="en-US"/>
              </w:rPr>
              <w:t>NVO</w:t>
            </w:r>
          </w:p>
          <w:p w14:paraId="5C1833FA" w14:textId="77777777" w:rsidR="00442AA8" w:rsidRPr="00442AA8" w:rsidRDefault="00442AA8" w:rsidP="00442AA8">
            <w:pPr>
              <w:rPr>
                <w:lang w:val="en-US"/>
              </w:rPr>
            </w:pPr>
            <w:r w:rsidRPr="00442AA8">
              <w:rPr>
                <w:lang w:val="en-US"/>
              </w:rPr>
              <w:t>Obrazovne institucije</w:t>
            </w:r>
          </w:p>
        </w:tc>
        <w:tc>
          <w:tcPr>
            <w:tcW w:w="2275" w:type="dxa"/>
          </w:tcPr>
          <w:p w14:paraId="278EEAD8" w14:textId="77777777" w:rsidR="00442AA8" w:rsidRPr="00442AA8" w:rsidRDefault="00442AA8" w:rsidP="006E4FA8">
            <w:pPr>
              <w:rPr>
                <w:lang w:val="en-US"/>
              </w:rPr>
            </w:pPr>
            <w:r w:rsidRPr="00442AA8">
              <w:rPr>
                <w:lang w:val="en-US"/>
              </w:rPr>
              <w:t>II</w:t>
            </w:r>
            <w:r>
              <w:rPr>
                <w:lang w:val="en-US"/>
              </w:rPr>
              <w:t>I</w:t>
            </w:r>
            <w:r w:rsidRPr="00442AA8">
              <w:rPr>
                <w:lang w:val="en-US"/>
              </w:rPr>
              <w:t xml:space="preserve"> kvartal 2024/III kvartal 2024</w:t>
            </w:r>
          </w:p>
        </w:tc>
        <w:tc>
          <w:tcPr>
            <w:tcW w:w="1947" w:type="dxa"/>
          </w:tcPr>
          <w:p w14:paraId="30D41EF6" w14:textId="77777777" w:rsidR="00442AA8" w:rsidRPr="00442AA8" w:rsidRDefault="00442AA8" w:rsidP="00442AA8">
            <w:pPr>
              <w:rPr>
                <w:lang w:val="en-US"/>
              </w:rPr>
            </w:pPr>
            <w:r w:rsidRPr="00442AA8">
              <w:rPr>
                <w:lang w:val="en-US"/>
              </w:rPr>
              <w:t xml:space="preserve">Sprovesti minimum </w:t>
            </w:r>
            <w:r w:rsidR="003759FF">
              <w:rPr>
                <w:lang w:val="en-US"/>
              </w:rPr>
              <w:t>1</w:t>
            </w:r>
            <w:r w:rsidRPr="00442AA8">
              <w:rPr>
                <w:lang w:val="en-US"/>
              </w:rPr>
              <w:t xml:space="preserve"> kampanju godišnje</w:t>
            </w:r>
            <w:r>
              <w:rPr>
                <w:lang w:val="en-US"/>
              </w:rPr>
              <w:t xml:space="preserve"> za 20 mladih</w:t>
            </w:r>
          </w:p>
          <w:p w14:paraId="54B48993" w14:textId="77777777" w:rsidR="00442AA8" w:rsidRPr="00442AA8" w:rsidRDefault="00442AA8" w:rsidP="00442AA8">
            <w:pPr>
              <w:rPr>
                <w:lang w:val="en-US"/>
              </w:rPr>
            </w:pPr>
          </w:p>
          <w:p w14:paraId="2D0EADD0" w14:textId="77777777" w:rsidR="00442AA8" w:rsidRPr="00442AA8" w:rsidRDefault="00442AA8" w:rsidP="00442AA8">
            <w:pPr>
              <w:rPr>
                <w:lang w:val="en-US"/>
              </w:rPr>
            </w:pPr>
            <w:r w:rsidRPr="00442AA8">
              <w:rPr>
                <w:b/>
                <w:lang w:val="en-US"/>
              </w:rPr>
              <w:t>Izvor:</w:t>
            </w:r>
            <w:r w:rsidRPr="00442AA8">
              <w:rPr>
                <w:lang w:val="en-US"/>
              </w:rPr>
              <w:t xml:space="preserve"> Izvještaj</w:t>
            </w:r>
          </w:p>
        </w:tc>
        <w:tc>
          <w:tcPr>
            <w:tcW w:w="1947" w:type="dxa"/>
          </w:tcPr>
          <w:p w14:paraId="272EBD23" w14:textId="77777777" w:rsidR="00442AA8" w:rsidRPr="00442AA8" w:rsidRDefault="00442AA8" w:rsidP="00442AA8">
            <w:pPr>
              <w:rPr>
                <w:lang w:val="en-US"/>
              </w:rPr>
            </w:pPr>
            <w:r w:rsidRPr="00442AA8">
              <w:rPr>
                <w:lang w:val="en-US"/>
              </w:rPr>
              <w:t>200 eura</w:t>
            </w:r>
          </w:p>
          <w:p w14:paraId="471AA083" w14:textId="77777777" w:rsidR="00442AA8" w:rsidRPr="00442AA8" w:rsidRDefault="00442AA8" w:rsidP="00442AA8">
            <w:pPr>
              <w:rPr>
                <w:lang w:val="en-US"/>
              </w:rPr>
            </w:pPr>
            <w:r w:rsidRPr="00442AA8">
              <w:rPr>
                <w:lang w:val="en-US"/>
              </w:rPr>
              <w:t xml:space="preserve">Opštinski budžet (200 eura za organizaciju </w:t>
            </w:r>
            <w:r>
              <w:rPr>
                <w:lang w:val="en-US"/>
              </w:rPr>
              <w:t>kampanje</w:t>
            </w:r>
            <w:r w:rsidRPr="00442AA8">
              <w:rPr>
                <w:lang w:val="en-US"/>
              </w:rPr>
              <w:t>)</w:t>
            </w:r>
          </w:p>
        </w:tc>
        <w:tc>
          <w:tcPr>
            <w:tcW w:w="1756" w:type="dxa"/>
          </w:tcPr>
          <w:p w14:paraId="638C8F4A" w14:textId="12BDB6B7" w:rsidR="00442AA8" w:rsidRDefault="00442AA8" w:rsidP="006E4FA8">
            <w:pPr>
              <w:rPr>
                <w:lang w:val="sr-Latn-ME"/>
              </w:rPr>
            </w:pPr>
            <w:r>
              <w:rPr>
                <w:lang w:val="sr-Latn-ME"/>
              </w:rPr>
              <w:t>Budžet</w:t>
            </w:r>
            <w:r w:rsidR="00484A76">
              <w:rPr>
                <w:lang w:val="sr-Latn-ME"/>
              </w:rPr>
              <w:t xml:space="preserve"> Opštine</w:t>
            </w:r>
          </w:p>
        </w:tc>
      </w:tr>
      <w:tr w:rsidR="00442AA8" w14:paraId="526148A6" w14:textId="77777777" w:rsidTr="00352EE3">
        <w:tc>
          <w:tcPr>
            <w:tcW w:w="577" w:type="dxa"/>
          </w:tcPr>
          <w:p w14:paraId="227DC9F5" w14:textId="77777777" w:rsidR="00442AA8" w:rsidRDefault="00442AA8" w:rsidP="00845276">
            <w:pPr>
              <w:rPr>
                <w:lang w:val="sr-Latn-ME"/>
              </w:rPr>
            </w:pPr>
            <w:r>
              <w:rPr>
                <w:lang w:val="sr-Latn-ME"/>
              </w:rPr>
              <w:lastRenderedPageBreak/>
              <w:t>12.</w:t>
            </w:r>
          </w:p>
        </w:tc>
        <w:tc>
          <w:tcPr>
            <w:tcW w:w="2730" w:type="dxa"/>
          </w:tcPr>
          <w:p w14:paraId="4EB973E6" w14:textId="77777777" w:rsidR="00442AA8" w:rsidRPr="00442AA8" w:rsidRDefault="00442AA8" w:rsidP="00442AA8">
            <w:pPr>
              <w:rPr>
                <w:lang w:val="en-US"/>
              </w:rPr>
            </w:pPr>
            <w:r w:rsidRPr="00442AA8">
              <w:rPr>
                <w:lang w:val="en-US"/>
              </w:rPr>
              <w:t>Organizovanje seminara  za mlade na temu participacije (u donošenju odluka, razvoju zajednice i sl.)</w:t>
            </w:r>
          </w:p>
        </w:tc>
        <w:tc>
          <w:tcPr>
            <w:tcW w:w="1718" w:type="dxa"/>
          </w:tcPr>
          <w:p w14:paraId="3BA02BBA" w14:textId="77777777" w:rsidR="00442AA8" w:rsidRPr="00442AA8" w:rsidRDefault="00442AA8" w:rsidP="00442AA8">
            <w:pPr>
              <w:rPr>
                <w:lang w:val="en-US"/>
              </w:rPr>
            </w:pPr>
            <w:r w:rsidRPr="00442AA8">
              <w:rPr>
                <w:lang w:val="en-US"/>
              </w:rPr>
              <w:t>Opština Rožaje</w:t>
            </w:r>
          </w:p>
          <w:p w14:paraId="0ABA4B00" w14:textId="77777777" w:rsidR="00442AA8" w:rsidRPr="00442AA8" w:rsidRDefault="00442AA8" w:rsidP="00442AA8">
            <w:pPr>
              <w:rPr>
                <w:lang w:val="en-US"/>
              </w:rPr>
            </w:pPr>
            <w:r>
              <w:rPr>
                <w:lang w:val="en-US"/>
              </w:rPr>
              <w:t>RTR</w:t>
            </w:r>
          </w:p>
        </w:tc>
        <w:tc>
          <w:tcPr>
            <w:tcW w:w="2275" w:type="dxa"/>
          </w:tcPr>
          <w:p w14:paraId="27DBFCF8" w14:textId="77777777" w:rsidR="00442AA8" w:rsidRPr="00442AA8" w:rsidRDefault="00442AA8" w:rsidP="006E4FA8">
            <w:pPr>
              <w:rPr>
                <w:lang w:val="en-US"/>
              </w:rPr>
            </w:pPr>
          </w:p>
        </w:tc>
        <w:tc>
          <w:tcPr>
            <w:tcW w:w="1947" w:type="dxa"/>
          </w:tcPr>
          <w:p w14:paraId="3D8471E3" w14:textId="77777777" w:rsidR="00442AA8" w:rsidRPr="00442AA8" w:rsidRDefault="00445CF4" w:rsidP="00442AA8">
            <w:pPr>
              <w:rPr>
                <w:lang w:val="en-US"/>
              </w:rPr>
            </w:pPr>
            <w:r>
              <w:rPr>
                <w:lang w:val="en-US"/>
              </w:rPr>
              <w:t>Najmanje 1 seminar</w:t>
            </w:r>
            <w:r w:rsidR="00442AA8">
              <w:rPr>
                <w:lang w:val="en-US"/>
              </w:rPr>
              <w:t xml:space="preserve"> uz učešće 10 </w:t>
            </w:r>
            <w:r w:rsidR="00442AA8" w:rsidRPr="00442AA8">
              <w:rPr>
                <w:lang w:val="en-US"/>
              </w:rPr>
              <w:t>mladih koji se uključuju u proces planiranja i sprovođenja lokalnih politika.</w:t>
            </w:r>
          </w:p>
          <w:p w14:paraId="1D11E95C" w14:textId="77777777" w:rsidR="00442AA8" w:rsidRPr="00442AA8" w:rsidRDefault="00442AA8" w:rsidP="00442AA8">
            <w:pPr>
              <w:rPr>
                <w:lang w:val="en-US"/>
              </w:rPr>
            </w:pPr>
            <w:r w:rsidRPr="00442AA8">
              <w:rPr>
                <w:b/>
                <w:lang w:val="en-US"/>
              </w:rPr>
              <w:t>Izvor:</w:t>
            </w:r>
            <w:r w:rsidRPr="00442AA8">
              <w:rPr>
                <w:lang w:val="en-US"/>
              </w:rPr>
              <w:t xml:space="preserve"> Izvještaj</w:t>
            </w:r>
          </w:p>
          <w:p w14:paraId="5332245F" w14:textId="77777777" w:rsidR="00442AA8" w:rsidRPr="00442AA8" w:rsidRDefault="00442AA8" w:rsidP="00442AA8">
            <w:pPr>
              <w:rPr>
                <w:lang w:val="en-US"/>
              </w:rPr>
            </w:pPr>
          </w:p>
        </w:tc>
        <w:tc>
          <w:tcPr>
            <w:tcW w:w="1947" w:type="dxa"/>
          </w:tcPr>
          <w:p w14:paraId="45AA21F5" w14:textId="77777777" w:rsidR="00442AA8" w:rsidRPr="00442AA8" w:rsidRDefault="00442AA8" w:rsidP="00442AA8">
            <w:pPr>
              <w:rPr>
                <w:lang w:val="en-US"/>
              </w:rPr>
            </w:pPr>
            <w:r w:rsidRPr="00442AA8">
              <w:rPr>
                <w:lang w:val="en-US"/>
              </w:rPr>
              <w:t>200 eura</w:t>
            </w:r>
          </w:p>
          <w:p w14:paraId="2AE59EDA" w14:textId="77777777" w:rsidR="00442AA8" w:rsidRPr="00442AA8" w:rsidRDefault="00442AA8" w:rsidP="00442AA8">
            <w:pPr>
              <w:rPr>
                <w:lang w:val="en-US"/>
              </w:rPr>
            </w:pPr>
            <w:r w:rsidRPr="00442AA8">
              <w:rPr>
                <w:lang w:val="en-US"/>
              </w:rPr>
              <w:t xml:space="preserve">Opštinski budžet (200 eura za organizaciju </w:t>
            </w:r>
            <w:r>
              <w:rPr>
                <w:lang w:val="en-US"/>
              </w:rPr>
              <w:t>seminara</w:t>
            </w:r>
            <w:r w:rsidRPr="00442AA8">
              <w:rPr>
                <w:lang w:val="en-US"/>
              </w:rPr>
              <w:t>)</w:t>
            </w:r>
          </w:p>
        </w:tc>
        <w:tc>
          <w:tcPr>
            <w:tcW w:w="1756" w:type="dxa"/>
          </w:tcPr>
          <w:p w14:paraId="460BEBC9" w14:textId="51FD59CB" w:rsidR="00442AA8" w:rsidRDefault="00442AA8" w:rsidP="006E4FA8">
            <w:pPr>
              <w:rPr>
                <w:lang w:val="sr-Latn-ME"/>
              </w:rPr>
            </w:pPr>
            <w:r>
              <w:rPr>
                <w:lang w:val="sr-Latn-ME"/>
              </w:rPr>
              <w:t>Budžet</w:t>
            </w:r>
            <w:r w:rsidR="00484A76">
              <w:rPr>
                <w:lang w:val="sr-Latn-ME"/>
              </w:rPr>
              <w:t xml:space="preserve"> Opštine</w:t>
            </w:r>
          </w:p>
        </w:tc>
      </w:tr>
      <w:tr w:rsidR="00705E90" w14:paraId="7BFDEDAB" w14:textId="77777777" w:rsidTr="00352EE3">
        <w:tc>
          <w:tcPr>
            <w:tcW w:w="577" w:type="dxa"/>
          </w:tcPr>
          <w:p w14:paraId="792CDED8" w14:textId="77777777" w:rsidR="00705E90" w:rsidRDefault="00705E90" w:rsidP="00845276">
            <w:pPr>
              <w:rPr>
                <w:lang w:val="sr-Latn-ME"/>
              </w:rPr>
            </w:pPr>
            <w:r>
              <w:rPr>
                <w:lang w:val="sr-Latn-ME"/>
              </w:rPr>
              <w:t>13.</w:t>
            </w:r>
          </w:p>
        </w:tc>
        <w:tc>
          <w:tcPr>
            <w:tcW w:w="2730" w:type="dxa"/>
          </w:tcPr>
          <w:p w14:paraId="496DFCCE" w14:textId="77777777" w:rsidR="00705E90" w:rsidRPr="00442AA8" w:rsidRDefault="00705E90" w:rsidP="00442AA8">
            <w:pPr>
              <w:rPr>
                <w:lang w:val="en-US"/>
              </w:rPr>
            </w:pPr>
            <w:r w:rsidRPr="00705E90">
              <w:rPr>
                <w:lang w:val="en-US"/>
              </w:rPr>
              <w:t>Podrška radu volonterskih klubova u okviru organizacija civilnog društva, škola i sl.</w:t>
            </w:r>
          </w:p>
        </w:tc>
        <w:tc>
          <w:tcPr>
            <w:tcW w:w="1718" w:type="dxa"/>
          </w:tcPr>
          <w:p w14:paraId="1B8839E3" w14:textId="77777777" w:rsidR="00705E90" w:rsidRPr="00442AA8" w:rsidRDefault="00705E90" w:rsidP="00442AA8">
            <w:pPr>
              <w:rPr>
                <w:lang w:val="en-US"/>
              </w:rPr>
            </w:pPr>
            <w:r>
              <w:rPr>
                <w:lang w:val="en-US"/>
              </w:rPr>
              <w:t>Opština Rožaje</w:t>
            </w:r>
          </w:p>
        </w:tc>
        <w:tc>
          <w:tcPr>
            <w:tcW w:w="2275" w:type="dxa"/>
          </w:tcPr>
          <w:p w14:paraId="54218524" w14:textId="77777777" w:rsidR="00705E90" w:rsidRPr="00442AA8" w:rsidRDefault="00705E90" w:rsidP="006E4FA8">
            <w:pPr>
              <w:rPr>
                <w:lang w:val="en-US"/>
              </w:rPr>
            </w:pPr>
            <w:r>
              <w:rPr>
                <w:lang w:val="en-US"/>
              </w:rPr>
              <w:t>II kvartal 2024/IIkvartal 2024</w:t>
            </w:r>
          </w:p>
        </w:tc>
        <w:tc>
          <w:tcPr>
            <w:tcW w:w="1947" w:type="dxa"/>
          </w:tcPr>
          <w:p w14:paraId="24FDA174" w14:textId="77777777" w:rsidR="00705E90" w:rsidRPr="00705E90" w:rsidRDefault="00705E90" w:rsidP="00705E90">
            <w:pPr>
              <w:rPr>
                <w:lang w:val="en-US"/>
              </w:rPr>
            </w:pPr>
            <w:r w:rsidRPr="00705E90">
              <w:rPr>
                <w:lang w:val="en-US"/>
              </w:rPr>
              <w:t xml:space="preserve">- Najmanje </w:t>
            </w:r>
            <w:r>
              <w:rPr>
                <w:lang w:val="en-US"/>
              </w:rPr>
              <w:t>1</w:t>
            </w:r>
            <w:r w:rsidRPr="00705E90">
              <w:rPr>
                <w:lang w:val="en-US"/>
              </w:rPr>
              <w:t xml:space="preserve"> podržana aktivnost volonterskih klubova </w:t>
            </w:r>
            <w:r>
              <w:rPr>
                <w:lang w:val="en-US"/>
              </w:rPr>
              <w:t>uz učešće 20 mladih ljudi</w:t>
            </w:r>
          </w:p>
          <w:p w14:paraId="31279DC8" w14:textId="77777777" w:rsidR="00705E90" w:rsidRDefault="00705E90" w:rsidP="00705E90">
            <w:pPr>
              <w:rPr>
                <w:lang w:val="en-US"/>
              </w:rPr>
            </w:pPr>
            <w:r w:rsidRPr="00705E90">
              <w:rPr>
                <w:b/>
                <w:lang w:val="en-US"/>
              </w:rPr>
              <w:t>Izvor:</w:t>
            </w:r>
            <w:r w:rsidRPr="00705E90">
              <w:rPr>
                <w:lang w:val="en-US"/>
              </w:rPr>
              <w:t xml:space="preserve"> Izvještaj</w:t>
            </w:r>
          </w:p>
        </w:tc>
        <w:tc>
          <w:tcPr>
            <w:tcW w:w="1947" w:type="dxa"/>
          </w:tcPr>
          <w:p w14:paraId="57DCD5CD" w14:textId="77777777" w:rsidR="00705E90" w:rsidRPr="00705E90" w:rsidRDefault="00705E90" w:rsidP="00705E90">
            <w:pPr>
              <w:rPr>
                <w:lang w:val="en-US"/>
              </w:rPr>
            </w:pPr>
            <w:r>
              <w:rPr>
                <w:lang w:val="en-US"/>
              </w:rPr>
              <w:t>4</w:t>
            </w:r>
            <w:r w:rsidRPr="00705E90">
              <w:rPr>
                <w:lang w:val="en-US"/>
              </w:rPr>
              <w:t>00 eura</w:t>
            </w:r>
          </w:p>
          <w:p w14:paraId="4E02F2A3" w14:textId="77777777" w:rsidR="00705E90" w:rsidRPr="00442AA8" w:rsidRDefault="00705E90" w:rsidP="00705E90">
            <w:pPr>
              <w:rPr>
                <w:lang w:val="en-US"/>
              </w:rPr>
            </w:pPr>
            <w:r>
              <w:rPr>
                <w:lang w:val="en-US"/>
              </w:rPr>
              <w:t>Opštinski budžet (4</w:t>
            </w:r>
            <w:r w:rsidRPr="00705E90">
              <w:rPr>
                <w:lang w:val="en-US"/>
              </w:rPr>
              <w:t>00 eura za organizaciju seminara)</w:t>
            </w:r>
          </w:p>
        </w:tc>
        <w:tc>
          <w:tcPr>
            <w:tcW w:w="1756" w:type="dxa"/>
          </w:tcPr>
          <w:p w14:paraId="622336E6" w14:textId="53EDDA89" w:rsidR="00705E90" w:rsidRDefault="00705E90" w:rsidP="006E4FA8">
            <w:pPr>
              <w:rPr>
                <w:lang w:val="sr-Latn-ME"/>
              </w:rPr>
            </w:pPr>
            <w:r>
              <w:rPr>
                <w:lang w:val="sr-Latn-ME"/>
              </w:rPr>
              <w:t>Budžet</w:t>
            </w:r>
            <w:r w:rsidR="00484A76">
              <w:rPr>
                <w:lang w:val="sr-Latn-ME"/>
              </w:rPr>
              <w:t xml:space="preserve"> Opštine</w:t>
            </w:r>
          </w:p>
        </w:tc>
      </w:tr>
      <w:tr w:rsidR="001C66A7" w14:paraId="68F07549" w14:textId="77777777" w:rsidTr="00352EE3">
        <w:tc>
          <w:tcPr>
            <w:tcW w:w="577" w:type="dxa"/>
          </w:tcPr>
          <w:p w14:paraId="5793AA56" w14:textId="77777777" w:rsidR="001C66A7" w:rsidRDefault="00705E90" w:rsidP="00845276">
            <w:pPr>
              <w:rPr>
                <w:lang w:val="sr-Latn-ME"/>
              </w:rPr>
            </w:pPr>
            <w:r>
              <w:rPr>
                <w:lang w:val="sr-Latn-ME"/>
              </w:rPr>
              <w:t>14</w:t>
            </w:r>
            <w:r w:rsidR="001C66A7">
              <w:rPr>
                <w:lang w:val="sr-Latn-ME"/>
              </w:rPr>
              <w:t>.</w:t>
            </w:r>
          </w:p>
        </w:tc>
        <w:tc>
          <w:tcPr>
            <w:tcW w:w="2730" w:type="dxa"/>
          </w:tcPr>
          <w:p w14:paraId="56FA90C3" w14:textId="77777777" w:rsidR="001C66A7" w:rsidRPr="00442AA8" w:rsidRDefault="001C66A7" w:rsidP="00442AA8">
            <w:pPr>
              <w:rPr>
                <w:lang w:val="en-US"/>
              </w:rPr>
            </w:pPr>
            <w:r w:rsidRPr="001C66A7">
              <w:rPr>
                <w:lang w:val="en-US"/>
              </w:rPr>
              <w:t>Organizacija volonterskih akcija</w:t>
            </w:r>
          </w:p>
        </w:tc>
        <w:tc>
          <w:tcPr>
            <w:tcW w:w="1718" w:type="dxa"/>
          </w:tcPr>
          <w:p w14:paraId="65907BC7" w14:textId="77777777" w:rsidR="001C66A7" w:rsidRPr="001C66A7" w:rsidRDefault="001C66A7" w:rsidP="001C66A7">
            <w:pPr>
              <w:rPr>
                <w:lang w:val="en-US"/>
              </w:rPr>
            </w:pPr>
            <w:r w:rsidRPr="001C66A7">
              <w:rPr>
                <w:lang w:val="en-US"/>
              </w:rPr>
              <w:t xml:space="preserve">Opština Rožaje </w:t>
            </w:r>
          </w:p>
          <w:p w14:paraId="72E9738E" w14:textId="77777777" w:rsidR="001C66A7" w:rsidRPr="001C66A7" w:rsidRDefault="001C66A7" w:rsidP="001C66A7">
            <w:pPr>
              <w:rPr>
                <w:lang w:val="en-US"/>
              </w:rPr>
            </w:pPr>
            <w:r w:rsidRPr="001C66A7">
              <w:rPr>
                <w:lang w:val="en-US"/>
              </w:rPr>
              <w:t>Škole</w:t>
            </w:r>
          </w:p>
          <w:p w14:paraId="01030EDE" w14:textId="77777777" w:rsidR="001C66A7" w:rsidRPr="00442AA8" w:rsidRDefault="001C66A7" w:rsidP="001C66A7">
            <w:pPr>
              <w:rPr>
                <w:lang w:val="en-US"/>
              </w:rPr>
            </w:pPr>
            <w:r w:rsidRPr="001C66A7">
              <w:rPr>
                <w:lang w:val="en-US"/>
              </w:rPr>
              <w:t>Nvo</w:t>
            </w:r>
          </w:p>
        </w:tc>
        <w:tc>
          <w:tcPr>
            <w:tcW w:w="2275" w:type="dxa"/>
          </w:tcPr>
          <w:p w14:paraId="6D5E0CEC" w14:textId="77777777" w:rsidR="001C66A7" w:rsidRPr="00442AA8" w:rsidRDefault="001C66A7" w:rsidP="006E4FA8">
            <w:pPr>
              <w:rPr>
                <w:lang w:val="en-US"/>
              </w:rPr>
            </w:pPr>
            <w:r w:rsidRPr="001C66A7">
              <w:rPr>
                <w:lang w:val="en-US"/>
              </w:rPr>
              <w:t>II kvartal 2024/III kvartal 2024</w:t>
            </w:r>
          </w:p>
        </w:tc>
        <w:tc>
          <w:tcPr>
            <w:tcW w:w="1947" w:type="dxa"/>
          </w:tcPr>
          <w:p w14:paraId="4C22B55E" w14:textId="77777777" w:rsidR="001C66A7" w:rsidRPr="001C66A7" w:rsidRDefault="001C66A7" w:rsidP="001C66A7">
            <w:pPr>
              <w:rPr>
                <w:lang w:val="en-US"/>
              </w:rPr>
            </w:pPr>
            <w:r w:rsidRPr="001C66A7">
              <w:rPr>
                <w:lang w:val="en-US"/>
              </w:rPr>
              <w:t>Organizovano najmanje 5 volonterskih akcija na lokalnom nivou, najmanje 20 mladih uzelo učešće u volonterskim akcijama.</w:t>
            </w:r>
          </w:p>
          <w:p w14:paraId="6A94B149" w14:textId="77777777" w:rsidR="001C66A7" w:rsidRPr="001C66A7" w:rsidRDefault="001C66A7" w:rsidP="001C66A7">
            <w:pPr>
              <w:rPr>
                <w:lang w:val="en-US"/>
              </w:rPr>
            </w:pPr>
          </w:p>
          <w:p w14:paraId="65622B10" w14:textId="77777777" w:rsidR="001C66A7" w:rsidRDefault="001C66A7" w:rsidP="001C66A7">
            <w:pPr>
              <w:rPr>
                <w:lang w:val="en-US"/>
              </w:rPr>
            </w:pPr>
            <w:r w:rsidRPr="001C66A7">
              <w:rPr>
                <w:b/>
                <w:lang w:val="en-US"/>
              </w:rPr>
              <w:t xml:space="preserve">Izvor: </w:t>
            </w:r>
            <w:r w:rsidRPr="001C66A7">
              <w:rPr>
                <w:lang w:val="en-US"/>
              </w:rPr>
              <w:t>Set akcija, Izvještaj</w:t>
            </w:r>
          </w:p>
        </w:tc>
        <w:tc>
          <w:tcPr>
            <w:tcW w:w="1947" w:type="dxa"/>
          </w:tcPr>
          <w:p w14:paraId="021AF416" w14:textId="77777777" w:rsidR="001C66A7" w:rsidRPr="001C66A7" w:rsidRDefault="001C66A7" w:rsidP="001C66A7">
            <w:pPr>
              <w:rPr>
                <w:lang w:val="en-US"/>
              </w:rPr>
            </w:pPr>
            <w:r w:rsidRPr="001C66A7">
              <w:rPr>
                <w:lang w:val="en-US"/>
              </w:rPr>
              <w:t>300 EUR</w:t>
            </w:r>
          </w:p>
          <w:p w14:paraId="5F12995A" w14:textId="77777777" w:rsidR="001C66A7" w:rsidRPr="001C66A7" w:rsidRDefault="001C66A7" w:rsidP="001C66A7">
            <w:pPr>
              <w:rPr>
                <w:lang w:val="en-US"/>
              </w:rPr>
            </w:pPr>
          </w:p>
          <w:p w14:paraId="6791F5BA" w14:textId="77777777" w:rsidR="001C66A7" w:rsidRPr="001C66A7" w:rsidRDefault="001C66A7" w:rsidP="001C66A7">
            <w:pPr>
              <w:rPr>
                <w:lang w:val="en-US"/>
              </w:rPr>
            </w:pPr>
            <w:r w:rsidRPr="001C66A7">
              <w:rPr>
                <w:lang w:val="en-US"/>
              </w:rPr>
              <w:t>Opštinski budžet 300 eura</w:t>
            </w:r>
          </w:p>
          <w:p w14:paraId="658CBDDB" w14:textId="77777777" w:rsidR="001C66A7" w:rsidRPr="00442AA8" w:rsidRDefault="001C66A7" w:rsidP="00442AA8">
            <w:pPr>
              <w:rPr>
                <w:lang w:val="en-US"/>
              </w:rPr>
            </w:pPr>
          </w:p>
        </w:tc>
        <w:tc>
          <w:tcPr>
            <w:tcW w:w="1756" w:type="dxa"/>
          </w:tcPr>
          <w:p w14:paraId="635C59DE" w14:textId="0C11B3DA" w:rsidR="001C66A7" w:rsidRDefault="001C66A7" w:rsidP="006E4FA8">
            <w:pPr>
              <w:rPr>
                <w:lang w:val="sr-Latn-ME"/>
              </w:rPr>
            </w:pPr>
            <w:r>
              <w:rPr>
                <w:lang w:val="sr-Latn-ME"/>
              </w:rPr>
              <w:t>Budžet</w:t>
            </w:r>
            <w:r w:rsidR="00484A76">
              <w:rPr>
                <w:lang w:val="sr-Latn-ME"/>
              </w:rPr>
              <w:t xml:space="preserve"> Opštine</w:t>
            </w:r>
          </w:p>
        </w:tc>
      </w:tr>
      <w:tr w:rsidR="001C66A7" w14:paraId="1DC64E8F" w14:textId="77777777" w:rsidTr="00352EE3">
        <w:tc>
          <w:tcPr>
            <w:tcW w:w="577" w:type="dxa"/>
          </w:tcPr>
          <w:p w14:paraId="6BD050FA" w14:textId="77777777" w:rsidR="001C66A7" w:rsidRDefault="00705E90" w:rsidP="00845276">
            <w:pPr>
              <w:rPr>
                <w:lang w:val="sr-Latn-ME"/>
              </w:rPr>
            </w:pPr>
            <w:r>
              <w:rPr>
                <w:lang w:val="sr-Latn-ME"/>
              </w:rPr>
              <w:t>15</w:t>
            </w:r>
            <w:r w:rsidR="001C66A7">
              <w:rPr>
                <w:lang w:val="sr-Latn-ME"/>
              </w:rPr>
              <w:t>.</w:t>
            </w:r>
          </w:p>
        </w:tc>
        <w:tc>
          <w:tcPr>
            <w:tcW w:w="2730" w:type="dxa"/>
          </w:tcPr>
          <w:p w14:paraId="31BF7065" w14:textId="77777777" w:rsidR="001C66A7" w:rsidRPr="001C66A7" w:rsidRDefault="001C66A7" w:rsidP="00442AA8">
            <w:pPr>
              <w:rPr>
                <w:lang w:val="en-US"/>
              </w:rPr>
            </w:pPr>
            <w:r w:rsidRPr="001C66A7">
              <w:rPr>
                <w:lang w:val="en-US"/>
              </w:rPr>
              <w:t>Organizacija okruglog stola na temu: neformalno obrazovanje kroz volontiranje</w:t>
            </w:r>
          </w:p>
        </w:tc>
        <w:tc>
          <w:tcPr>
            <w:tcW w:w="1718" w:type="dxa"/>
          </w:tcPr>
          <w:p w14:paraId="1847A9FC" w14:textId="77777777" w:rsidR="001C66A7" w:rsidRPr="001C66A7" w:rsidRDefault="001C66A7" w:rsidP="001C66A7">
            <w:pPr>
              <w:rPr>
                <w:lang w:val="en-US"/>
              </w:rPr>
            </w:pPr>
            <w:r w:rsidRPr="001C66A7">
              <w:rPr>
                <w:lang w:val="en-US"/>
              </w:rPr>
              <w:t>Opština Rožaje</w:t>
            </w:r>
          </w:p>
          <w:p w14:paraId="1050F37A" w14:textId="77777777" w:rsidR="001C66A7" w:rsidRPr="001C66A7" w:rsidRDefault="001C66A7" w:rsidP="001C66A7">
            <w:pPr>
              <w:rPr>
                <w:lang w:val="en-US"/>
              </w:rPr>
            </w:pPr>
            <w:r w:rsidRPr="001C66A7">
              <w:rPr>
                <w:lang w:val="en-US"/>
              </w:rPr>
              <w:t>NVO</w:t>
            </w:r>
          </w:p>
          <w:p w14:paraId="0C995B60" w14:textId="77777777" w:rsidR="001C66A7" w:rsidRDefault="001C66A7" w:rsidP="001C66A7">
            <w:pPr>
              <w:rPr>
                <w:lang w:val="en-US"/>
              </w:rPr>
            </w:pPr>
            <w:r w:rsidRPr="001C66A7">
              <w:rPr>
                <w:lang w:val="en-US"/>
              </w:rPr>
              <w:t>Škole</w:t>
            </w:r>
          </w:p>
          <w:p w14:paraId="7253335C" w14:textId="77777777" w:rsidR="001C66A7" w:rsidRPr="001C66A7" w:rsidRDefault="001C66A7" w:rsidP="001C66A7">
            <w:pPr>
              <w:rPr>
                <w:lang w:val="en-US"/>
              </w:rPr>
            </w:pPr>
            <w:r>
              <w:rPr>
                <w:lang w:val="en-US"/>
              </w:rPr>
              <w:t>mladi</w:t>
            </w:r>
          </w:p>
        </w:tc>
        <w:tc>
          <w:tcPr>
            <w:tcW w:w="2275" w:type="dxa"/>
          </w:tcPr>
          <w:p w14:paraId="7CE6472E" w14:textId="77777777" w:rsidR="001C66A7" w:rsidRPr="001C66A7" w:rsidRDefault="001C66A7" w:rsidP="006E4FA8">
            <w:pPr>
              <w:rPr>
                <w:lang w:val="en-US"/>
              </w:rPr>
            </w:pPr>
            <w:r w:rsidRPr="001C66A7">
              <w:rPr>
                <w:lang w:val="en-US"/>
              </w:rPr>
              <w:t>II</w:t>
            </w:r>
            <w:r>
              <w:rPr>
                <w:lang w:val="en-US"/>
              </w:rPr>
              <w:t>I</w:t>
            </w:r>
            <w:r w:rsidRPr="001C66A7">
              <w:rPr>
                <w:lang w:val="en-US"/>
              </w:rPr>
              <w:t xml:space="preserve"> kvartal 2024/III kvartal 2024</w:t>
            </w:r>
          </w:p>
        </w:tc>
        <w:tc>
          <w:tcPr>
            <w:tcW w:w="1947" w:type="dxa"/>
          </w:tcPr>
          <w:p w14:paraId="2945AC2B" w14:textId="77777777" w:rsidR="001C66A7" w:rsidRPr="001C66A7" w:rsidRDefault="001C66A7" w:rsidP="001C66A7">
            <w:pPr>
              <w:rPr>
                <w:lang w:val="en-US"/>
              </w:rPr>
            </w:pPr>
            <w:r w:rsidRPr="001C66A7">
              <w:rPr>
                <w:lang w:val="en-US"/>
              </w:rPr>
              <w:t xml:space="preserve">Organizovan najmanje 1 okrugli sto </w:t>
            </w:r>
            <w:r>
              <w:rPr>
                <w:lang w:val="en-US"/>
              </w:rPr>
              <w:t>sa 20 učesnika</w:t>
            </w:r>
          </w:p>
          <w:p w14:paraId="70EABC38" w14:textId="77777777" w:rsidR="001C66A7" w:rsidRPr="001C66A7" w:rsidRDefault="001C66A7" w:rsidP="001C66A7">
            <w:pPr>
              <w:rPr>
                <w:lang w:val="en-US"/>
              </w:rPr>
            </w:pPr>
          </w:p>
          <w:p w14:paraId="78439EEF" w14:textId="77777777" w:rsidR="001C66A7" w:rsidRPr="001C66A7" w:rsidRDefault="001C66A7" w:rsidP="001C66A7">
            <w:pPr>
              <w:rPr>
                <w:lang w:val="en-US"/>
              </w:rPr>
            </w:pPr>
            <w:r w:rsidRPr="001C66A7">
              <w:rPr>
                <w:b/>
                <w:lang w:val="en-US"/>
              </w:rPr>
              <w:t>Izvor:</w:t>
            </w:r>
            <w:r w:rsidRPr="001C66A7">
              <w:rPr>
                <w:lang w:val="en-US"/>
              </w:rPr>
              <w:t xml:space="preserve"> Izvještaj</w:t>
            </w:r>
          </w:p>
        </w:tc>
        <w:tc>
          <w:tcPr>
            <w:tcW w:w="1947" w:type="dxa"/>
          </w:tcPr>
          <w:p w14:paraId="55353AEC" w14:textId="77777777" w:rsidR="001C66A7" w:rsidRPr="001C66A7" w:rsidRDefault="001C66A7" w:rsidP="001C66A7">
            <w:pPr>
              <w:rPr>
                <w:lang w:val="en-US"/>
              </w:rPr>
            </w:pPr>
          </w:p>
        </w:tc>
        <w:tc>
          <w:tcPr>
            <w:tcW w:w="1756" w:type="dxa"/>
          </w:tcPr>
          <w:p w14:paraId="76225290" w14:textId="77777777" w:rsidR="001C66A7" w:rsidRDefault="001C66A7" w:rsidP="006E4FA8">
            <w:pPr>
              <w:rPr>
                <w:lang w:val="sr-Latn-ME"/>
              </w:rPr>
            </w:pPr>
          </w:p>
        </w:tc>
      </w:tr>
      <w:tr w:rsidR="006E4FA8" w14:paraId="34940347" w14:textId="77777777" w:rsidTr="00D66EE7">
        <w:tc>
          <w:tcPr>
            <w:tcW w:w="12950" w:type="dxa"/>
            <w:gridSpan w:val="7"/>
            <w:shd w:val="clear" w:color="auto" w:fill="F4B083" w:themeFill="accent2" w:themeFillTint="99"/>
          </w:tcPr>
          <w:p w14:paraId="5BC07B52" w14:textId="77777777" w:rsidR="00D34868" w:rsidRDefault="00D34868" w:rsidP="006E4FA8">
            <w:pPr>
              <w:rPr>
                <w:b/>
                <w:bCs/>
                <w:lang w:val="en-US"/>
              </w:rPr>
            </w:pPr>
          </w:p>
          <w:p w14:paraId="2ECFE0CF" w14:textId="77777777" w:rsidR="00080759" w:rsidRDefault="00080759" w:rsidP="006E4FA8">
            <w:pPr>
              <w:rPr>
                <w:b/>
                <w:bCs/>
                <w:lang w:val="en-US"/>
              </w:rPr>
            </w:pPr>
          </w:p>
          <w:p w14:paraId="557E8203" w14:textId="77777777" w:rsidR="00080759" w:rsidRDefault="00080759" w:rsidP="006E4FA8">
            <w:pPr>
              <w:rPr>
                <w:b/>
                <w:bCs/>
                <w:lang w:val="en-US"/>
              </w:rPr>
            </w:pPr>
          </w:p>
          <w:p w14:paraId="6EC3114D" w14:textId="77777777" w:rsidR="00080759" w:rsidRDefault="00080759" w:rsidP="006E4FA8">
            <w:pPr>
              <w:rPr>
                <w:b/>
                <w:bCs/>
                <w:lang w:val="en-US"/>
              </w:rPr>
            </w:pPr>
          </w:p>
          <w:p w14:paraId="3D8BB4FF" w14:textId="77777777" w:rsidR="00080759" w:rsidRDefault="00080759" w:rsidP="006E4FA8">
            <w:pPr>
              <w:rPr>
                <w:b/>
                <w:bCs/>
                <w:lang w:val="en-US"/>
              </w:rPr>
            </w:pPr>
          </w:p>
          <w:p w14:paraId="537ADFAC" w14:textId="77777777" w:rsidR="00080759" w:rsidRDefault="00080759" w:rsidP="006E4FA8">
            <w:pPr>
              <w:rPr>
                <w:b/>
                <w:bCs/>
                <w:lang w:val="en-US"/>
              </w:rPr>
            </w:pPr>
          </w:p>
          <w:p w14:paraId="0247DB8C" w14:textId="33AB7381" w:rsidR="006E4FA8" w:rsidRPr="006E4FA8" w:rsidRDefault="006E4FA8" w:rsidP="006E4FA8">
            <w:pPr>
              <w:rPr>
                <w:b/>
                <w:bCs/>
                <w:lang w:val="en-US"/>
              </w:rPr>
            </w:pPr>
            <w:r w:rsidRPr="006E4FA8">
              <w:rPr>
                <w:b/>
                <w:bCs/>
                <w:lang w:val="en-US"/>
              </w:rPr>
              <w:lastRenderedPageBreak/>
              <w:t>Operativni cilj 3: Ostvarivanje međuresornog doprinosa poboljšanju sveukupnog položaja mladih</w:t>
            </w:r>
          </w:p>
          <w:p w14:paraId="19BE4CC6" w14:textId="77777777" w:rsidR="006E4FA8" w:rsidRDefault="006E4FA8" w:rsidP="006E4FA8">
            <w:pPr>
              <w:rPr>
                <w:lang w:val="sr-Latn-ME"/>
              </w:rPr>
            </w:pPr>
          </w:p>
        </w:tc>
      </w:tr>
      <w:tr w:rsidR="00DF0B42" w14:paraId="28F0465B" w14:textId="77777777" w:rsidTr="00D66EE7">
        <w:tc>
          <w:tcPr>
            <w:tcW w:w="12950" w:type="dxa"/>
            <w:gridSpan w:val="7"/>
            <w:shd w:val="clear" w:color="auto" w:fill="F4B083" w:themeFill="accent2" w:themeFillTint="99"/>
          </w:tcPr>
          <w:p w14:paraId="2D4E7FE1" w14:textId="77777777" w:rsidR="00DF0B42" w:rsidRDefault="00DF0B42" w:rsidP="00DF0B42">
            <w:pPr>
              <w:rPr>
                <w:rFonts w:cs="Calibri"/>
                <w:b/>
                <w:bCs/>
                <w:color w:val="000000"/>
              </w:rPr>
            </w:pPr>
            <w:r w:rsidRPr="004C7773">
              <w:rPr>
                <w:rFonts w:cs="Calibri"/>
                <w:b/>
                <w:bCs/>
                <w:color w:val="000000"/>
              </w:rPr>
              <w:lastRenderedPageBreak/>
              <w:t>Operativni cilj (na lokalnom nivou):</w:t>
            </w:r>
            <w:r w:rsidR="0098751F">
              <w:rPr>
                <w:rFonts w:cs="Calibri"/>
                <w:b/>
                <w:bCs/>
                <w:color w:val="000000"/>
                <w:lang w:val="en-US"/>
              </w:rPr>
              <w:t xml:space="preserve"> Ostvarivanje međuresorne saradnje</w:t>
            </w:r>
            <w:r w:rsidR="00D34868" w:rsidRPr="00D34868">
              <w:rPr>
                <w:rFonts w:cs="Calibri"/>
                <w:b/>
                <w:bCs/>
                <w:color w:val="000000"/>
                <w:lang w:val="en-US"/>
              </w:rPr>
              <w:t xml:space="preserve"> </w:t>
            </w:r>
            <w:r w:rsidR="0098751F">
              <w:rPr>
                <w:rFonts w:cs="Calibri"/>
                <w:b/>
                <w:bCs/>
                <w:color w:val="000000"/>
                <w:lang w:val="en-US"/>
              </w:rPr>
              <w:t xml:space="preserve">u cilju </w:t>
            </w:r>
            <w:r w:rsidR="00D34868" w:rsidRPr="00D34868">
              <w:rPr>
                <w:rFonts w:cs="Calibri"/>
                <w:b/>
                <w:bCs/>
                <w:color w:val="000000"/>
                <w:lang w:val="en-US"/>
              </w:rPr>
              <w:t>poboljšanju sveukupnog položaja mladih</w:t>
            </w:r>
            <w:r w:rsidR="00D34868">
              <w:rPr>
                <w:rFonts w:cs="Calibri"/>
                <w:b/>
                <w:bCs/>
                <w:color w:val="000000"/>
                <w:lang w:val="en-US"/>
              </w:rPr>
              <w:t xml:space="preserve"> na lokalnom nivou</w:t>
            </w:r>
          </w:p>
          <w:p w14:paraId="378CA059" w14:textId="77777777" w:rsidR="00DF0B42" w:rsidRDefault="00DF0B42" w:rsidP="00DF0B42"/>
        </w:tc>
      </w:tr>
      <w:tr w:rsidR="009007CE" w14:paraId="2C94B895" w14:textId="77777777" w:rsidTr="00352EE3">
        <w:tc>
          <w:tcPr>
            <w:tcW w:w="577" w:type="dxa"/>
            <w:shd w:val="clear" w:color="auto" w:fill="D0CECE" w:themeFill="background2" w:themeFillShade="E6"/>
          </w:tcPr>
          <w:p w14:paraId="24C7EA9A" w14:textId="77777777" w:rsidR="006E4FA8" w:rsidRDefault="006E4FA8" w:rsidP="001B1A6C">
            <w:pPr>
              <w:rPr>
                <w:lang w:val="sr-Latn-ME"/>
              </w:rPr>
            </w:pPr>
          </w:p>
        </w:tc>
        <w:tc>
          <w:tcPr>
            <w:tcW w:w="2730" w:type="dxa"/>
            <w:shd w:val="clear" w:color="auto" w:fill="D0CECE" w:themeFill="background2" w:themeFillShade="E6"/>
          </w:tcPr>
          <w:p w14:paraId="247FCBBF" w14:textId="77777777" w:rsidR="006E4FA8" w:rsidRPr="00D66EE7" w:rsidRDefault="006E4FA8" w:rsidP="00D66EE7">
            <w:pPr>
              <w:jc w:val="center"/>
              <w:rPr>
                <w:b/>
              </w:rPr>
            </w:pPr>
            <w:r w:rsidRPr="00D66EE7">
              <w:rPr>
                <w:b/>
              </w:rPr>
              <w:t>Aktivnost</w:t>
            </w:r>
          </w:p>
        </w:tc>
        <w:tc>
          <w:tcPr>
            <w:tcW w:w="1718" w:type="dxa"/>
            <w:shd w:val="clear" w:color="auto" w:fill="D0CECE" w:themeFill="background2" w:themeFillShade="E6"/>
          </w:tcPr>
          <w:p w14:paraId="55B821E5" w14:textId="77777777" w:rsidR="006E4FA8" w:rsidRPr="00D66EE7" w:rsidRDefault="006E4FA8" w:rsidP="00D66EE7">
            <w:pPr>
              <w:jc w:val="center"/>
              <w:rPr>
                <w:b/>
              </w:rPr>
            </w:pPr>
            <w:r w:rsidRPr="00D66EE7">
              <w:rPr>
                <w:b/>
              </w:rPr>
              <w:t>Nosioci aktivnosti</w:t>
            </w:r>
          </w:p>
        </w:tc>
        <w:tc>
          <w:tcPr>
            <w:tcW w:w="2275" w:type="dxa"/>
            <w:shd w:val="clear" w:color="auto" w:fill="D0CECE" w:themeFill="background2" w:themeFillShade="E6"/>
          </w:tcPr>
          <w:p w14:paraId="13F94149" w14:textId="77777777" w:rsidR="006E4FA8" w:rsidRPr="00D66EE7" w:rsidRDefault="006E4FA8" w:rsidP="00D66EE7">
            <w:pPr>
              <w:jc w:val="center"/>
              <w:rPr>
                <w:b/>
              </w:rPr>
            </w:pPr>
            <w:r w:rsidRPr="00D66EE7">
              <w:rPr>
                <w:b/>
              </w:rPr>
              <w:t>Početak realizacije/Završetak realizacije</w:t>
            </w:r>
          </w:p>
        </w:tc>
        <w:tc>
          <w:tcPr>
            <w:tcW w:w="1947" w:type="dxa"/>
            <w:shd w:val="clear" w:color="auto" w:fill="D0CECE" w:themeFill="background2" w:themeFillShade="E6"/>
          </w:tcPr>
          <w:p w14:paraId="5C4A40FE" w14:textId="77777777" w:rsidR="006E4FA8" w:rsidRPr="00D66EE7" w:rsidRDefault="006E4FA8" w:rsidP="00D66EE7">
            <w:pPr>
              <w:jc w:val="center"/>
              <w:rPr>
                <w:b/>
              </w:rPr>
            </w:pPr>
            <w:r w:rsidRPr="00D66EE7">
              <w:rPr>
                <w:b/>
              </w:rPr>
              <w:t>Indikatori</w:t>
            </w:r>
          </w:p>
        </w:tc>
        <w:tc>
          <w:tcPr>
            <w:tcW w:w="1947" w:type="dxa"/>
            <w:shd w:val="clear" w:color="auto" w:fill="D0CECE" w:themeFill="background2" w:themeFillShade="E6"/>
          </w:tcPr>
          <w:p w14:paraId="27AC484F" w14:textId="77777777" w:rsidR="006E4FA8" w:rsidRPr="00D66EE7" w:rsidRDefault="006E4FA8" w:rsidP="00D66EE7">
            <w:pPr>
              <w:jc w:val="center"/>
              <w:rPr>
                <w:b/>
              </w:rPr>
            </w:pPr>
            <w:r w:rsidRPr="00D66EE7">
              <w:rPr>
                <w:b/>
              </w:rPr>
              <w:t>Finansijska procjena</w:t>
            </w:r>
          </w:p>
        </w:tc>
        <w:tc>
          <w:tcPr>
            <w:tcW w:w="1756" w:type="dxa"/>
            <w:shd w:val="clear" w:color="auto" w:fill="D0CECE" w:themeFill="background2" w:themeFillShade="E6"/>
          </w:tcPr>
          <w:p w14:paraId="175ED817" w14:textId="77777777" w:rsidR="006E4FA8" w:rsidRPr="00D66EE7" w:rsidRDefault="006E4FA8" w:rsidP="00D66EE7">
            <w:pPr>
              <w:jc w:val="center"/>
              <w:rPr>
                <w:b/>
              </w:rPr>
            </w:pPr>
            <w:r w:rsidRPr="00D66EE7">
              <w:rPr>
                <w:b/>
              </w:rPr>
              <w:t>Izvor finansiranja</w:t>
            </w:r>
          </w:p>
        </w:tc>
      </w:tr>
      <w:tr w:rsidR="001B1A6C" w14:paraId="0FCAAA80" w14:textId="77777777" w:rsidTr="00352EE3">
        <w:tc>
          <w:tcPr>
            <w:tcW w:w="577" w:type="dxa"/>
          </w:tcPr>
          <w:p w14:paraId="6079F7E1" w14:textId="77777777" w:rsidR="006E4FA8" w:rsidRDefault="006E4FA8" w:rsidP="001B1A6C">
            <w:pPr>
              <w:rPr>
                <w:lang w:val="sr-Latn-ME"/>
              </w:rPr>
            </w:pPr>
            <w:r>
              <w:rPr>
                <w:lang w:val="sr-Latn-ME"/>
              </w:rPr>
              <w:t>1.</w:t>
            </w:r>
          </w:p>
        </w:tc>
        <w:tc>
          <w:tcPr>
            <w:tcW w:w="2730" w:type="dxa"/>
          </w:tcPr>
          <w:p w14:paraId="42276514" w14:textId="77777777" w:rsidR="00D66EE7" w:rsidRDefault="00D34868" w:rsidP="001B1A6C">
            <w:pPr>
              <w:rPr>
                <w:lang w:val="sr-Latn-ME"/>
              </w:rPr>
            </w:pPr>
            <w:r w:rsidRPr="00D34868">
              <w:rPr>
                <w:lang w:val="en-US"/>
              </w:rPr>
              <w:t>Uspostavljanje medjuresorne saradnje u cilju sprovodjenja aktivnosti za poboljšanje sveukupnog položaja mladih</w:t>
            </w:r>
          </w:p>
        </w:tc>
        <w:tc>
          <w:tcPr>
            <w:tcW w:w="1718" w:type="dxa"/>
          </w:tcPr>
          <w:p w14:paraId="7C5D9125" w14:textId="19E1A46B" w:rsidR="00D34868" w:rsidRPr="00D34868" w:rsidRDefault="00D34868" w:rsidP="00D34868">
            <w:pPr>
              <w:rPr>
                <w:lang w:val="en-US"/>
              </w:rPr>
            </w:pPr>
            <w:r w:rsidRPr="00D34868">
              <w:rPr>
                <w:lang w:val="en-US"/>
              </w:rPr>
              <w:t>Opština Rožaje, NVO, Obrazovne institucije, I ostale institucije čiji je cilj unapredjenje položaja mladih</w:t>
            </w:r>
          </w:p>
          <w:p w14:paraId="2C963353" w14:textId="77777777" w:rsidR="006E4FA8" w:rsidRDefault="006E4FA8" w:rsidP="001B1A6C">
            <w:pPr>
              <w:rPr>
                <w:lang w:val="sr-Latn-ME"/>
              </w:rPr>
            </w:pPr>
          </w:p>
        </w:tc>
        <w:tc>
          <w:tcPr>
            <w:tcW w:w="2275" w:type="dxa"/>
          </w:tcPr>
          <w:p w14:paraId="193BCCCC" w14:textId="77777777" w:rsidR="00D34868" w:rsidRPr="00D34868" w:rsidRDefault="00D34868" w:rsidP="00D34868">
            <w:pPr>
              <w:rPr>
                <w:lang w:val="en-US"/>
              </w:rPr>
            </w:pPr>
            <w:r w:rsidRPr="00D34868">
              <w:rPr>
                <w:lang w:val="en-US"/>
              </w:rPr>
              <w:t>III kvartal 2024</w:t>
            </w:r>
            <w:r>
              <w:rPr>
                <w:lang w:val="en-US"/>
              </w:rPr>
              <w:t>/III kvartal 2024</w:t>
            </w:r>
          </w:p>
          <w:p w14:paraId="262C7930" w14:textId="77777777" w:rsidR="006E4FA8" w:rsidRDefault="006E4FA8" w:rsidP="001B1A6C">
            <w:pPr>
              <w:rPr>
                <w:lang w:val="sr-Latn-ME"/>
              </w:rPr>
            </w:pPr>
          </w:p>
        </w:tc>
        <w:tc>
          <w:tcPr>
            <w:tcW w:w="1947" w:type="dxa"/>
          </w:tcPr>
          <w:p w14:paraId="1332006E" w14:textId="77777777" w:rsidR="00D34868" w:rsidRPr="00D34868" w:rsidRDefault="00D34868" w:rsidP="00D34868">
            <w:pPr>
              <w:rPr>
                <w:lang w:val="en-US"/>
              </w:rPr>
            </w:pPr>
            <w:r w:rsidRPr="00D34868">
              <w:rPr>
                <w:lang w:val="en-US"/>
              </w:rPr>
              <w:t>-Održana najmanje 2 sastanka I uspostavljena saradnja sa svim institucijama kojima je u cilju unapredjenje pložaja mladih</w:t>
            </w:r>
            <w:r w:rsidRPr="00D34868">
              <w:rPr>
                <w:lang w:val="en-US"/>
              </w:rPr>
              <w:br/>
              <w:t>- Mladi i akteri omladinske politike uključeni u sprovodjenje aktivnosti za unapredjenje omladinkse politike</w:t>
            </w:r>
            <w:r w:rsidRPr="00D34868">
              <w:rPr>
                <w:lang w:val="en-US"/>
              </w:rPr>
              <w:br/>
            </w:r>
          </w:p>
          <w:p w14:paraId="00473536" w14:textId="77777777" w:rsidR="00D34868" w:rsidRPr="00D34868" w:rsidRDefault="00D34868" w:rsidP="00D34868">
            <w:pPr>
              <w:rPr>
                <w:lang w:val="en-US"/>
              </w:rPr>
            </w:pPr>
          </w:p>
          <w:p w14:paraId="46D10367" w14:textId="77777777" w:rsidR="006E4FA8" w:rsidRDefault="00D34868" w:rsidP="00D34868">
            <w:pPr>
              <w:rPr>
                <w:lang w:val="sr-Latn-ME"/>
              </w:rPr>
            </w:pPr>
            <w:r w:rsidRPr="00D34868">
              <w:rPr>
                <w:b/>
                <w:lang w:val="en-US"/>
              </w:rPr>
              <w:t>Izvor:</w:t>
            </w:r>
            <w:r w:rsidRPr="00D34868">
              <w:rPr>
                <w:lang w:val="en-US"/>
              </w:rPr>
              <w:t xml:space="preserve"> Set aktivnosti, Izvještaj o radu</w:t>
            </w:r>
          </w:p>
        </w:tc>
        <w:tc>
          <w:tcPr>
            <w:tcW w:w="1947" w:type="dxa"/>
          </w:tcPr>
          <w:p w14:paraId="5B7C5564" w14:textId="77777777" w:rsidR="00D34868" w:rsidRDefault="00D34868" w:rsidP="00D34868">
            <w:pPr>
              <w:jc w:val="center"/>
              <w:rPr>
                <w:lang w:val="en-US"/>
              </w:rPr>
            </w:pPr>
            <w:r>
              <w:rPr>
                <w:lang w:val="en-US"/>
              </w:rPr>
              <w:t>-</w:t>
            </w:r>
          </w:p>
          <w:p w14:paraId="4BE4D6C9" w14:textId="77777777" w:rsidR="006E4FA8" w:rsidRDefault="00D34868" w:rsidP="00D34868">
            <w:pPr>
              <w:jc w:val="center"/>
              <w:rPr>
                <w:lang w:val="sr-Latn-ME"/>
              </w:rPr>
            </w:pPr>
            <w:r w:rsidRPr="00D34868">
              <w:rPr>
                <w:lang w:val="en-US"/>
              </w:rPr>
              <w:t>Nijesu potrebna finansijksa sredstva</w:t>
            </w:r>
          </w:p>
        </w:tc>
        <w:tc>
          <w:tcPr>
            <w:tcW w:w="1756" w:type="dxa"/>
          </w:tcPr>
          <w:p w14:paraId="2510C7B8" w14:textId="5054C9C9" w:rsidR="006E4FA8" w:rsidRDefault="00D34868" w:rsidP="001B1A6C">
            <w:pPr>
              <w:rPr>
                <w:lang w:val="sr-Latn-ME"/>
              </w:rPr>
            </w:pPr>
            <w:r>
              <w:rPr>
                <w:lang w:val="sr-Latn-ME"/>
              </w:rPr>
              <w:t>Budžet</w:t>
            </w:r>
            <w:r w:rsidR="00484A76">
              <w:rPr>
                <w:lang w:val="sr-Latn-ME"/>
              </w:rPr>
              <w:t xml:space="preserve"> Opštine</w:t>
            </w:r>
          </w:p>
        </w:tc>
      </w:tr>
      <w:tr w:rsidR="001B1A6C" w14:paraId="1FFA0074" w14:textId="77777777" w:rsidTr="00352EE3">
        <w:tc>
          <w:tcPr>
            <w:tcW w:w="577" w:type="dxa"/>
          </w:tcPr>
          <w:p w14:paraId="6CFB9D01" w14:textId="77777777" w:rsidR="006E4FA8" w:rsidRDefault="006E4FA8" w:rsidP="001B1A6C">
            <w:pPr>
              <w:rPr>
                <w:lang w:val="sr-Latn-ME"/>
              </w:rPr>
            </w:pPr>
            <w:r>
              <w:rPr>
                <w:lang w:val="sr-Latn-ME"/>
              </w:rPr>
              <w:t>2.</w:t>
            </w:r>
          </w:p>
        </w:tc>
        <w:tc>
          <w:tcPr>
            <w:tcW w:w="2730" w:type="dxa"/>
          </w:tcPr>
          <w:p w14:paraId="0BC32B86" w14:textId="77777777" w:rsidR="006E4FA8" w:rsidRDefault="00415D9E" w:rsidP="001B1A6C">
            <w:pPr>
              <w:rPr>
                <w:lang w:val="sr-Latn-ME"/>
              </w:rPr>
            </w:pPr>
            <w:r>
              <w:rPr>
                <w:lang w:val="en-US"/>
              </w:rPr>
              <w:t>Organizovanje</w:t>
            </w:r>
            <w:r w:rsidR="00D34868" w:rsidRPr="00D34868">
              <w:rPr>
                <w:lang w:val="en-US"/>
              </w:rPr>
              <w:t xml:space="preserve"> zajedničkih </w:t>
            </w:r>
            <w:r w:rsidR="00D34868">
              <w:rPr>
                <w:lang w:val="en-US"/>
              </w:rPr>
              <w:t>sastanak</w:t>
            </w:r>
            <w:r>
              <w:rPr>
                <w:lang w:val="en-US"/>
              </w:rPr>
              <w:t>a</w:t>
            </w:r>
            <w:r w:rsidR="00D34868" w:rsidRPr="00D34868">
              <w:rPr>
                <w:lang w:val="en-US"/>
              </w:rPr>
              <w:t xml:space="preserve"> institucija</w:t>
            </w:r>
            <w:r w:rsidR="00D34868">
              <w:rPr>
                <w:lang w:val="en-US"/>
              </w:rPr>
              <w:t xml:space="preserve"> na lokalnom nivou</w:t>
            </w:r>
            <w:r w:rsidR="00D34868" w:rsidRPr="00D34868">
              <w:rPr>
                <w:lang w:val="en-US"/>
              </w:rPr>
              <w:t xml:space="preserve"> u cilju sveukupnog unapredjenja položaja mladih</w:t>
            </w:r>
          </w:p>
          <w:p w14:paraId="59696668" w14:textId="77777777" w:rsidR="00D66EE7" w:rsidRDefault="00D66EE7" w:rsidP="001B1A6C">
            <w:pPr>
              <w:rPr>
                <w:lang w:val="sr-Latn-ME"/>
              </w:rPr>
            </w:pPr>
          </w:p>
        </w:tc>
        <w:tc>
          <w:tcPr>
            <w:tcW w:w="1718" w:type="dxa"/>
          </w:tcPr>
          <w:p w14:paraId="3B8A7C7F" w14:textId="77777777" w:rsidR="00D34868" w:rsidRPr="00D34868" w:rsidRDefault="00D34868" w:rsidP="00D34868">
            <w:pPr>
              <w:rPr>
                <w:lang w:val="en-US"/>
              </w:rPr>
            </w:pPr>
            <w:r w:rsidRPr="00D34868">
              <w:rPr>
                <w:lang w:val="en-US"/>
              </w:rPr>
              <w:t xml:space="preserve">Opština Rožaje, NVO, Obrazovne institucije, </w:t>
            </w:r>
            <w:r>
              <w:rPr>
                <w:lang w:val="en-US"/>
              </w:rPr>
              <w:t>Biro rada Rožaje, Centar za socijalni rad Rožaje</w:t>
            </w:r>
          </w:p>
          <w:p w14:paraId="4AD6F060" w14:textId="77777777" w:rsidR="006E4FA8" w:rsidRDefault="006E4FA8" w:rsidP="001B1A6C">
            <w:pPr>
              <w:rPr>
                <w:lang w:val="sr-Latn-ME"/>
              </w:rPr>
            </w:pPr>
          </w:p>
        </w:tc>
        <w:tc>
          <w:tcPr>
            <w:tcW w:w="2275" w:type="dxa"/>
          </w:tcPr>
          <w:p w14:paraId="32D05D5B" w14:textId="77777777" w:rsidR="006E4FA8" w:rsidRDefault="00D34868" w:rsidP="001B1A6C">
            <w:pPr>
              <w:rPr>
                <w:lang w:val="sr-Latn-ME"/>
              </w:rPr>
            </w:pPr>
            <w:r>
              <w:rPr>
                <w:lang w:val="en-US"/>
              </w:rPr>
              <w:t>II kvartal 2024/</w:t>
            </w:r>
            <w:r w:rsidRPr="00D34868">
              <w:rPr>
                <w:lang w:val="en-US"/>
              </w:rPr>
              <w:t>III kvartal 2024</w:t>
            </w:r>
          </w:p>
        </w:tc>
        <w:tc>
          <w:tcPr>
            <w:tcW w:w="1947" w:type="dxa"/>
          </w:tcPr>
          <w:p w14:paraId="7E9A34A9" w14:textId="77777777" w:rsidR="00D34868" w:rsidRPr="00D34868" w:rsidRDefault="00D34868" w:rsidP="00D34868">
            <w:pPr>
              <w:rPr>
                <w:lang w:val="en-US"/>
              </w:rPr>
            </w:pPr>
            <w:r w:rsidRPr="00D34868">
              <w:rPr>
                <w:lang w:val="en-US"/>
              </w:rPr>
              <w:t>Najmanje 5 realizovanih zajedničkih aktivnosti za unapredjenje položaja mladih.</w:t>
            </w:r>
          </w:p>
          <w:p w14:paraId="7FF010C9" w14:textId="6A934D9A" w:rsidR="00D34868" w:rsidRPr="00D34868" w:rsidRDefault="00D34868" w:rsidP="00D34868">
            <w:pPr>
              <w:rPr>
                <w:lang w:val="en-US"/>
              </w:rPr>
            </w:pPr>
          </w:p>
          <w:p w14:paraId="37C0FDAF" w14:textId="77777777" w:rsidR="006E4FA8" w:rsidRDefault="00D34868" w:rsidP="00D34868">
            <w:pPr>
              <w:rPr>
                <w:lang w:val="sr-Latn-ME"/>
              </w:rPr>
            </w:pPr>
            <w:r w:rsidRPr="00D34868">
              <w:rPr>
                <w:b/>
                <w:lang w:val="en-US"/>
              </w:rPr>
              <w:t>Izvor:</w:t>
            </w:r>
            <w:r w:rsidRPr="00D34868">
              <w:rPr>
                <w:lang w:val="en-US"/>
              </w:rPr>
              <w:t xml:space="preserve"> Set aktivnosti, Izvještaj o radu</w:t>
            </w:r>
          </w:p>
        </w:tc>
        <w:tc>
          <w:tcPr>
            <w:tcW w:w="1947" w:type="dxa"/>
          </w:tcPr>
          <w:p w14:paraId="01D0F66C" w14:textId="77777777" w:rsidR="006E4FA8" w:rsidRDefault="00D34868" w:rsidP="00D34868">
            <w:pPr>
              <w:jc w:val="center"/>
              <w:rPr>
                <w:lang w:val="sr-Latn-ME"/>
              </w:rPr>
            </w:pPr>
            <w:r>
              <w:rPr>
                <w:lang w:val="sr-Latn-ME"/>
              </w:rPr>
              <w:t>-</w:t>
            </w:r>
          </w:p>
          <w:p w14:paraId="488A4A87" w14:textId="77777777" w:rsidR="00D34868" w:rsidRDefault="00D34868" w:rsidP="00D34868">
            <w:pPr>
              <w:jc w:val="center"/>
              <w:rPr>
                <w:lang w:val="sr-Latn-ME"/>
              </w:rPr>
            </w:pPr>
            <w:r>
              <w:rPr>
                <w:lang w:val="sr-Latn-ME"/>
              </w:rPr>
              <w:t>Nijesu potrebna finansijska sredstva</w:t>
            </w:r>
          </w:p>
        </w:tc>
        <w:tc>
          <w:tcPr>
            <w:tcW w:w="1756" w:type="dxa"/>
          </w:tcPr>
          <w:p w14:paraId="7C59E6D9" w14:textId="5B5086E6" w:rsidR="006E4FA8" w:rsidRDefault="00D34868" w:rsidP="001B1A6C">
            <w:pPr>
              <w:rPr>
                <w:lang w:val="sr-Latn-ME"/>
              </w:rPr>
            </w:pPr>
            <w:r>
              <w:rPr>
                <w:lang w:val="sr-Latn-ME"/>
              </w:rPr>
              <w:t>Budžet</w:t>
            </w:r>
            <w:r w:rsidR="00484A76">
              <w:rPr>
                <w:lang w:val="sr-Latn-ME"/>
              </w:rPr>
              <w:t xml:space="preserve"> Opštine</w:t>
            </w:r>
          </w:p>
        </w:tc>
      </w:tr>
      <w:tr w:rsidR="001B1A6C" w14:paraId="0FAC20D9" w14:textId="77777777" w:rsidTr="00352EE3">
        <w:tc>
          <w:tcPr>
            <w:tcW w:w="577" w:type="dxa"/>
          </w:tcPr>
          <w:p w14:paraId="54F03217" w14:textId="77777777" w:rsidR="006E4FA8" w:rsidRDefault="006E4FA8" w:rsidP="001B1A6C">
            <w:pPr>
              <w:rPr>
                <w:lang w:val="sr-Latn-ME"/>
              </w:rPr>
            </w:pPr>
            <w:r>
              <w:rPr>
                <w:lang w:val="sr-Latn-ME"/>
              </w:rPr>
              <w:lastRenderedPageBreak/>
              <w:t>3.</w:t>
            </w:r>
          </w:p>
        </w:tc>
        <w:tc>
          <w:tcPr>
            <w:tcW w:w="2730" w:type="dxa"/>
          </w:tcPr>
          <w:p w14:paraId="1DBE6EEE" w14:textId="77777777" w:rsidR="006E4FA8" w:rsidRDefault="00D34868" w:rsidP="001B1A6C">
            <w:pPr>
              <w:rPr>
                <w:lang w:val="sr-Latn-ME"/>
              </w:rPr>
            </w:pPr>
            <w:r w:rsidRPr="00D34868">
              <w:rPr>
                <w:lang w:val="en-US"/>
              </w:rPr>
              <w:t>Organizovanje medjuresornih sastanaka za unapređenje zdravlja i dobrobiti mladih na lokalnom nivou</w:t>
            </w:r>
          </w:p>
          <w:p w14:paraId="2DB25A62" w14:textId="77777777" w:rsidR="00D66EE7" w:rsidRDefault="00D66EE7" w:rsidP="001B1A6C">
            <w:pPr>
              <w:rPr>
                <w:lang w:val="sr-Latn-ME"/>
              </w:rPr>
            </w:pPr>
          </w:p>
        </w:tc>
        <w:tc>
          <w:tcPr>
            <w:tcW w:w="1718" w:type="dxa"/>
          </w:tcPr>
          <w:p w14:paraId="2E4224BD" w14:textId="77777777" w:rsidR="00D34868" w:rsidRPr="00D34868" w:rsidRDefault="00D34868" w:rsidP="00D34868">
            <w:pPr>
              <w:rPr>
                <w:lang w:val="en-US"/>
              </w:rPr>
            </w:pPr>
            <w:r w:rsidRPr="00D34868">
              <w:rPr>
                <w:lang w:val="en-US"/>
              </w:rPr>
              <w:t>Opština Rožaje, NVO, Obrazovne institucije, Biro rada Rožaje, Centar za socijalni rad Rožaje</w:t>
            </w:r>
            <w:r>
              <w:rPr>
                <w:lang w:val="en-US"/>
              </w:rPr>
              <w:t>, Dom zdravlja</w:t>
            </w:r>
          </w:p>
          <w:p w14:paraId="3A8836E9" w14:textId="77777777" w:rsidR="006E4FA8" w:rsidRDefault="006E4FA8" w:rsidP="001B1A6C">
            <w:pPr>
              <w:rPr>
                <w:lang w:val="sr-Latn-ME"/>
              </w:rPr>
            </w:pPr>
          </w:p>
        </w:tc>
        <w:tc>
          <w:tcPr>
            <w:tcW w:w="2275" w:type="dxa"/>
          </w:tcPr>
          <w:p w14:paraId="16AF50BA" w14:textId="77777777" w:rsidR="006E4FA8" w:rsidRDefault="00D34868" w:rsidP="001B1A6C">
            <w:pPr>
              <w:rPr>
                <w:lang w:val="sr-Latn-ME"/>
              </w:rPr>
            </w:pPr>
            <w:r w:rsidRPr="00D34868">
              <w:rPr>
                <w:lang w:val="en-US"/>
              </w:rPr>
              <w:t>II</w:t>
            </w:r>
            <w:r>
              <w:rPr>
                <w:lang w:val="en-US"/>
              </w:rPr>
              <w:t>I</w:t>
            </w:r>
            <w:r w:rsidRPr="00D34868">
              <w:rPr>
                <w:lang w:val="en-US"/>
              </w:rPr>
              <w:t xml:space="preserve"> kvartal 2024/III kvartal 2024</w:t>
            </w:r>
          </w:p>
        </w:tc>
        <w:tc>
          <w:tcPr>
            <w:tcW w:w="1947" w:type="dxa"/>
          </w:tcPr>
          <w:p w14:paraId="5EB8BF5E" w14:textId="65BCCE50" w:rsidR="00D34868" w:rsidRPr="00D34868" w:rsidRDefault="00080759" w:rsidP="00D34868">
            <w:pPr>
              <w:rPr>
                <w:lang w:val="en-US"/>
              </w:rPr>
            </w:pPr>
            <w:r>
              <w:rPr>
                <w:lang w:val="en-US"/>
              </w:rPr>
              <w:t>Organizovano</w:t>
            </w:r>
            <w:r w:rsidR="00D34868" w:rsidRPr="00D34868">
              <w:rPr>
                <w:lang w:val="en-US"/>
              </w:rPr>
              <w:t xml:space="preserve"> najmanje 2 sastanka za unapređenje zdravlja i dobrobiti mladih na lokalnom nivou</w:t>
            </w:r>
          </w:p>
          <w:p w14:paraId="70926425" w14:textId="77777777" w:rsidR="006E4FA8" w:rsidRDefault="00D34868" w:rsidP="00D34868">
            <w:pPr>
              <w:rPr>
                <w:lang w:val="sr-Latn-ME"/>
              </w:rPr>
            </w:pPr>
            <w:r w:rsidRPr="00D34868">
              <w:rPr>
                <w:lang w:val="en-US"/>
              </w:rPr>
              <w:t xml:space="preserve"> </w:t>
            </w:r>
            <w:r w:rsidRPr="00D34868">
              <w:rPr>
                <w:b/>
                <w:lang w:val="en-US"/>
              </w:rPr>
              <w:t>Izvor:</w:t>
            </w:r>
            <w:r w:rsidRPr="00D34868">
              <w:rPr>
                <w:lang w:val="en-US"/>
              </w:rPr>
              <w:t xml:space="preserve"> Izvještaj</w:t>
            </w:r>
          </w:p>
        </w:tc>
        <w:tc>
          <w:tcPr>
            <w:tcW w:w="1947" w:type="dxa"/>
          </w:tcPr>
          <w:p w14:paraId="3B18C7F8" w14:textId="77777777" w:rsidR="006E4FA8" w:rsidRDefault="00D34868" w:rsidP="001B1A6C">
            <w:pPr>
              <w:rPr>
                <w:lang w:val="sr-Latn-ME"/>
              </w:rPr>
            </w:pPr>
            <w:r>
              <w:rPr>
                <w:lang w:val="sr-Latn-ME"/>
              </w:rPr>
              <w:t>Nijesu potrebna finansijska sredstva</w:t>
            </w:r>
          </w:p>
        </w:tc>
        <w:tc>
          <w:tcPr>
            <w:tcW w:w="1756" w:type="dxa"/>
          </w:tcPr>
          <w:p w14:paraId="40BC378E" w14:textId="3CA794EE" w:rsidR="006E4FA8" w:rsidRDefault="00D34868" w:rsidP="001B1A6C">
            <w:pPr>
              <w:rPr>
                <w:lang w:val="sr-Latn-ME"/>
              </w:rPr>
            </w:pPr>
            <w:r>
              <w:rPr>
                <w:lang w:val="sr-Latn-ME"/>
              </w:rPr>
              <w:t>Budžet</w:t>
            </w:r>
            <w:r w:rsidR="00484A76">
              <w:rPr>
                <w:lang w:val="sr-Latn-ME"/>
              </w:rPr>
              <w:t xml:space="preserve"> Opštine</w:t>
            </w:r>
          </w:p>
        </w:tc>
      </w:tr>
      <w:tr w:rsidR="006E4FA8" w14:paraId="7580BF01" w14:textId="77777777" w:rsidTr="00D66EE7">
        <w:trPr>
          <w:trHeight w:val="593"/>
        </w:trPr>
        <w:tc>
          <w:tcPr>
            <w:tcW w:w="12950" w:type="dxa"/>
            <w:gridSpan w:val="7"/>
            <w:shd w:val="clear" w:color="auto" w:fill="FFD966" w:themeFill="accent4" w:themeFillTint="99"/>
          </w:tcPr>
          <w:p w14:paraId="5974EBA3" w14:textId="77777777" w:rsidR="006E4FA8" w:rsidRDefault="006E4FA8" w:rsidP="001B1A6C">
            <w:pPr>
              <w:rPr>
                <w:lang w:val="sr-Latn-ME"/>
              </w:rPr>
            </w:pPr>
            <w:r w:rsidRPr="006E4FA8">
              <w:rPr>
                <w:b/>
                <w:bCs/>
                <w:lang w:val="en-US"/>
              </w:rPr>
              <w:t>Operativni cilj</w:t>
            </w:r>
            <w:r>
              <w:rPr>
                <w:b/>
                <w:bCs/>
                <w:lang w:val="en-US"/>
              </w:rPr>
              <w:t xml:space="preserve"> 4</w:t>
            </w:r>
            <w:r w:rsidRPr="006E4FA8">
              <w:rPr>
                <w:b/>
                <w:bCs/>
                <w:lang w:val="en-US"/>
              </w:rPr>
              <w:t>: Unapređenje mehanizama za efikasno kreiranje, sprovođenje, monitoring i evaluaciju omladinske politike</w:t>
            </w:r>
          </w:p>
        </w:tc>
      </w:tr>
      <w:tr w:rsidR="00DF0B42" w14:paraId="2E790188" w14:textId="77777777" w:rsidTr="00D66EE7">
        <w:trPr>
          <w:trHeight w:val="593"/>
        </w:trPr>
        <w:tc>
          <w:tcPr>
            <w:tcW w:w="12950" w:type="dxa"/>
            <w:gridSpan w:val="7"/>
            <w:shd w:val="clear" w:color="auto" w:fill="FFD966" w:themeFill="accent4" w:themeFillTint="99"/>
          </w:tcPr>
          <w:p w14:paraId="672C6DB1" w14:textId="77777777" w:rsidR="00DF0B42" w:rsidRDefault="00DF0B42" w:rsidP="00DF0B42">
            <w:r w:rsidRPr="00593F24">
              <w:rPr>
                <w:rFonts w:cs="Calibri"/>
                <w:b/>
                <w:bCs/>
                <w:color w:val="000000"/>
              </w:rPr>
              <w:t>Operativni cilj (na lokalnom nivou):</w:t>
            </w:r>
            <w:r w:rsidR="0098751F" w:rsidRPr="0098751F">
              <w:rPr>
                <w:rFonts w:cs="Calibri"/>
                <w:b/>
                <w:bCs/>
                <w:color w:val="000000"/>
                <w:lang w:val="en-US"/>
              </w:rPr>
              <w:t xml:space="preserve"> Uspostaviti I kreirati jasne mehanizme za efikasnu implementaciju I sprovodjenje omladinske politike</w:t>
            </w:r>
            <w:r w:rsidR="0098751F">
              <w:rPr>
                <w:rFonts w:cs="Calibri"/>
                <w:b/>
                <w:bCs/>
                <w:color w:val="000000"/>
                <w:lang w:val="en-US"/>
              </w:rPr>
              <w:t xml:space="preserve"> na lokalnom nivou</w:t>
            </w:r>
          </w:p>
        </w:tc>
      </w:tr>
      <w:tr w:rsidR="009007CE" w14:paraId="2B8577B3" w14:textId="77777777" w:rsidTr="00352EE3">
        <w:tc>
          <w:tcPr>
            <w:tcW w:w="577" w:type="dxa"/>
            <w:shd w:val="clear" w:color="auto" w:fill="D0CECE" w:themeFill="background2" w:themeFillShade="E6"/>
          </w:tcPr>
          <w:p w14:paraId="733C9D43" w14:textId="77777777" w:rsidR="006E4FA8" w:rsidRDefault="006E4FA8" w:rsidP="001B1A6C">
            <w:pPr>
              <w:rPr>
                <w:lang w:val="sr-Latn-ME"/>
              </w:rPr>
            </w:pPr>
          </w:p>
        </w:tc>
        <w:tc>
          <w:tcPr>
            <w:tcW w:w="2730" w:type="dxa"/>
            <w:shd w:val="clear" w:color="auto" w:fill="D0CECE" w:themeFill="background2" w:themeFillShade="E6"/>
          </w:tcPr>
          <w:p w14:paraId="776A11E4" w14:textId="77777777" w:rsidR="006E4FA8" w:rsidRPr="00D66EE7" w:rsidRDefault="006E4FA8" w:rsidP="00D66EE7">
            <w:pPr>
              <w:jc w:val="center"/>
              <w:rPr>
                <w:b/>
              </w:rPr>
            </w:pPr>
            <w:r w:rsidRPr="00D66EE7">
              <w:rPr>
                <w:b/>
              </w:rPr>
              <w:t>Aktivnost</w:t>
            </w:r>
          </w:p>
        </w:tc>
        <w:tc>
          <w:tcPr>
            <w:tcW w:w="1718" w:type="dxa"/>
            <w:shd w:val="clear" w:color="auto" w:fill="D0CECE" w:themeFill="background2" w:themeFillShade="E6"/>
          </w:tcPr>
          <w:p w14:paraId="3B3D5017" w14:textId="77777777" w:rsidR="006E4FA8" w:rsidRPr="00D66EE7" w:rsidRDefault="006E4FA8" w:rsidP="00D66EE7">
            <w:pPr>
              <w:jc w:val="center"/>
              <w:rPr>
                <w:b/>
              </w:rPr>
            </w:pPr>
            <w:r w:rsidRPr="00D66EE7">
              <w:rPr>
                <w:b/>
              </w:rPr>
              <w:t>Nosioci aktivnosti</w:t>
            </w:r>
          </w:p>
        </w:tc>
        <w:tc>
          <w:tcPr>
            <w:tcW w:w="2275" w:type="dxa"/>
            <w:shd w:val="clear" w:color="auto" w:fill="D0CECE" w:themeFill="background2" w:themeFillShade="E6"/>
          </w:tcPr>
          <w:p w14:paraId="3A364A5D" w14:textId="77777777" w:rsidR="006E4FA8" w:rsidRPr="00D66EE7" w:rsidRDefault="006E4FA8" w:rsidP="00D66EE7">
            <w:pPr>
              <w:jc w:val="center"/>
              <w:rPr>
                <w:b/>
              </w:rPr>
            </w:pPr>
            <w:r w:rsidRPr="00D66EE7">
              <w:rPr>
                <w:b/>
              </w:rPr>
              <w:t>Početak realizacije/Završetak realizacije</w:t>
            </w:r>
          </w:p>
        </w:tc>
        <w:tc>
          <w:tcPr>
            <w:tcW w:w="1947" w:type="dxa"/>
            <w:shd w:val="clear" w:color="auto" w:fill="D0CECE" w:themeFill="background2" w:themeFillShade="E6"/>
          </w:tcPr>
          <w:p w14:paraId="4FCF9A9D" w14:textId="77777777" w:rsidR="006E4FA8" w:rsidRPr="00D66EE7" w:rsidRDefault="006E4FA8" w:rsidP="00D66EE7">
            <w:pPr>
              <w:jc w:val="center"/>
              <w:rPr>
                <w:b/>
              </w:rPr>
            </w:pPr>
            <w:r w:rsidRPr="00D66EE7">
              <w:rPr>
                <w:b/>
              </w:rPr>
              <w:t>Indikatori</w:t>
            </w:r>
          </w:p>
        </w:tc>
        <w:tc>
          <w:tcPr>
            <w:tcW w:w="1947" w:type="dxa"/>
            <w:shd w:val="clear" w:color="auto" w:fill="D0CECE" w:themeFill="background2" w:themeFillShade="E6"/>
          </w:tcPr>
          <w:p w14:paraId="6A6B6827" w14:textId="77777777" w:rsidR="006E4FA8" w:rsidRPr="00D66EE7" w:rsidRDefault="006E4FA8" w:rsidP="00D66EE7">
            <w:pPr>
              <w:jc w:val="center"/>
              <w:rPr>
                <w:b/>
              </w:rPr>
            </w:pPr>
            <w:r w:rsidRPr="00D66EE7">
              <w:rPr>
                <w:b/>
              </w:rPr>
              <w:t>Finansijska procjena</w:t>
            </w:r>
          </w:p>
        </w:tc>
        <w:tc>
          <w:tcPr>
            <w:tcW w:w="1756" w:type="dxa"/>
            <w:shd w:val="clear" w:color="auto" w:fill="D0CECE" w:themeFill="background2" w:themeFillShade="E6"/>
          </w:tcPr>
          <w:p w14:paraId="35878852" w14:textId="77777777" w:rsidR="006E4FA8" w:rsidRPr="00D66EE7" w:rsidRDefault="006E4FA8" w:rsidP="00D66EE7">
            <w:pPr>
              <w:jc w:val="center"/>
              <w:rPr>
                <w:b/>
              </w:rPr>
            </w:pPr>
            <w:r w:rsidRPr="00D66EE7">
              <w:rPr>
                <w:b/>
              </w:rPr>
              <w:t>Izvor finansiranja</w:t>
            </w:r>
          </w:p>
        </w:tc>
      </w:tr>
      <w:tr w:rsidR="001B1A6C" w14:paraId="1823E63B" w14:textId="77777777" w:rsidTr="00352EE3">
        <w:tc>
          <w:tcPr>
            <w:tcW w:w="577" w:type="dxa"/>
          </w:tcPr>
          <w:p w14:paraId="3A4DD390" w14:textId="77777777" w:rsidR="006E4FA8" w:rsidRDefault="006E4FA8" w:rsidP="001B1A6C">
            <w:pPr>
              <w:rPr>
                <w:lang w:val="sr-Latn-ME"/>
              </w:rPr>
            </w:pPr>
            <w:r>
              <w:rPr>
                <w:lang w:val="sr-Latn-ME"/>
              </w:rPr>
              <w:t>1.</w:t>
            </w:r>
          </w:p>
        </w:tc>
        <w:tc>
          <w:tcPr>
            <w:tcW w:w="2730" w:type="dxa"/>
          </w:tcPr>
          <w:p w14:paraId="56BA045E" w14:textId="362947A3" w:rsidR="006E4FA8" w:rsidRDefault="00D106BA" w:rsidP="001B1A6C">
            <w:pPr>
              <w:rPr>
                <w:lang w:val="sr-Latn-ME"/>
              </w:rPr>
            </w:pPr>
            <w:r w:rsidRPr="00D106BA">
              <w:rPr>
                <w:lang w:val="en-US"/>
              </w:rPr>
              <w:t xml:space="preserve">Formiranje radne grupe za izradu </w:t>
            </w:r>
            <w:r>
              <w:rPr>
                <w:lang w:val="en-US"/>
              </w:rPr>
              <w:t xml:space="preserve">Nacrta </w:t>
            </w:r>
            <w:r w:rsidRPr="00D106BA">
              <w:rPr>
                <w:lang w:val="en-US"/>
              </w:rPr>
              <w:t xml:space="preserve">LAPM </w:t>
            </w:r>
            <w:r>
              <w:rPr>
                <w:lang w:val="en-US"/>
              </w:rPr>
              <w:t xml:space="preserve">2025 </w:t>
            </w:r>
            <w:r w:rsidRPr="00D106BA">
              <w:rPr>
                <w:lang w:val="en-US"/>
              </w:rPr>
              <w:t>na loka</w:t>
            </w:r>
            <w:r w:rsidR="00051DDC">
              <w:rPr>
                <w:lang w:val="en-US"/>
              </w:rPr>
              <w:t>l</w:t>
            </w:r>
            <w:r w:rsidRPr="00D106BA">
              <w:rPr>
                <w:lang w:val="en-US"/>
              </w:rPr>
              <w:t>nom nivou</w:t>
            </w:r>
          </w:p>
          <w:p w14:paraId="394667CF" w14:textId="77777777" w:rsidR="00D66EE7" w:rsidRDefault="00D66EE7" w:rsidP="001B1A6C">
            <w:pPr>
              <w:rPr>
                <w:lang w:val="sr-Latn-ME"/>
              </w:rPr>
            </w:pPr>
          </w:p>
        </w:tc>
        <w:tc>
          <w:tcPr>
            <w:tcW w:w="1718" w:type="dxa"/>
          </w:tcPr>
          <w:p w14:paraId="5D094BFC" w14:textId="77777777" w:rsidR="006E4FA8" w:rsidRDefault="00D106BA" w:rsidP="001B1A6C">
            <w:pPr>
              <w:rPr>
                <w:lang w:val="sr-Latn-ME"/>
              </w:rPr>
            </w:pPr>
            <w:r w:rsidRPr="00D106BA">
              <w:rPr>
                <w:lang w:val="en-US"/>
              </w:rPr>
              <w:t>Opština Rožaje</w:t>
            </w:r>
          </w:p>
        </w:tc>
        <w:tc>
          <w:tcPr>
            <w:tcW w:w="2275" w:type="dxa"/>
          </w:tcPr>
          <w:p w14:paraId="48B4EFF1" w14:textId="77777777" w:rsidR="006E4FA8" w:rsidRDefault="00D106BA" w:rsidP="001B1A6C">
            <w:pPr>
              <w:rPr>
                <w:lang w:val="sr-Latn-ME"/>
              </w:rPr>
            </w:pPr>
            <w:r>
              <w:rPr>
                <w:lang w:val="sr-Latn-ME"/>
              </w:rPr>
              <w:t>IV kvartal 2024/IV kvartal 2024</w:t>
            </w:r>
          </w:p>
        </w:tc>
        <w:tc>
          <w:tcPr>
            <w:tcW w:w="1947" w:type="dxa"/>
          </w:tcPr>
          <w:p w14:paraId="6065D1E2" w14:textId="77777777" w:rsidR="00D106BA" w:rsidRPr="00D106BA" w:rsidRDefault="00D106BA" w:rsidP="00D106BA">
            <w:pPr>
              <w:rPr>
                <w:lang w:val="en-US"/>
              </w:rPr>
            </w:pPr>
            <w:r w:rsidRPr="00D106BA">
              <w:rPr>
                <w:lang w:val="en-US"/>
              </w:rPr>
              <w:t>Formirana radna grupa za izradu LAPM na lokalnom nivou</w:t>
            </w:r>
          </w:p>
          <w:p w14:paraId="3D31A311" w14:textId="77777777" w:rsidR="00D106BA" w:rsidRPr="00D106BA" w:rsidRDefault="00D106BA" w:rsidP="00D106BA">
            <w:pPr>
              <w:rPr>
                <w:lang w:val="en-US"/>
              </w:rPr>
            </w:pPr>
          </w:p>
          <w:p w14:paraId="3449A675" w14:textId="77777777" w:rsidR="006E4FA8" w:rsidRDefault="00D106BA" w:rsidP="00D106BA">
            <w:pPr>
              <w:rPr>
                <w:lang w:val="sr-Latn-ME"/>
              </w:rPr>
            </w:pPr>
            <w:r w:rsidRPr="00D106BA">
              <w:rPr>
                <w:b/>
                <w:lang w:val="en-US"/>
              </w:rPr>
              <w:t>Izvor:</w:t>
            </w:r>
            <w:r w:rsidRPr="00D106BA">
              <w:rPr>
                <w:lang w:val="en-US"/>
              </w:rPr>
              <w:t xml:space="preserve"> Rješenje o formiranju radne grupe</w:t>
            </w:r>
          </w:p>
        </w:tc>
        <w:tc>
          <w:tcPr>
            <w:tcW w:w="1947" w:type="dxa"/>
          </w:tcPr>
          <w:p w14:paraId="0883A3D5" w14:textId="77777777" w:rsidR="006E4FA8" w:rsidRDefault="00D106BA" w:rsidP="001B1A6C">
            <w:pPr>
              <w:rPr>
                <w:lang w:val="sr-Latn-ME"/>
              </w:rPr>
            </w:pPr>
            <w:r w:rsidRPr="00D106BA">
              <w:rPr>
                <w:lang w:val="en-US"/>
              </w:rPr>
              <w:t xml:space="preserve">Nijesu potrebna </w:t>
            </w:r>
            <w:r>
              <w:rPr>
                <w:lang w:val="en-US"/>
              </w:rPr>
              <w:t xml:space="preserve">finansijska </w:t>
            </w:r>
            <w:r w:rsidRPr="00D106BA">
              <w:rPr>
                <w:lang w:val="en-US"/>
              </w:rPr>
              <w:t>sredstva</w:t>
            </w:r>
          </w:p>
        </w:tc>
        <w:tc>
          <w:tcPr>
            <w:tcW w:w="1756" w:type="dxa"/>
          </w:tcPr>
          <w:p w14:paraId="3D30E73D" w14:textId="3AF0E526" w:rsidR="006E4FA8" w:rsidRDefault="00D106BA" w:rsidP="001B1A6C">
            <w:pPr>
              <w:rPr>
                <w:lang w:val="sr-Latn-ME"/>
              </w:rPr>
            </w:pPr>
            <w:r>
              <w:rPr>
                <w:lang w:val="sr-Latn-ME"/>
              </w:rPr>
              <w:t>Budžet</w:t>
            </w:r>
            <w:r w:rsidR="007D0B45">
              <w:rPr>
                <w:lang w:val="sr-Latn-ME"/>
              </w:rPr>
              <w:t xml:space="preserve"> Opštine</w:t>
            </w:r>
          </w:p>
        </w:tc>
      </w:tr>
      <w:tr w:rsidR="001B1A6C" w14:paraId="3523D44A" w14:textId="77777777" w:rsidTr="00352EE3">
        <w:tc>
          <w:tcPr>
            <w:tcW w:w="577" w:type="dxa"/>
          </w:tcPr>
          <w:p w14:paraId="34441B75" w14:textId="77777777" w:rsidR="006E4FA8" w:rsidRDefault="006E4FA8" w:rsidP="001B1A6C">
            <w:pPr>
              <w:rPr>
                <w:lang w:val="sr-Latn-ME"/>
              </w:rPr>
            </w:pPr>
            <w:r>
              <w:rPr>
                <w:lang w:val="sr-Latn-ME"/>
              </w:rPr>
              <w:t>2.</w:t>
            </w:r>
          </w:p>
        </w:tc>
        <w:tc>
          <w:tcPr>
            <w:tcW w:w="2730" w:type="dxa"/>
          </w:tcPr>
          <w:p w14:paraId="33DE2FEC" w14:textId="62D65559" w:rsidR="006E4FA8" w:rsidRDefault="00484A76" w:rsidP="001B1A6C">
            <w:pPr>
              <w:rPr>
                <w:lang w:val="sr-Latn-ME"/>
              </w:rPr>
            </w:pPr>
            <w:r>
              <w:rPr>
                <w:lang w:val="en-US"/>
              </w:rPr>
              <w:t xml:space="preserve">Izraditi </w:t>
            </w:r>
            <w:r w:rsidR="00D106BA">
              <w:rPr>
                <w:lang w:val="en-US"/>
              </w:rPr>
              <w:t>Nacrt LAPM za 2025</w:t>
            </w:r>
            <w:r w:rsidR="00BD578B">
              <w:rPr>
                <w:lang w:val="en-US"/>
              </w:rPr>
              <w:t xml:space="preserve"> </w:t>
            </w:r>
            <w:r w:rsidR="00D106BA" w:rsidRPr="00D106BA">
              <w:rPr>
                <w:lang w:val="en-US"/>
              </w:rPr>
              <w:t>I mjere za sprovodjenje omladinske politike na lokalnom nivou</w:t>
            </w:r>
          </w:p>
          <w:p w14:paraId="6DE13118" w14:textId="77777777" w:rsidR="00D66EE7" w:rsidRDefault="00D66EE7" w:rsidP="001B1A6C">
            <w:pPr>
              <w:rPr>
                <w:lang w:val="sr-Latn-ME"/>
              </w:rPr>
            </w:pPr>
          </w:p>
        </w:tc>
        <w:tc>
          <w:tcPr>
            <w:tcW w:w="1718" w:type="dxa"/>
          </w:tcPr>
          <w:p w14:paraId="7325670B" w14:textId="77777777" w:rsidR="006E4FA8" w:rsidRDefault="00D106BA" w:rsidP="001B1A6C">
            <w:pPr>
              <w:rPr>
                <w:lang w:val="sr-Latn-ME"/>
              </w:rPr>
            </w:pPr>
            <w:r>
              <w:rPr>
                <w:lang w:val="sr-Latn-ME"/>
              </w:rPr>
              <w:t>Opština Rožaje</w:t>
            </w:r>
          </w:p>
        </w:tc>
        <w:tc>
          <w:tcPr>
            <w:tcW w:w="2275" w:type="dxa"/>
          </w:tcPr>
          <w:p w14:paraId="7CEEFE9D" w14:textId="77777777" w:rsidR="006E4FA8" w:rsidRDefault="00D106BA" w:rsidP="001B1A6C">
            <w:pPr>
              <w:rPr>
                <w:lang w:val="sr-Latn-ME"/>
              </w:rPr>
            </w:pPr>
            <w:r w:rsidRPr="00D106BA">
              <w:rPr>
                <w:lang w:val="sr-Latn-ME"/>
              </w:rPr>
              <w:t>IV kvartal 2024/IV kvartal 2024</w:t>
            </w:r>
          </w:p>
        </w:tc>
        <w:tc>
          <w:tcPr>
            <w:tcW w:w="1947" w:type="dxa"/>
          </w:tcPr>
          <w:p w14:paraId="77AAC358" w14:textId="2D68D72D" w:rsidR="00D106BA" w:rsidRPr="00D106BA" w:rsidRDefault="00D106BA" w:rsidP="00D106BA">
            <w:pPr>
              <w:rPr>
                <w:lang w:val="en-US"/>
              </w:rPr>
            </w:pPr>
            <w:r w:rsidRPr="00D106BA">
              <w:rPr>
                <w:lang w:val="en-US"/>
              </w:rPr>
              <w:t xml:space="preserve">- Izradjen Nacrt LAPM </w:t>
            </w:r>
            <w:r>
              <w:rPr>
                <w:lang w:val="en-US"/>
              </w:rPr>
              <w:t>2025</w:t>
            </w:r>
            <w:r w:rsidR="00134F00">
              <w:rPr>
                <w:lang w:val="en-US"/>
              </w:rPr>
              <w:t xml:space="preserve"> </w:t>
            </w:r>
            <w:r w:rsidRPr="00D106BA">
              <w:rPr>
                <w:lang w:val="en-US"/>
              </w:rPr>
              <w:t>na lokalnom nivou I upućen MSM na mišljenje</w:t>
            </w:r>
          </w:p>
          <w:p w14:paraId="6D14FFFA" w14:textId="77777777" w:rsidR="00D106BA" w:rsidRPr="00D106BA" w:rsidRDefault="00D106BA" w:rsidP="00D106BA">
            <w:pPr>
              <w:rPr>
                <w:lang w:val="en-US"/>
              </w:rPr>
            </w:pPr>
          </w:p>
          <w:p w14:paraId="59AD0125" w14:textId="77777777" w:rsidR="006E4FA8" w:rsidRDefault="00D106BA" w:rsidP="00D106BA">
            <w:pPr>
              <w:rPr>
                <w:lang w:val="sr-Latn-ME"/>
              </w:rPr>
            </w:pPr>
            <w:r w:rsidRPr="00D106BA">
              <w:rPr>
                <w:lang w:val="en-US"/>
              </w:rPr>
              <w:t>Izvor: Izvještaj o radu</w:t>
            </w:r>
          </w:p>
        </w:tc>
        <w:tc>
          <w:tcPr>
            <w:tcW w:w="1947" w:type="dxa"/>
          </w:tcPr>
          <w:p w14:paraId="5D11D4DC" w14:textId="77777777" w:rsidR="006E4FA8" w:rsidRDefault="00D106BA" w:rsidP="001B1A6C">
            <w:pPr>
              <w:rPr>
                <w:lang w:val="sr-Latn-ME"/>
              </w:rPr>
            </w:pPr>
            <w:r w:rsidRPr="00D106BA">
              <w:rPr>
                <w:lang w:val="en-US"/>
              </w:rPr>
              <w:t>Nijesu potrebna</w:t>
            </w:r>
            <w:r>
              <w:rPr>
                <w:lang w:val="en-US"/>
              </w:rPr>
              <w:t xml:space="preserve"> finansijska</w:t>
            </w:r>
            <w:r w:rsidRPr="00D106BA">
              <w:rPr>
                <w:lang w:val="en-US"/>
              </w:rPr>
              <w:t xml:space="preserve"> sredstva</w:t>
            </w:r>
          </w:p>
        </w:tc>
        <w:tc>
          <w:tcPr>
            <w:tcW w:w="1756" w:type="dxa"/>
          </w:tcPr>
          <w:p w14:paraId="101FF5C2" w14:textId="3E6F0823" w:rsidR="006E4FA8" w:rsidRDefault="00D106BA" w:rsidP="001B1A6C">
            <w:pPr>
              <w:rPr>
                <w:lang w:val="sr-Latn-ME"/>
              </w:rPr>
            </w:pPr>
            <w:r>
              <w:rPr>
                <w:lang w:val="sr-Latn-ME"/>
              </w:rPr>
              <w:t>Budžet</w:t>
            </w:r>
            <w:r w:rsidR="007D0B45">
              <w:rPr>
                <w:lang w:val="sr-Latn-ME"/>
              </w:rPr>
              <w:t xml:space="preserve"> Opštine</w:t>
            </w:r>
          </w:p>
        </w:tc>
      </w:tr>
      <w:tr w:rsidR="001B1A6C" w14:paraId="26F8E4FC" w14:textId="77777777" w:rsidTr="00352EE3">
        <w:tc>
          <w:tcPr>
            <w:tcW w:w="577" w:type="dxa"/>
          </w:tcPr>
          <w:p w14:paraId="3A93F94B" w14:textId="77777777" w:rsidR="006E4FA8" w:rsidRDefault="006E4FA8" w:rsidP="001B1A6C">
            <w:pPr>
              <w:rPr>
                <w:lang w:val="sr-Latn-ME"/>
              </w:rPr>
            </w:pPr>
            <w:r>
              <w:rPr>
                <w:lang w:val="sr-Latn-ME"/>
              </w:rPr>
              <w:t>3.</w:t>
            </w:r>
          </w:p>
        </w:tc>
        <w:tc>
          <w:tcPr>
            <w:tcW w:w="2730" w:type="dxa"/>
          </w:tcPr>
          <w:p w14:paraId="59CF86FD" w14:textId="53952327" w:rsidR="006E4FA8" w:rsidRDefault="00484A76" w:rsidP="001B1A6C">
            <w:pPr>
              <w:rPr>
                <w:lang w:val="sr-Latn-ME"/>
              </w:rPr>
            </w:pPr>
            <w:r>
              <w:rPr>
                <w:lang w:val="en-US"/>
              </w:rPr>
              <w:t xml:space="preserve">Izraditi </w:t>
            </w:r>
            <w:r w:rsidR="00D106BA" w:rsidRPr="00D106BA">
              <w:rPr>
                <w:lang w:val="en-US"/>
              </w:rPr>
              <w:t>Prijedlog LAPM</w:t>
            </w:r>
            <w:r w:rsidR="00D106BA">
              <w:rPr>
                <w:lang w:val="en-US"/>
              </w:rPr>
              <w:t xml:space="preserve"> 2025</w:t>
            </w:r>
            <w:r w:rsidR="00BD578B">
              <w:rPr>
                <w:lang w:val="en-US"/>
              </w:rPr>
              <w:t xml:space="preserve"> </w:t>
            </w:r>
            <w:r w:rsidR="00D106BA" w:rsidRPr="00D106BA">
              <w:rPr>
                <w:lang w:val="en-US"/>
              </w:rPr>
              <w:t>za mlade</w:t>
            </w:r>
          </w:p>
          <w:p w14:paraId="097A8276" w14:textId="77777777" w:rsidR="00D66EE7" w:rsidRDefault="00D66EE7" w:rsidP="001B1A6C">
            <w:pPr>
              <w:rPr>
                <w:lang w:val="sr-Latn-ME"/>
              </w:rPr>
            </w:pPr>
          </w:p>
        </w:tc>
        <w:tc>
          <w:tcPr>
            <w:tcW w:w="1718" w:type="dxa"/>
          </w:tcPr>
          <w:p w14:paraId="3BEBA795" w14:textId="77777777" w:rsidR="006E4FA8" w:rsidRDefault="00D106BA" w:rsidP="001B1A6C">
            <w:pPr>
              <w:rPr>
                <w:lang w:val="sr-Latn-ME"/>
              </w:rPr>
            </w:pPr>
            <w:r w:rsidRPr="00D106BA">
              <w:rPr>
                <w:lang w:val="sr-Latn-ME"/>
              </w:rPr>
              <w:t>Opština Rožaje</w:t>
            </w:r>
          </w:p>
        </w:tc>
        <w:tc>
          <w:tcPr>
            <w:tcW w:w="2275" w:type="dxa"/>
          </w:tcPr>
          <w:p w14:paraId="5A88DA3E" w14:textId="25B95D31" w:rsidR="006E4FA8" w:rsidRDefault="00134F00" w:rsidP="00080759">
            <w:pPr>
              <w:rPr>
                <w:lang w:val="sr-Latn-ME"/>
              </w:rPr>
            </w:pPr>
            <w:r w:rsidRPr="00134F00">
              <w:rPr>
                <w:lang w:val="sr-Latn-ME"/>
              </w:rPr>
              <w:t>IV kvartal 2024/IV kvartal 2024</w:t>
            </w:r>
          </w:p>
        </w:tc>
        <w:tc>
          <w:tcPr>
            <w:tcW w:w="1947" w:type="dxa"/>
          </w:tcPr>
          <w:p w14:paraId="4F295191" w14:textId="5FCC7527" w:rsidR="00D106BA" w:rsidRPr="00D106BA" w:rsidRDefault="00D106BA" w:rsidP="00D106BA">
            <w:pPr>
              <w:rPr>
                <w:lang w:val="en-US"/>
              </w:rPr>
            </w:pPr>
            <w:r w:rsidRPr="00D106BA">
              <w:rPr>
                <w:lang w:val="en-US"/>
              </w:rPr>
              <w:t>- Izradjen Prijedlog LAPM</w:t>
            </w:r>
            <w:r>
              <w:rPr>
                <w:lang w:val="en-US"/>
              </w:rPr>
              <w:t xml:space="preserve"> 2025</w:t>
            </w:r>
            <w:r w:rsidRPr="00D106BA">
              <w:rPr>
                <w:lang w:val="en-US"/>
              </w:rPr>
              <w:t xml:space="preserve">na lokalnom </w:t>
            </w:r>
          </w:p>
          <w:p w14:paraId="7F2B07BB" w14:textId="77777777" w:rsidR="006E4FA8" w:rsidRDefault="00D106BA" w:rsidP="00D106BA">
            <w:pPr>
              <w:rPr>
                <w:lang w:val="sr-Latn-ME"/>
              </w:rPr>
            </w:pPr>
            <w:r w:rsidRPr="00D106BA">
              <w:rPr>
                <w:lang w:val="en-US"/>
              </w:rPr>
              <w:t>Izvor: Prijedlog LAPM</w:t>
            </w:r>
          </w:p>
        </w:tc>
        <w:tc>
          <w:tcPr>
            <w:tcW w:w="1947" w:type="dxa"/>
          </w:tcPr>
          <w:p w14:paraId="30D48BE4" w14:textId="77777777" w:rsidR="006E4FA8" w:rsidRDefault="00311AAB" w:rsidP="001B1A6C">
            <w:pPr>
              <w:rPr>
                <w:lang w:val="en-US"/>
              </w:rPr>
            </w:pPr>
            <w:r>
              <w:rPr>
                <w:lang w:val="en-US"/>
              </w:rPr>
              <w:t>300 eura</w:t>
            </w:r>
          </w:p>
          <w:p w14:paraId="65078683" w14:textId="3AA4D000" w:rsidR="00311AAB" w:rsidRDefault="00567A52" w:rsidP="00134F00">
            <w:pPr>
              <w:rPr>
                <w:lang w:val="sr-Latn-ME"/>
              </w:rPr>
            </w:pPr>
            <w:r>
              <w:rPr>
                <w:lang w:val="en-US"/>
              </w:rPr>
              <w:t>Opštinski budžet 300 eura za iz</w:t>
            </w:r>
            <w:r w:rsidR="00311AAB">
              <w:rPr>
                <w:lang w:val="en-US"/>
              </w:rPr>
              <w:t>r</w:t>
            </w:r>
            <w:r>
              <w:rPr>
                <w:lang w:val="en-US"/>
              </w:rPr>
              <w:t>a</w:t>
            </w:r>
            <w:r w:rsidR="00311AAB">
              <w:rPr>
                <w:lang w:val="en-US"/>
              </w:rPr>
              <w:t>du LAPM 2025</w:t>
            </w:r>
          </w:p>
        </w:tc>
        <w:tc>
          <w:tcPr>
            <w:tcW w:w="1756" w:type="dxa"/>
          </w:tcPr>
          <w:p w14:paraId="6CC043E0" w14:textId="4791ACF3" w:rsidR="006E4FA8" w:rsidRDefault="00D106BA" w:rsidP="001B1A6C">
            <w:pPr>
              <w:rPr>
                <w:lang w:val="sr-Latn-ME"/>
              </w:rPr>
            </w:pPr>
            <w:r>
              <w:rPr>
                <w:lang w:val="sr-Latn-ME"/>
              </w:rPr>
              <w:t>Budžet</w:t>
            </w:r>
            <w:r w:rsidR="00134F00">
              <w:rPr>
                <w:lang w:val="sr-Latn-ME"/>
              </w:rPr>
              <w:t xml:space="preserve"> Opštine</w:t>
            </w:r>
          </w:p>
        </w:tc>
      </w:tr>
      <w:tr w:rsidR="001B1A6C" w14:paraId="40284B79" w14:textId="77777777" w:rsidTr="00352EE3">
        <w:tc>
          <w:tcPr>
            <w:tcW w:w="577" w:type="dxa"/>
          </w:tcPr>
          <w:p w14:paraId="35754DB9" w14:textId="77777777" w:rsidR="006E4FA8" w:rsidRDefault="006E4FA8" w:rsidP="001B1A6C">
            <w:pPr>
              <w:rPr>
                <w:lang w:val="sr-Latn-ME"/>
              </w:rPr>
            </w:pPr>
            <w:r>
              <w:rPr>
                <w:lang w:val="sr-Latn-ME"/>
              </w:rPr>
              <w:lastRenderedPageBreak/>
              <w:t>4</w:t>
            </w:r>
          </w:p>
        </w:tc>
        <w:tc>
          <w:tcPr>
            <w:tcW w:w="2730" w:type="dxa"/>
          </w:tcPr>
          <w:p w14:paraId="70337231" w14:textId="2CDDD663" w:rsidR="006E4FA8" w:rsidRDefault="001924FB" w:rsidP="001B1A6C">
            <w:pPr>
              <w:rPr>
                <w:lang w:val="sr-Latn-ME"/>
              </w:rPr>
            </w:pPr>
            <w:r>
              <w:rPr>
                <w:lang w:val="en-US"/>
              </w:rPr>
              <w:t xml:space="preserve">Izradjen </w:t>
            </w:r>
            <w:r w:rsidR="00D106BA" w:rsidRPr="00D106BA">
              <w:rPr>
                <w:lang w:val="en-US"/>
              </w:rPr>
              <w:t>Prijedlog LAPM</w:t>
            </w:r>
            <w:r w:rsidR="00D106BA">
              <w:rPr>
                <w:lang w:val="en-US"/>
              </w:rPr>
              <w:t xml:space="preserve"> 2025</w:t>
            </w:r>
            <w:r w:rsidR="00080759">
              <w:rPr>
                <w:lang w:val="en-US"/>
              </w:rPr>
              <w:t xml:space="preserve"> </w:t>
            </w:r>
            <w:r w:rsidR="00D106BA" w:rsidRPr="00D106BA">
              <w:rPr>
                <w:lang w:val="en-US"/>
              </w:rPr>
              <w:t>za unapredjenje omladinske politike dostavljen Skupštini na usvajanje</w:t>
            </w:r>
          </w:p>
          <w:p w14:paraId="00B0C6A7" w14:textId="77777777" w:rsidR="00D66EE7" w:rsidRDefault="00D66EE7" w:rsidP="001B1A6C">
            <w:pPr>
              <w:rPr>
                <w:lang w:val="sr-Latn-ME"/>
              </w:rPr>
            </w:pPr>
          </w:p>
        </w:tc>
        <w:tc>
          <w:tcPr>
            <w:tcW w:w="1718" w:type="dxa"/>
          </w:tcPr>
          <w:p w14:paraId="18C1AA18" w14:textId="77777777" w:rsidR="006E4FA8" w:rsidRDefault="00D106BA" w:rsidP="001B1A6C">
            <w:pPr>
              <w:rPr>
                <w:lang w:val="sr-Latn-ME"/>
              </w:rPr>
            </w:pPr>
            <w:r w:rsidRPr="00D106BA">
              <w:rPr>
                <w:lang w:val="sr-Latn-ME"/>
              </w:rPr>
              <w:t>Opština Rožaje</w:t>
            </w:r>
          </w:p>
        </w:tc>
        <w:tc>
          <w:tcPr>
            <w:tcW w:w="2275" w:type="dxa"/>
          </w:tcPr>
          <w:p w14:paraId="58A721C0" w14:textId="65A82F31" w:rsidR="006E4FA8" w:rsidRDefault="00134F00" w:rsidP="00080759">
            <w:pPr>
              <w:rPr>
                <w:lang w:val="sr-Latn-ME"/>
              </w:rPr>
            </w:pPr>
            <w:r w:rsidRPr="00134F00">
              <w:rPr>
                <w:lang w:val="sr-Latn-ME"/>
              </w:rPr>
              <w:t>IV kvartal 2024/IV kvartal 2024</w:t>
            </w:r>
          </w:p>
        </w:tc>
        <w:tc>
          <w:tcPr>
            <w:tcW w:w="1947" w:type="dxa"/>
          </w:tcPr>
          <w:p w14:paraId="1EC6AF96" w14:textId="4CBD4951" w:rsidR="00D106BA" w:rsidRPr="00D106BA" w:rsidRDefault="00D106BA" w:rsidP="00D106BA">
            <w:pPr>
              <w:rPr>
                <w:lang w:val="en-US"/>
              </w:rPr>
            </w:pPr>
            <w:r w:rsidRPr="00D106BA">
              <w:rPr>
                <w:lang w:val="en-US"/>
              </w:rPr>
              <w:t>- Sačinjen I poslat na usvajanje prijedlog LAPM</w:t>
            </w:r>
            <w:r w:rsidR="00134F00">
              <w:rPr>
                <w:lang w:val="en-US"/>
              </w:rPr>
              <w:t xml:space="preserve"> 2025</w:t>
            </w:r>
            <w:r w:rsidRPr="00D106BA">
              <w:rPr>
                <w:lang w:val="en-US"/>
              </w:rPr>
              <w:t xml:space="preserve"> za mlade sa aktivnostima za unapredjenje omladinske politike</w:t>
            </w:r>
          </w:p>
          <w:p w14:paraId="474ACDC8" w14:textId="77777777" w:rsidR="00D106BA" w:rsidRPr="00D106BA" w:rsidRDefault="00D106BA" w:rsidP="00D106BA">
            <w:pPr>
              <w:rPr>
                <w:lang w:val="en-US"/>
              </w:rPr>
            </w:pPr>
            <w:r w:rsidRPr="00D106BA">
              <w:rPr>
                <w:lang w:val="en-US"/>
              </w:rPr>
              <w:t>inicijativama i neformalnim grupama mladih, koje treba urediti Zakonom i podzakonskim aktivima</w:t>
            </w:r>
          </w:p>
          <w:p w14:paraId="1BC545A7" w14:textId="77777777" w:rsidR="00D106BA" w:rsidRPr="00D106BA" w:rsidRDefault="00D106BA" w:rsidP="00D106BA">
            <w:pPr>
              <w:rPr>
                <w:lang w:val="en-US"/>
              </w:rPr>
            </w:pPr>
          </w:p>
          <w:p w14:paraId="7A0DE2E5" w14:textId="77777777" w:rsidR="006E4FA8" w:rsidRDefault="00D106BA" w:rsidP="00D106BA">
            <w:pPr>
              <w:rPr>
                <w:lang w:val="sr-Latn-ME"/>
              </w:rPr>
            </w:pPr>
            <w:r w:rsidRPr="00D106BA">
              <w:rPr>
                <w:lang w:val="en-US"/>
              </w:rPr>
              <w:t>Izvor: Odluka, Prijedlog LAPM</w:t>
            </w:r>
          </w:p>
        </w:tc>
        <w:tc>
          <w:tcPr>
            <w:tcW w:w="1947" w:type="dxa"/>
          </w:tcPr>
          <w:p w14:paraId="01C6531F" w14:textId="77777777" w:rsidR="006E4FA8" w:rsidRDefault="00D106BA" w:rsidP="001B1A6C">
            <w:pPr>
              <w:rPr>
                <w:lang w:val="sr-Latn-ME"/>
              </w:rPr>
            </w:pPr>
            <w:r w:rsidRPr="00D106BA">
              <w:rPr>
                <w:lang w:val="en-US"/>
              </w:rPr>
              <w:t>Nijesu potrebna finansijska sredstva</w:t>
            </w:r>
          </w:p>
        </w:tc>
        <w:tc>
          <w:tcPr>
            <w:tcW w:w="1756" w:type="dxa"/>
          </w:tcPr>
          <w:p w14:paraId="306F7D57" w14:textId="57E908B0" w:rsidR="006E4FA8" w:rsidRDefault="00D106BA" w:rsidP="001B1A6C">
            <w:pPr>
              <w:rPr>
                <w:lang w:val="sr-Latn-ME"/>
              </w:rPr>
            </w:pPr>
            <w:r>
              <w:rPr>
                <w:lang w:val="sr-Latn-ME"/>
              </w:rPr>
              <w:t>Budžet</w:t>
            </w:r>
            <w:r w:rsidR="00134F00">
              <w:rPr>
                <w:lang w:val="sr-Latn-ME"/>
              </w:rPr>
              <w:t xml:space="preserve"> Opštine</w:t>
            </w:r>
          </w:p>
        </w:tc>
      </w:tr>
      <w:tr w:rsidR="001B1A6C" w14:paraId="4E0FB106" w14:textId="77777777" w:rsidTr="00352EE3">
        <w:tc>
          <w:tcPr>
            <w:tcW w:w="577" w:type="dxa"/>
          </w:tcPr>
          <w:p w14:paraId="64E43BC5" w14:textId="77777777" w:rsidR="006E4FA8" w:rsidRDefault="006E4FA8" w:rsidP="001B1A6C">
            <w:pPr>
              <w:rPr>
                <w:lang w:val="sr-Latn-ME"/>
              </w:rPr>
            </w:pPr>
            <w:r>
              <w:rPr>
                <w:lang w:val="sr-Latn-ME"/>
              </w:rPr>
              <w:t>5.</w:t>
            </w:r>
          </w:p>
        </w:tc>
        <w:tc>
          <w:tcPr>
            <w:tcW w:w="2730" w:type="dxa"/>
          </w:tcPr>
          <w:p w14:paraId="22D5D41A" w14:textId="77777777" w:rsidR="00D66EE7" w:rsidRDefault="003B02CE" w:rsidP="001B1A6C">
            <w:pPr>
              <w:rPr>
                <w:lang w:val="sr-Latn-ME"/>
              </w:rPr>
            </w:pPr>
            <w:r w:rsidRPr="003B02CE">
              <w:rPr>
                <w:lang w:val="en-US"/>
              </w:rPr>
              <w:t>Monitoring i evaluacija o sprovodjenju omladinske politike</w:t>
            </w:r>
            <w:r w:rsidR="005A43CB">
              <w:rPr>
                <w:lang w:val="en-US"/>
              </w:rPr>
              <w:t xml:space="preserve"> i LAPM 2024</w:t>
            </w:r>
            <w:r w:rsidRPr="003B02CE">
              <w:rPr>
                <w:lang w:val="en-US"/>
              </w:rPr>
              <w:t xml:space="preserve"> na lokalnom nivou</w:t>
            </w:r>
          </w:p>
        </w:tc>
        <w:tc>
          <w:tcPr>
            <w:tcW w:w="1718" w:type="dxa"/>
          </w:tcPr>
          <w:p w14:paraId="0036B3A1" w14:textId="77777777" w:rsidR="006E4FA8" w:rsidRDefault="003B02CE" w:rsidP="001B1A6C">
            <w:pPr>
              <w:rPr>
                <w:lang w:val="sr-Latn-ME"/>
              </w:rPr>
            </w:pPr>
            <w:r w:rsidRPr="003B02CE">
              <w:rPr>
                <w:lang w:val="en-US"/>
              </w:rPr>
              <w:t>Opština Rožaje</w:t>
            </w:r>
          </w:p>
        </w:tc>
        <w:tc>
          <w:tcPr>
            <w:tcW w:w="2275" w:type="dxa"/>
          </w:tcPr>
          <w:p w14:paraId="4D95D438" w14:textId="71BDC8C8" w:rsidR="006E4FA8" w:rsidRDefault="00134F00" w:rsidP="001B1A6C">
            <w:pPr>
              <w:rPr>
                <w:lang w:val="sr-Latn-ME"/>
              </w:rPr>
            </w:pPr>
            <w:r>
              <w:rPr>
                <w:lang w:val="sr-Latn-ME"/>
              </w:rPr>
              <w:t>I kvartal 2025/I kvartal 2025</w:t>
            </w:r>
          </w:p>
        </w:tc>
        <w:tc>
          <w:tcPr>
            <w:tcW w:w="1947" w:type="dxa"/>
          </w:tcPr>
          <w:p w14:paraId="07FB530C" w14:textId="77777777" w:rsidR="003B02CE" w:rsidRPr="003B02CE" w:rsidRDefault="003B02CE" w:rsidP="003B02CE">
            <w:pPr>
              <w:rPr>
                <w:lang w:val="en-US"/>
              </w:rPr>
            </w:pPr>
            <w:r w:rsidRPr="003B02CE">
              <w:rPr>
                <w:lang w:val="en-US"/>
              </w:rPr>
              <w:t>Izvještaj o sprovedim aktivnostima</w:t>
            </w:r>
            <w:r>
              <w:rPr>
                <w:lang w:val="en-US"/>
              </w:rPr>
              <w:t xml:space="preserve"> u okviru LAPM 2024</w:t>
            </w:r>
            <w:r w:rsidRPr="003B02CE">
              <w:rPr>
                <w:lang w:val="en-US"/>
              </w:rPr>
              <w:t xml:space="preserve"> za unapredjenje omladinske politike na lokalnom nivou.</w:t>
            </w:r>
          </w:p>
          <w:p w14:paraId="4FADA809" w14:textId="77777777" w:rsidR="006E4FA8" w:rsidRDefault="003B02CE" w:rsidP="003B02CE">
            <w:pPr>
              <w:rPr>
                <w:lang w:val="sr-Latn-ME"/>
              </w:rPr>
            </w:pPr>
            <w:r w:rsidRPr="003B02CE">
              <w:rPr>
                <w:b/>
                <w:lang w:val="en-US"/>
              </w:rPr>
              <w:t>Izvor:</w:t>
            </w:r>
            <w:r w:rsidRPr="003B02CE">
              <w:rPr>
                <w:lang w:val="en-US"/>
              </w:rPr>
              <w:t xml:space="preserve"> Izvještaj</w:t>
            </w:r>
          </w:p>
        </w:tc>
        <w:tc>
          <w:tcPr>
            <w:tcW w:w="1947" w:type="dxa"/>
          </w:tcPr>
          <w:p w14:paraId="54142F58" w14:textId="77777777" w:rsidR="006E4FA8" w:rsidRDefault="003B02CE" w:rsidP="001B1A6C">
            <w:pPr>
              <w:rPr>
                <w:lang w:val="sr-Latn-ME"/>
              </w:rPr>
            </w:pPr>
            <w:r w:rsidRPr="003B02CE">
              <w:rPr>
                <w:lang w:val="en-US"/>
              </w:rPr>
              <w:t>Nijesu potrebna finansijska sredstva</w:t>
            </w:r>
          </w:p>
        </w:tc>
        <w:tc>
          <w:tcPr>
            <w:tcW w:w="1756" w:type="dxa"/>
          </w:tcPr>
          <w:p w14:paraId="25692726" w14:textId="52B0980B" w:rsidR="006E4FA8" w:rsidRDefault="003B02CE" w:rsidP="001B1A6C">
            <w:pPr>
              <w:rPr>
                <w:lang w:val="sr-Latn-ME"/>
              </w:rPr>
            </w:pPr>
            <w:r>
              <w:rPr>
                <w:lang w:val="sr-Latn-ME"/>
              </w:rPr>
              <w:t>Budžet</w:t>
            </w:r>
            <w:r w:rsidR="00134F00">
              <w:rPr>
                <w:lang w:val="sr-Latn-ME"/>
              </w:rPr>
              <w:t xml:space="preserve"> Opštine</w:t>
            </w:r>
          </w:p>
        </w:tc>
      </w:tr>
      <w:tr w:rsidR="001B1A6C" w14:paraId="3AF96075" w14:textId="77777777" w:rsidTr="00352EE3">
        <w:tc>
          <w:tcPr>
            <w:tcW w:w="577" w:type="dxa"/>
          </w:tcPr>
          <w:p w14:paraId="4B071350" w14:textId="77777777" w:rsidR="006E4FA8" w:rsidRDefault="003B02CE" w:rsidP="001B1A6C">
            <w:pPr>
              <w:rPr>
                <w:lang w:val="sr-Latn-ME"/>
              </w:rPr>
            </w:pPr>
            <w:r>
              <w:rPr>
                <w:lang w:val="sr-Latn-ME"/>
              </w:rPr>
              <w:t>6.</w:t>
            </w:r>
          </w:p>
        </w:tc>
        <w:tc>
          <w:tcPr>
            <w:tcW w:w="2730" w:type="dxa"/>
          </w:tcPr>
          <w:p w14:paraId="697CBF9F" w14:textId="303C4D0A" w:rsidR="006E4FA8" w:rsidRDefault="003B02CE" w:rsidP="001B1A6C">
            <w:pPr>
              <w:rPr>
                <w:lang w:val="sr-Latn-ME"/>
              </w:rPr>
            </w:pPr>
            <w:r w:rsidRPr="003B02CE">
              <w:rPr>
                <w:lang w:val="en-US"/>
              </w:rPr>
              <w:t xml:space="preserve">Osnivanje Savjeta </w:t>
            </w:r>
            <w:r w:rsidR="00484A76">
              <w:rPr>
                <w:lang w:val="en-US"/>
              </w:rPr>
              <w:t xml:space="preserve">za mlade </w:t>
            </w:r>
            <w:r w:rsidRPr="003B02CE">
              <w:rPr>
                <w:lang w:val="en-US"/>
              </w:rPr>
              <w:t>Opštine Rožaje</w:t>
            </w:r>
          </w:p>
          <w:p w14:paraId="71D0359D" w14:textId="77777777" w:rsidR="00D66EE7" w:rsidRDefault="00D66EE7" w:rsidP="001B1A6C">
            <w:pPr>
              <w:rPr>
                <w:lang w:val="sr-Latn-ME"/>
              </w:rPr>
            </w:pPr>
          </w:p>
        </w:tc>
        <w:tc>
          <w:tcPr>
            <w:tcW w:w="1718" w:type="dxa"/>
          </w:tcPr>
          <w:p w14:paraId="5BA5B5BB" w14:textId="77777777" w:rsidR="006E4FA8" w:rsidRDefault="003B02CE" w:rsidP="001B1A6C">
            <w:pPr>
              <w:rPr>
                <w:lang w:val="sr-Latn-ME"/>
              </w:rPr>
            </w:pPr>
            <w:r w:rsidRPr="003B02CE">
              <w:rPr>
                <w:lang w:val="en-US"/>
              </w:rPr>
              <w:t>Opština Rožaje</w:t>
            </w:r>
          </w:p>
        </w:tc>
        <w:tc>
          <w:tcPr>
            <w:tcW w:w="2275" w:type="dxa"/>
          </w:tcPr>
          <w:p w14:paraId="7F399DC6" w14:textId="77777777" w:rsidR="006E4FA8" w:rsidRDefault="003B02CE" w:rsidP="001B1A6C">
            <w:pPr>
              <w:rPr>
                <w:lang w:val="sr-Latn-ME"/>
              </w:rPr>
            </w:pPr>
            <w:r w:rsidRPr="003B02CE">
              <w:rPr>
                <w:lang w:val="en-US"/>
              </w:rPr>
              <w:t>II kvartal 2024</w:t>
            </w:r>
            <w:r>
              <w:rPr>
                <w:lang w:val="en-US"/>
              </w:rPr>
              <w:t>/II kvartal 2024</w:t>
            </w:r>
          </w:p>
        </w:tc>
        <w:tc>
          <w:tcPr>
            <w:tcW w:w="1947" w:type="dxa"/>
          </w:tcPr>
          <w:p w14:paraId="6066A2C6" w14:textId="77777777" w:rsidR="003B02CE" w:rsidRPr="003B02CE" w:rsidRDefault="003B02CE" w:rsidP="003B02CE">
            <w:pPr>
              <w:rPr>
                <w:lang w:val="en-US"/>
              </w:rPr>
            </w:pPr>
            <w:r w:rsidRPr="003B02CE">
              <w:rPr>
                <w:lang w:val="en-US"/>
              </w:rPr>
              <w:t>-Objavljen javni poziv za članove i članice Savejta za mlade -Napravljen pravlinik o radu Savjeta za mlade.</w:t>
            </w:r>
          </w:p>
          <w:p w14:paraId="5C7F6ADB" w14:textId="77777777" w:rsidR="006E4FA8" w:rsidRDefault="003B02CE" w:rsidP="003B02CE">
            <w:pPr>
              <w:rPr>
                <w:lang w:val="sr-Latn-ME"/>
              </w:rPr>
            </w:pPr>
            <w:r w:rsidRPr="003B02CE">
              <w:rPr>
                <w:b/>
                <w:lang w:val="en-US"/>
              </w:rPr>
              <w:t>Izvor:</w:t>
            </w:r>
            <w:r w:rsidRPr="003B02CE">
              <w:rPr>
                <w:lang w:val="en-US"/>
              </w:rPr>
              <w:t xml:space="preserve"> Javni poziv, izvještaj</w:t>
            </w:r>
          </w:p>
        </w:tc>
        <w:tc>
          <w:tcPr>
            <w:tcW w:w="1947" w:type="dxa"/>
          </w:tcPr>
          <w:p w14:paraId="1F33471A" w14:textId="6BD8DDE8" w:rsidR="006E4FA8" w:rsidRDefault="00003C99" w:rsidP="001B1A6C">
            <w:pPr>
              <w:rPr>
                <w:lang w:val="sr-Latn-ME"/>
              </w:rPr>
            </w:pPr>
            <w:r w:rsidRPr="00003C99">
              <w:rPr>
                <w:lang w:val="sr-Latn-ME"/>
              </w:rPr>
              <w:t>Nijesu potrebna finansijska sredstva</w:t>
            </w:r>
          </w:p>
        </w:tc>
        <w:tc>
          <w:tcPr>
            <w:tcW w:w="1756" w:type="dxa"/>
          </w:tcPr>
          <w:p w14:paraId="0D3B675F" w14:textId="2C04BFDF" w:rsidR="006E4FA8" w:rsidRDefault="003B02CE" w:rsidP="001B1A6C">
            <w:pPr>
              <w:rPr>
                <w:lang w:val="sr-Latn-ME"/>
              </w:rPr>
            </w:pPr>
            <w:r>
              <w:rPr>
                <w:lang w:val="sr-Latn-ME"/>
              </w:rPr>
              <w:t>Budžet</w:t>
            </w:r>
            <w:r w:rsidR="00CC6DED">
              <w:rPr>
                <w:lang w:val="sr-Latn-ME"/>
              </w:rPr>
              <w:t xml:space="preserve"> Opštine</w:t>
            </w:r>
          </w:p>
        </w:tc>
      </w:tr>
      <w:tr w:rsidR="001B1A6C" w14:paraId="2958F6C3" w14:textId="77777777" w:rsidTr="00352EE3">
        <w:tc>
          <w:tcPr>
            <w:tcW w:w="577" w:type="dxa"/>
          </w:tcPr>
          <w:p w14:paraId="0BF64425" w14:textId="77777777" w:rsidR="006E4FA8" w:rsidRDefault="003B02CE" w:rsidP="001B1A6C">
            <w:pPr>
              <w:rPr>
                <w:lang w:val="sr-Latn-ME"/>
              </w:rPr>
            </w:pPr>
            <w:r>
              <w:rPr>
                <w:lang w:val="sr-Latn-ME"/>
              </w:rPr>
              <w:t>7.</w:t>
            </w:r>
          </w:p>
        </w:tc>
        <w:tc>
          <w:tcPr>
            <w:tcW w:w="2730" w:type="dxa"/>
          </w:tcPr>
          <w:p w14:paraId="01A0F88A" w14:textId="77777777" w:rsidR="006E4FA8" w:rsidRDefault="003B02CE" w:rsidP="001B1A6C">
            <w:pPr>
              <w:rPr>
                <w:lang w:val="sr-Latn-ME"/>
              </w:rPr>
            </w:pPr>
            <w:r w:rsidRPr="003B02CE">
              <w:rPr>
                <w:lang w:val="en-US"/>
              </w:rPr>
              <w:t xml:space="preserve">Predvidjeti nove mehanizme finansiranja </w:t>
            </w:r>
            <w:r w:rsidRPr="003B02CE">
              <w:rPr>
                <w:lang w:val="en-US"/>
              </w:rPr>
              <w:lastRenderedPageBreak/>
              <w:t>omladinskog sektora budžetom za 2025. godinu</w:t>
            </w:r>
          </w:p>
          <w:p w14:paraId="176B8959" w14:textId="77777777" w:rsidR="00D66EE7" w:rsidRDefault="00D66EE7" w:rsidP="001B1A6C">
            <w:pPr>
              <w:rPr>
                <w:lang w:val="sr-Latn-ME"/>
              </w:rPr>
            </w:pPr>
          </w:p>
        </w:tc>
        <w:tc>
          <w:tcPr>
            <w:tcW w:w="1718" w:type="dxa"/>
          </w:tcPr>
          <w:p w14:paraId="1380CC31" w14:textId="77777777" w:rsidR="006E4FA8" w:rsidRDefault="003B02CE" w:rsidP="001B1A6C">
            <w:pPr>
              <w:rPr>
                <w:lang w:val="sr-Latn-ME"/>
              </w:rPr>
            </w:pPr>
            <w:r w:rsidRPr="003B02CE">
              <w:rPr>
                <w:lang w:val="en-US"/>
              </w:rPr>
              <w:lastRenderedPageBreak/>
              <w:t>Opština Rožaje</w:t>
            </w:r>
          </w:p>
        </w:tc>
        <w:tc>
          <w:tcPr>
            <w:tcW w:w="2275" w:type="dxa"/>
          </w:tcPr>
          <w:p w14:paraId="4F261CE6" w14:textId="77777777" w:rsidR="003B02CE" w:rsidRPr="003B02CE" w:rsidRDefault="003B02CE" w:rsidP="003B02CE">
            <w:pPr>
              <w:rPr>
                <w:lang w:val="en-US"/>
              </w:rPr>
            </w:pPr>
            <w:r>
              <w:rPr>
                <w:lang w:val="en-US"/>
              </w:rPr>
              <w:t>IV kvartal 2024/IV kvartal 2024</w:t>
            </w:r>
          </w:p>
          <w:p w14:paraId="042F8261" w14:textId="77777777" w:rsidR="006E4FA8" w:rsidRDefault="006E4FA8" w:rsidP="001B1A6C">
            <w:pPr>
              <w:rPr>
                <w:lang w:val="sr-Latn-ME"/>
              </w:rPr>
            </w:pPr>
          </w:p>
        </w:tc>
        <w:tc>
          <w:tcPr>
            <w:tcW w:w="1947" w:type="dxa"/>
          </w:tcPr>
          <w:p w14:paraId="2DA984BA" w14:textId="77777777" w:rsidR="003B02CE" w:rsidRPr="003B02CE" w:rsidRDefault="003B02CE" w:rsidP="003B02CE">
            <w:pPr>
              <w:rPr>
                <w:lang w:val="en-US"/>
              </w:rPr>
            </w:pPr>
            <w:r w:rsidRPr="003B02CE">
              <w:rPr>
                <w:lang w:val="en-US"/>
              </w:rPr>
              <w:t xml:space="preserve">- Donešena odluka o finansiranju aktivnosti za </w:t>
            </w:r>
            <w:r w:rsidRPr="003B02CE">
              <w:rPr>
                <w:lang w:val="en-US"/>
              </w:rPr>
              <w:lastRenderedPageBreak/>
              <w:t>sprovodjenje omladinske politike na lokalnom nivou.</w:t>
            </w:r>
          </w:p>
          <w:p w14:paraId="5B55A3F8" w14:textId="77777777" w:rsidR="003B02CE" w:rsidRPr="003B02CE" w:rsidRDefault="003B02CE" w:rsidP="003B02CE">
            <w:pPr>
              <w:rPr>
                <w:lang w:val="en-US"/>
              </w:rPr>
            </w:pPr>
          </w:p>
          <w:p w14:paraId="7F80371C" w14:textId="77777777" w:rsidR="003B02CE" w:rsidRPr="003B02CE" w:rsidRDefault="003B02CE" w:rsidP="003B02CE">
            <w:pPr>
              <w:rPr>
                <w:lang w:val="en-US"/>
              </w:rPr>
            </w:pPr>
            <w:r w:rsidRPr="003B02CE">
              <w:rPr>
                <w:b/>
                <w:lang w:val="en-US"/>
              </w:rPr>
              <w:t>Izvor:</w:t>
            </w:r>
            <w:r w:rsidRPr="003B02CE">
              <w:rPr>
                <w:lang w:val="en-US"/>
              </w:rPr>
              <w:t xml:space="preserve"> Izvještaj</w:t>
            </w:r>
          </w:p>
          <w:p w14:paraId="74CF1B17" w14:textId="77777777" w:rsidR="006E4FA8" w:rsidRDefault="006E4FA8" w:rsidP="001B1A6C">
            <w:pPr>
              <w:rPr>
                <w:lang w:val="sr-Latn-ME"/>
              </w:rPr>
            </w:pPr>
          </w:p>
        </w:tc>
        <w:tc>
          <w:tcPr>
            <w:tcW w:w="1947" w:type="dxa"/>
          </w:tcPr>
          <w:p w14:paraId="484F2D2D" w14:textId="1C33FF84" w:rsidR="006E4FA8" w:rsidRDefault="00003C99" w:rsidP="001B1A6C">
            <w:pPr>
              <w:rPr>
                <w:lang w:val="sr-Latn-ME"/>
              </w:rPr>
            </w:pPr>
            <w:r w:rsidRPr="00003C99">
              <w:rPr>
                <w:lang w:val="sr-Latn-ME"/>
              </w:rPr>
              <w:lastRenderedPageBreak/>
              <w:t>Nijesu potrebna finansijska sredstva</w:t>
            </w:r>
          </w:p>
        </w:tc>
        <w:tc>
          <w:tcPr>
            <w:tcW w:w="1756" w:type="dxa"/>
          </w:tcPr>
          <w:p w14:paraId="2084FFE0" w14:textId="5229A4CD" w:rsidR="006E4FA8" w:rsidRDefault="003B02CE" w:rsidP="001B1A6C">
            <w:pPr>
              <w:rPr>
                <w:lang w:val="sr-Latn-ME"/>
              </w:rPr>
            </w:pPr>
            <w:r>
              <w:rPr>
                <w:lang w:val="sr-Latn-ME"/>
              </w:rPr>
              <w:t>Budžet</w:t>
            </w:r>
            <w:r w:rsidR="00484A76">
              <w:rPr>
                <w:lang w:val="sr-Latn-ME"/>
              </w:rPr>
              <w:t xml:space="preserve"> Opštine</w:t>
            </w:r>
          </w:p>
        </w:tc>
      </w:tr>
      <w:tr w:rsidR="003B02CE" w14:paraId="2C619EAD" w14:textId="77777777" w:rsidTr="00352EE3">
        <w:tc>
          <w:tcPr>
            <w:tcW w:w="577" w:type="dxa"/>
          </w:tcPr>
          <w:p w14:paraId="54FF6E21" w14:textId="77777777" w:rsidR="003B02CE" w:rsidRDefault="003B02CE" w:rsidP="001B1A6C">
            <w:pPr>
              <w:rPr>
                <w:lang w:val="sr-Latn-ME"/>
              </w:rPr>
            </w:pPr>
            <w:r>
              <w:rPr>
                <w:lang w:val="sr-Latn-ME"/>
              </w:rPr>
              <w:t>8.</w:t>
            </w:r>
          </w:p>
        </w:tc>
        <w:tc>
          <w:tcPr>
            <w:tcW w:w="2730" w:type="dxa"/>
          </w:tcPr>
          <w:p w14:paraId="7B0C6B35" w14:textId="55776BFD" w:rsidR="003B02CE" w:rsidRPr="003B02CE" w:rsidRDefault="003B02CE" w:rsidP="00484A76">
            <w:pPr>
              <w:rPr>
                <w:lang w:val="en-US"/>
              </w:rPr>
            </w:pPr>
            <w:r w:rsidRPr="003B02CE">
              <w:rPr>
                <w:lang w:val="en-US"/>
              </w:rPr>
              <w:t>Otvoriti Kancelariju za mlade u okviru Sekretarijata za društvene djelatnosti u cilju razvoja omladinske politike na lokalnom nivou</w:t>
            </w:r>
            <w:r w:rsidR="00484A76">
              <w:rPr>
                <w:lang w:val="en-US"/>
              </w:rPr>
              <w:t xml:space="preserve"> </w:t>
            </w:r>
            <w:r w:rsidR="00311AAB">
              <w:rPr>
                <w:lang w:val="en-US"/>
              </w:rPr>
              <w:t xml:space="preserve"> </w:t>
            </w:r>
          </w:p>
        </w:tc>
        <w:tc>
          <w:tcPr>
            <w:tcW w:w="1718" w:type="dxa"/>
          </w:tcPr>
          <w:p w14:paraId="2679B81B" w14:textId="77777777" w:rsidR="003B02CE" w:rsidRPr="003B02CE" w:rsidRDefault="003B02CE" w:rsidP="001B1A6C">
            <w:pPr>
              <w:rPr>
                <w:lang w:val="en-US"/>
              </w:rPr>
            </w:pPr>
            <w:r w:rsidRPr="003B02CE">
              <w:rPr>
                <w:lang w:val="en-US"/>
              </w:rPr>
              <w:t>Opština Rožaje-Sekretarijat za društvene djelatnosti</w:t>
            </w:r>
          </w:p>
        </w:tc>
        <w:tc>
          <w:tcPr>
            <w:tcW w:w="2275" w:type="dxa"/>
          </w:tcPr>
          <w:p w14:paraId="2698B45C" w14:textId="77777777" w:rsidR="003B02CE" w:rsidRPr="003B02CE" w:rsidRDefault="003B02CE" w:rsidP="003B02CE">
            <w:pPr>
              <w:rPr>
                <w:lang w:val="en-US"/>
              </w:rPr>
            </w:pPr>
            <w:r>
              <w:rPr>
                <w:lang w:val="en-US"/>
              </w:rPr>
              <w:t>II kvartal 2024/II</w:t>
            </w:r>
            <w:r w:rsidRPr="003B02CE">
              <w:rPr>
                <w:lang w:val="en-US"/>
              </w:rPr>
              <w:t xml:space="preserve"> kvartal 2024</w:t>
            </w:r>
          </w:p>
          <w:p w14:paraId="4B4BEB03" w14:textId="77777777" w:rsidR="003B02CE" w:rsidRDefault="003B02CE" w:rsidP="003B02CE">
            <w:pPr>
              <w:rPr>
                <w:lang w:val="en-US"/>
              </w:rPr>
            </w:pPr>
          </w:p>
        </w:tc>
        <w:tc>
          <w:tcPr>
            <w:tcW w:w="1947" w:type="dxa"/>
          </w:tcPr>
          <w:p w14:paraId="3A83B7C5" w14:textId="1F79456A" w:rsidR="003B02CE" w:rsidRDefault="003B02CE" w:rsidP="003B02CE">
            <w:pPr>
              <w:rPr>
                <w:lang w:val="en-US"/>
              </w:rPr>
            </w:pPr>
            <w:r w:rsidRPr="003B02CE">
              <w:rPr>
                <w:lang w:val="en-US"/>
              </w:rPr>
              <w:t>- Otvorena</w:t>
            </w:r>
            <w:r w:rsidR="00445CF4">
              <w:rPr>
                <w:lang w:val="en-US"/>
              </w:rPr>
              <w:t xml:space="preserve"> 1</w:t>
            </w:r>
            <w:r w:rsidRPr="003B02CE">
              <w:rPr>
                <w:lang w:val="en-US"/>
              </w:rPr>
              <w:t xml:space="preserve"> kancelarija </w:t>
            </w:r>
          </w:p>
          <w:p w14:paraId="0A68C94E" w14:textId="70FF67FC" w:rsidR="00484A76" w:rsidRDefault="00484A76" w:rsidP="003B02CE">
            <w:pPr>
              <w:rPr>
                <w:lang w:val="en-US"/>
              </w:rPr>
            </w:pPr>
          </w:p>
          <w:p w14:paraId="114526A9" w14:textId="1F51B20B" w:rsidR="00484A76" w:rsidRPr="00484A76" w:rsidRDefault="00484A76" w:rsidP="00484A76">
            <w:pPr>
              <w:rPr>
                <w:lang w:val="en-US"/>
              </w:rPr>
            </w:pPr>
            <w:r>
              <w:rPr>
                <w:lang w:val="en-US"/>
              </w:rPr>
              <w:t>-</w:t>
            </w:r>
            <w:r>
              <w:t>Sistematizovana</w:t>
            </w:r>
            <w:r w:rsidRPr="00484A76">
              <w:t xml:space="preserve"> 2 radna mjesta  u resoru  nadležnom za omladinsku politiku, u skladu sa analizom potrebnih radnih mjesta i opisa poslova u odnosu na nadležnosti, zakon i strategiju   </w:t>
            </w:r>
          </w:p>
          <w:p w14:paraId="6A2DC6B2" w14:textId="77777777" w:rsidR="003B02CE" w:rsidRPr="003B02CE" w:rsidRDefault="003B02CE" w:rsidP="003B02CE">
            <w:pPr>
              <w:rPr>
                <w:lang w:val="en-US"/>
              </w:rPr>
            </w:pPr>
          </w:p>
        </w:tc>
        <w:tc>
          <w:tcPr>
            <w:tcW w:w="1947" w:type="dxa"/>
          </w:tcPr>
          <w:p w14:paraId="792C9B76" w14:textId="77777777" w:rsidR="003B02CE" w:rsidRDefault="00311AAB" w:rsidP="001B1A6C">
            <w:pPr>
              <w:rPr>
                <w:lang w:val="sr-Latn-ME"/>
              </w:rPr>
            </w:pPr>
            <w:r>
              <w:rPr>
                <w:lang w:val="sr-Latn-ME"/>
              </w:rPr>
              <w:t>10.000 eura</w:t>
            </w:r>
          </w:p>
          <w:p w14:paraId="3F550749" w14:textId="77777777" w:rsidR="00311AAB" w:rsidRDefault="00311AAB" w:rsidP="001B1A6C">
            <w:pPr>
              <w:rPr>
                <w:lang w:val="sr-Latn-ME"/>
              </w:rPr>
            </w:pPr>
            <w:r>
              <w:rPr>
                <w:lang w:val="sr-Latn-ME"/>
              </w:rPr>
              <w:t>Opštinski budžet</w:t>
            </w:r>
          </w:p>
          <w:p w14:paraId="3C055A74" w14:textId="7F7C06A7" w:rsidR="00311AAB" w:rsidRPr="003B02CE" w:rsidRDefault="00311AAB" w:rsidP="001B1A6C">
            <w:pPr>
              <w:rPr>
                <w:lang w:val="sr-Latn-ME"/>
              </w:rPr>
            </w:pPr>
            <w:r>
              <w:rPr>
                <w:lang w:val="sr-Latn-ME"/>
              </w:rPr>
              <w:t>10.000 za otvaranje Kancelarije za mlade</w:t>
            </w:r>
            <w:r w:rsidR="00CC6DED">
              <w:rPr>
                <w:lang w:val="sr-Latn-ME"/>
              </w:rPr>
              <w:t>, opremanje i</w:t>
            </w:r>
            <w:r>
              <w:rPr>
                <w:lang w:val="sr-Latn-ME"/>
              </w:rPr>
              <w:t xml:space="preserve"> </w:t>
            </w:r>
            <w:r w:rsidR="00CC6DED">
              <w:t>s</w:t>
            </w:r>
            <w:r w:rsidR="00CC6DED" w:rsidRPr="00CC6DED">
              <w:t>istematizo</w:t>
            </w:r>
            <w:r w:rsidR="00CC6DED">
              <w:t>vanje</w:t>
            </w:r>
            <w:r w:rsidR="00CC6DED" w:rsidRPr="00CC6DED">
              <w:t xml:space="preserve"> 2 radna mjesta  u resoru  nadležnom za omladinsku politiku, u skladu sa analizom potrebnih radnih mjesta i opisa poslova u odnosu na nadležnosti, zakon i strategiju   </w:t>
            </w:r>
          </w:p>
        </w:tc>
        <w:tc>
          <w:tcPr>
            <w:tcW w:w="1756" w:type="dxa"/>
          </w:tcPr>
          <w:p w14:paraId="346BF34D" w14:textId="29BFBFF3" w:rsidR="003B02CE" w:rsidRDefault="00311AAB" w:rsidP="001B1A6C">
            <w:pPr>
              <w:rPr>
                <w:lang w:val="sr-Latn-ME"/>
              </w:rPr>
            </w:pPr>
            <w:r>
              <w:rPr>
                <w:lang w:val="sr-Latn-ME"/>
              </w:rPr>
              <w:t>Budžet</w:t>
            </w:r>
            <w:r w:rsidR="00484A76">
              <w:rPr>
                <w:lang w:val="sr-Latn-ME"/>
              </w:rPr>
              <w:t xml:space="preserve"> Opštine</w:t>
            </w:r>
          </w:p>
        </w:tc>
      </w:tr>
      <w:tr w:rsidR="005565E5" w14:paraId="4ED6D977" w14:textId="77777777" w:rsidTr="00352EE3">
        <w:tc>
          <w:tcPr>
            <w:tcW w:w="577" w:type="dxa"/>
          </w:tcPr>
          <w:p w14:paraId="38111430" w14:textId="77777777" w:rsidR="005565E5" w:rsidRDefault="005565E5" w:rsidP="001B1A6C">
            <w:pPr>
              <w:rPr>
                <w:lang w:val="sr-Latn-ME"/>
              </w:rPr>
            </w:pPr>
            <w:r>
              <w:rPr>
                <w:lang w:val="sr-Latn-ME"/>
              </w:rPr>
              <w:t>9.</w:t>
            </w:r>
          </w:p>
        </w:tc>
        <w:tc>
          <w:tcPr>
            <w:tcW w:w="2730" w:type="dxa"/>
          </w:tcPr>
          <w:p w14:paraId="024037E7" w14:textId="77777777" w:rsidR="005565E5" w:rsidRPr="003B02CE" w:rsidRDefault="005565E5" w:rsidP="00311AAB">
            <w:pPr>
              <w:rPr>
                <w:lang w:val="en-US"/>
              </w:rPr>
            </w:pPr>
            <w:r w:rsidRPr="005565E5">
              <w:rPr>
                <w:lang w:val="en-US"/>
              </w:rPr>
              <w:t>Unapredjenje kapaciteta I stručno usavršavanje za službenike koji rade na sprovođenju omladinske politike u Sekretarijatu zaduženom za omladinsku politiku</w:t>
            </w:r>
          </w:p>
        </w:tc>
        <w:tc>
          <w:tcPr>
            <w:tcW w:w="1718" w:type="dxa"/>
          </w:tcPr>
          <w:p w14:paraId="74AD50D0" w14:textId="77777777" w:rsidR="005565E5" w:rsidRPr="003B02CE" w:rsidRDefault="005565E5" w:rsidP="001B1A6C">
            <w:pPr>
              <w:rPr>
                <w:lang w:val="en-US"/>
              </w:rPr>
            </w:pPr>
            <w:r w:rsidRPr="005565E5">
              <w:rPr>
                <w:lang w:val="en-US"/>
              </w:rPr>
              <w:t>Opština Rožaje-Sekretarijat za društvene djelatnosti</w:t>
            </w:r>
          </w:p>
        </w:tc>
        <w:tc>
          <w:tcPr>
            <w:tcW w:w="2275" w:type="dxa"/>
          </w:tcPr>
          <w:p w14:paraId="380228BC" w14:textId="77777777" w:rsidR="00376EFE" w:rsidRPr="00376EFE" w:rsidRDefault="00376EFE" w:rsidP="00376EFE">
            <w:pPr>
              <w:rPr>
                <w:lang w:val="en-US"/>
              </w:rPr>
            </w:pPr>
            <w:r w:rsidRPr="00376EFE">
              <w:rPr>
                <w:lang w:val="en-US"/>
              </w:rPr>
              <w:t>II</w:t>
            </w:r>
            <w:r>
              <w:rPr>
                <w:lang w:val="en-US"/>
              </w:rPr>
              <w:t>I</w:t>
            </w:r>
            <w:r w:rsidRPr="00376EFE">
              <w:rPr>
                <w:lang w:val="en-US"/>
              </w:rPr>
              <w:t xml:space="preserve"> kvartal 2024/II</w:t>
            </w:r>
            <w:r>
              <w:rPr>
                <w:lang w:val="en-US"/>
              </w:rPr>
              <w:t>I</w:t>
            </w:r>
            <w:r w:rsidRPr="00376EFE">
              <w:rPr>
                <w:lang w:val="en-US"/>
              </w:rPr>
              <w:t xml:space="preserve"> kvartal 2024</w:t>
            </w:r>
          </w:p>
          <w:p w14:paraId="45E197BA" w14:textId="77777777" w:rsidR="005565E5" w:rsidRDefault="005565E5" w:rsidP="003B02CE">
            <w:pPr>
              <w:rPr>
                <w:lang w:val="en-US"/>
              </w:rPr>
            </w:pPr>
          </w:p>
        </w:tc>
        <w:tc>
          <w:tcPr>
            <w:tcW w:w="1947" w:type="dxa"/>
          </w:tcPr>
          <w:p w14:paraId="7A8695D4" w14:textId="77777777" w:rsidR="00F64B78" w:rsidRPr="00F64B78" w:rsidRDefault="00F64B78" w:rsidP="00F64B78">
            <w:pPr>
              <w:rPr>
                <w:lang w:val="en-US"/>
              </w:rPr>
            </w:pPr>
            <w:r>
              <w:rPr>
                <w:lang w:val="en-US"/>
              </w:rPr>
              <w:t>- Organizovana</w:t>
            </w:r>
            <w:r w:rsidRPr="00F64B78">
              <w:rPr>
                <w:lang w:val="en-US"/>
              </w:rPr>
              <w:t xml:space="preserve"> </w:t>
            </w:r>
            <w:r>
              <w:rPr>
                <w:lang w:val="en-US"/>
              </w:rPr>
              <w:t xml:space="preserve">jedna </w:t>
            </w:r>
            <w:r w:rsidRPr="00F64B78">
              <w:rPr>
                <w:lang w:val="en-US"/>
              </w:rPr>
              <w:t>p</w:t>
            </w:r>
            <w:r>
              <w:rPr>
                <w:lang w:val="en-US"/>
              </w:rPr>
              <w:t>otrebna</w:t>
            </w:r>
            <w:r w:rsidRPr="00F64B78">
              <w:rPr>
                <w:lang w:val="en-US"/>
              </w:rPr>
              <w:t xml:space="preserve"> obuk</w:t>
            </w:r>
            <w:r>
              <w:rPr>
                <w:lang w:val="en-US"/>
              </w:rPr>
              <w:t>a</w:t>
            </w:r>
            <w:r w:rsidRPr="00F64B78">
              <w:rPr>
                <w:lang w:val="en-US"/>
              </w:rPr>
              <w:t xml:space="preserve"> </w:t>
            </w:r>
            <w:r>
              <w:rPr>
                <w:lang w:val="en-US"/>
              </w:rPr>
              <w:t>o omladinskoj</w:t>
            </w:r>
            <w:r w:rsidRPr="00F64B78">
              <w:rPr>
                <w:lang w:val="en-US"/>
              </w:rPr>
              <w:t xml:space="preserve"> </w:t>
            </w:r>
            <w:r>
              <w:rPr>
                <w:lang w:val="en-US"/>
              </w:rPr>
              <w:t>politici</w:t>
            </w:r>
          </w:p>
          <w:p w14:paraId="182EEF5D" w14:textId="77777777" w:rsidR="00F64B78" w:rsidRPr="00F64B78" w:rsidRDefault="00F64B78" w:rsidP="00F64B78">
            <w:pPr>
              <w:rPr>
                <w:lang w:val="en-US"/>
              </w:rPr>
            </w:pPr>
            <w:r w:rsidRPr="00F64B78">
              <w:rPr>
                <w:lang w:val="en-US"/>
              </w:rPr>
              <w:t>- Najmanje 2 službenika uključena u process obuke</w:t>
            </w:r>
          </w:p>
          <w:p w14:paraId="5BA17450" w14:textId="77777777" w:rsidR="00F64B78" w:rsidRPr="00F64B78" w:rsidRDefault="00F64B78" w:rsidP="00F64B78">
            <w:pPr>
              <w:rPr>
                <w:lang w:val="en-US"/>
              </w:rPr>
            </w:pPr>
          </w:p>
          <w:p w14:paraId="5BF7FD5F" w14:textId="77777777" w:rsidR="005565E5" w:rsidRPr="003B02CE" w:rsidRDefault="00F64B78" w:rsidP="00F64B78">
            <w:pPr>
              <w:rPr>
                <w:lang w:val="en-US"/>
              </w:rPr>
            </w:pPr>
            <w:r w:rsidRPr="00F64B78">
              <w:rPr>
                <w:lang w:val="en-US"/>
              </w:rPr>
              <w:t>Izvor: Izvještaj o radu</w:t>
            </w:r>
          </w:p>
        </w:tc>
        <w:tc>
          <w:tcPr>
            <w:tcW w:w="1947" w:type="dxa"/>
          </w:tcPr>
          <w:p w14:paraId="53C01D52" w14:textId="77777777" w:rsidR="005565E5" w:rsidRDefault="005565E5" w:rsidP="001B1A6C">
            <w:pPr>
              <w:rPr>
                <w:lang w:val="sr-Latn-ME"/>
              </w:rPr>
            </w:pPr>
            <w:r>
              <w:rPr>
                <w:lang w:val="sr-Latn-ME"/>
              </w:rPr>
              <w:t>200 eura</w:t>
            </w:r>
          </w:p>
          <w:p w14:paraId="0C31BDA4" w14:textId="77777777" w:rsidR="005565E5" w:rsidRDefault="005565E5" w:rsidP="001B1A6C">
            <w:pPr>
              <w:rPr>
                <w:lang w:val="sr-Latn-ME"/>
              </w:rPr>
            </w:pPr>
            <w:r>
              <w:rPr>
                <w:lang w:val="sr-Latn-ME"/>
              </w:rPr>
              <w:t>Opštinski budžet 200 eura za troškovi obuke</w:t>
            </w:r>
          </w:p>
        </w:tc>
        <w:tc>
          <w:tcPr>
            <w:tcW w:w="1756" w:type="dxa"/>
          </w:tcPr>
          <w:p w14:paraId="6B44F0CD" w14:textId="3A85A268" w:rsidR="005565E5" w:rsidRDefault="005565E5" w:rsidP="001B1A6C">
            <w:pPr>
              <w:rPr>
                <w:lang w:val="sr-Latn-ME"/>
              </w:rPr>
            </w:pPr>
            <w:r>
              <w:rPr>
                <w:lang w:val="sr-Latn-ME"/>
              </w:rPr>
              <w:t>Budžet</w:t>
            </w:r>
            <w:r w:rsidR="00484A76">
              <w:rPr>
                <w:lang w:val="sr-Latn-ME"/>
              </w:rPr>
              <w:t xml:space="preserve"> Opštine</w:t>
            </w:r>
          </w:p>
        </w:tc>
      </w:tr>
      <w:tr w:rsidR="00352EE3" w14:paraId="798B805E" w14:textId="77777777" w:rsidTr="00352EE3">
        <w:tc>
          <w:tcPr>
            <w:tcW w:w="577" w:type="dxa"/>
          </w:tcPr>
          <w:p w14:paraId="765B3678" w14:textId="77777777" w:rsidR="00330F6C" w:rsidRDefault="00330F6C" w:rsidP="00E47856">
            <w:pPr>
              <w:rPr>
                <w:lang w:val="sr-Latn-ME"/>
              </w:rPr>
            </w:pPr>
          </w:p>
          <w:p w14:paraId="1D5AD696" w14:textId="77777777" w:rsidR="00330F6C" w:rsidRDefault="00330F6C" w:rsidP="00E47856">
            <w:pPr>
              <w:rPr>
                <w:lang w:val="sr-Latn-ME"/>
              </w:rPr>
            </w:pPr>
          </w:p>
          <w:p w14:paraId="351EC13D" w14:textId="24459B12" w:rsidR="00352EE3" w:rsidRDefault="00352EE3" w:rsidP="00E47856">
            <w:pPr>
              <w:rPr>
                <w:lang w:val="sr-Latn-ME"/>
              </w:rPr>
            </w:pPr>
            <w:r>
              <w:rPr>
                <w:lang w:val="sr-Latn-ME"/>
              </w:rPr>
              <w:lastRenderedPageBreak/>
              <w:t>10.</w:t>
            </w:r>
          </w:p>
        </w:tc>
        <w:tc>
          <w:tcPr>
            <w:tcW w:w="2730" w:type="dxa"/>
          </w:tcPr>
          <w:p w14:paraId="76E5F007" w14:textId="77777777" w:rsidR="00330F6C" w:rsidRDefault="00330F6C" w:rsidP="00E47856">
            <w:pPr>
              <w:rPr>
                <w:lang w:val="sr-Latn-ME"/>
              </w:rPr>
            </w:pPr>
          </w:p>
          <w:p w14:paraId="77E822A4" w14:textId="40E6F230" w:rsidR="00352EE3" w:rsidRPr="001B1A6C" w:rsidRDefault="00352EE3" w:rsidP="00E47856">
            <w:pPr>
              <w:rPr>
                <w:lang w:val="en-US"/>
              </w:rPr>
            </w:pPr>
            <w:r w:rsidRPr="001B1A6C">
              <w:rPr>
                <w:lang w:val="sr-Latn-ME"/>
              </w:rPr>
              <w:lastRenderedPageBreak/>
              <w:t>Organizovanje sastanaka subjekata omladinske politike na lokalnom nivou</w:t>
            </w:r>
            <w:r w:rsidRPr="001B1A6C">
              <w:t xml:space="preserve"> </w:t>
            </w:r>
            <w:r w:rsidRPr="001B1A6C">
              <w:rPr>
                <w:lang w:val="sr-Latn-ME"/>
              </w:rPr>
              <w:t>u cilju koordinacije aktivnosti za unapređenje položaja mladih u opštini Rožaje</w:t>
            </w:r>
          </w:p>
        </w:tc>
        <w:tc>
          <w:tcPr>
            <w:tcW w:w="1718" w:type="dxa"/>
          </w:tcPr>
          <w:p w14:paraId="322F9846" w14:textId="77777777" w:rsidR="00330F6C" w:rsidRDefault="00330F6C" w:rsidP="00E47856">
            <w:pPr>
              <w:rPr>
                <w:lang w:val="en-US"/>
              </w:rPr>
            </w:pPr>
          </w:p>
          <w:p w14:paraId="5C291AB4" w14:textId="77777777" w:rsidR="00330F6C" w:rsidRDefault="00330F6C" w:rsidP="00E47856">
            <w:pPr>
              <w:rPr>
                <w:lang w:val="en-US"/>
              </w:rPr>
            </w:pPr>
          </w:p>
          <w:p w14:paraId="1F85D37C" w14:textId="66F18FDE" w:rsidR="00352EE3" w:rsidRDefault="00352EE3" w:rsidP="00E47856">
            <w:pPr>
              <w:rPr>
                <w:lang w:val="en-US"/>
              </w:rPr>
            </w:pPr>
            <w:r>
              <w:rPr>
                <w:lang w:val="en-US"/>
              </w:rPr>
              <w:lastRenderedPageBreak/>
              <w:t>Opština Rožaje</w:t>
            </w:r>
          </w:p>
          <w:p w14:paraId="6C0EF0B8" w14:textId="77777777" w:rsidR="00352EE3" w:rsidRDefault="00352EE3" w:rsidP="00E47856">
            <w:pPr>
              <w:rPr>
                <w:lang w:val="en-US"/>
              </w:rPr>
            </w:pPr>
            <w:r>
              <w:rPr>
                <w:lang w:val="en-US"/>
              </w:rPr>
              <w:t>NVO</w:t>
            </w:r>
          </w:p>
          <w:p w14:paraId="1435B749" w14:textId="77777777" w:rsidR="00352EE3" w:rsidRDefault="00352EE3" w:rsidP="00E47856">
            <w:pPr>
              <w:rPr>
                <w:lang w:val="en-US"/>
              </w:rPr>
            </w:pPr>
            <w:r>
              <w:rPr>
                <w:lang w:val="en-US"/>
              </w:rPr>
              <w:t>Škole</w:t>
            </w:r>
          </w:p>
          <w:p w14:paraId="6BC5297C" w14:textId="77777777" w:rsidR="00352EE3" w:rsidRDefault="00352EE3" w:rsidP="00E47856">
            <w:pPr>
              <w:rPr>
                <w:lang w:val="en-US"/>
              </w:rPr>
            </w:pPr>
            <w:r>
              <w:rPr>
                <w:lang w:val="en-US"/>
              </w:rPr>
              <w:t>Omladinske organizacije</w:t>
            </w:r>
          </w:p>
        </w:tc>
        <w:tc>
          <w:tcPr>
            <w:tcW w:w="2275" w:type="dxa"/>
          </w:tcPr>
          <w:p w14:paraId="7D147191" w14:textId="77777777" w:rsidR="00330F6C" w:rsidRDefault="00330F6C" w:rsidP="00E47856">
            <w:pPr>
              <w:rPr>
                <w:lang w:val="en-US"/>
              </w:rPr>
            </w:pPr>
          </w:p>
          <w:p w14:paraId="05D55C35" w14:textId="2FF24A2D" w:rsidR="00352EE3" w:rsidRDefault="00352EE3" w:rsidP="00E47856">
            <w:pPr>
              <w:rPr>
                <w:lang w:val="sr-Latn-ME"/>
              </w:rPr>
            </w:pPr>
            <w:r w:rsidRPr="00D83162">
              <w:rPr>
                <w:lang w:val="en-US"/>
              </w:rPr>
              <w:lastRenderedPageBreak/>
              <w:t>I</w:t>
            </w:r>
            <w:r>
              <w:rPr>
                <w:lang w:val="en-US"/>
              </w:rPr>
              <w:t>I</w:t>
            </w:r>
            <w:r w:rsidRPr="00D83162">
              <w:rPr>
                <w:lang w:val="en-US"/>
              </w:rPr>
              <w:t xml:space="preserve"> kvartal 2024/I</w:t>
            </w:r>
            <w:r>
              <w:rPr>
                <w:lang w:val="en-US"/>
              </w:rPr>
              <w:t>I</w:t>
            </w:r>
            <w:r w:rsidRPr="00D83162">
              <w:rPr>
                <w:lang w:val="en-US"/>
              </w:rPr>
              <w:t xml:space="preserve"> kvartal 2024</w:t>
            </w:r>
          </w:p>
        </w:tc>
        <w:tc>
          <w:tcPr>
            <w:tcW w:w="1947" w:type="dxa"/>
          </w:tcPr>
          <w:p w14:paraId="394C5B36" w14:textId="77777777" w:rsidR="00330F6C" w:rsidRDefault="00330F6C" w:rsidP="00E47856">
            <w:pPr>
              <w:rPr>
                <w:lang w:val="en-US"/>
              </w:rPr>
            </w:pPr>
          </w:p>
          <w:p w14:paraId="653F0EEE" w14:textId="1455C3FC" w:rsidR="00352EE3" w:rsidRPr="001B1A6C" w:rsidRDefault="00352EE3" w:rsidP="00E47856">
            <w:pPr>
              <w:rPr>
                <w:lang w:val="en-US"/>
              </w:rPr>
            </w:pPr>
            <w:r w:rsidRPr="001B1A6C">
              <w:rPr>
                <w:lang w:val="en-US"/>
              </w:rPr>
              <w:lastRenderedPageBreak/>
              <w:t>Održana najmanje 2 sastanka cilju podrške sprovodjenja aktivnosti</w:t>
            </w:r>
            <w:r>
              <w:rPr>
                <w:lang w:val="en-US"/>
              </w:rPr>
              <w:t xml:space="preserve"> na lokalnom nivou </w:t>
            </w:r>
            <w:r w:rsidRPr="001B1A6C">
              <w:rPr>
                <w:lang w:val="en-US"/>
              </w:rPr>
              <w:t xml:space="preserve"> za unapredjenje položajam mladih.</w:t>
            </w:r>
          </w:p>
          <w:p w14:paraId="3F2CAAB6" w14:textId="77777777" w:rsidR="00352EE3" w:rsidRPr="001B1A6C" w:rsidRDefault="00352EE3" w:rsidP="00E47856">
            <w:pPr>
              <w:rPr>
                <w:lang w:val="en-US"/>
              </w:rPr>
            </w:pPr>
          </w:p>
          <w:p w14:paraId="2F9DD153" w14:textId="77777777" w:rsidR="00352EE3" w:rsidRPr="001B1A6C" w:rsidRDefault="00352EE3" w:rsidP="00E47856">
            <w:pPr>
              <w:rPr>
                <w:lang w:val="en-US"/>
              </w:rPr>
            </w:pPr>
            <w:r w:rsidRPr="00C808C2">
              <w:rPr>
                <w:b/>
                <w:lang w:val="en-US"/>
              </w:rPr>
              <w:t>Izvor:</w:t>
            </w:r>
            <w:r w:rsidRPr="001B1A6C">
              <w:rPr>
                <w:lang w:val="en-US"/>
              </w:rPr>
              <w:t xml:space="preserve"> Izvještaj o održanim sastancima</w:t>
            </w:r>
          </w:p>
        </w:tc>
        <w:tc>
          <w:tcPr>
            <w:tcW w:w="1947" w:type="dxa"/>
          </w:tcPr>
          <w:p w14:paraId="4D3B0A57" w14:textId="77777777" w:rsidR="00330F6C" w:rsidRDefault="00330F6C" w:rsidP="00E47856">
            <w:pPr>
              <w:rPr>
                <w:lang w:val="en-US"/>
              </w:rPr>
            </w:pPr>
          </w:p>
          <w:p w14:paraId="7D587C89" w14:textId="77777777" w:rsidR="00330F6C" w:rsidRDefault="00330F6C" w:rsidP="00E47856">
            <w:pPr>
              <w:rPr>
                <w:lang w:val="en-US"/>
              </w:rPr>
            </w:pPr>
          </w:p>
          <w:p w14:paraId="54742263" w14:textId="6D089567" w:rsidR="00352EE3" w:rsidRDefault="00352EE3" w:rsidP="00E47856">
            <w:pPr>
              <w:rPr>
                <w:lang w:val="en-US"/>
              </w:rPr>
            </w:pPr>
            <w:r>
              <w:rPr>
                <w:lang w:val="en-US"/>
              </w:rPr>
              <w:lastRenderedPageBreak/>
              <w:t>Redovan budžet</w:t>
            </w:r>
          </w:p>
        </w:tc>
        <w:tc>
          <w:tcPr>
            <w:tcW w:w="1756" w:type="dxa"/>
          </w:tcPr>
          <w:p w14:paraId="331081F6" w14:textId="77777777" w:rsidR="00330F6C" w:rsidRDefault="00330F6C" w:rsidP="00E47856">
            <w:pPr>
              <w:rPr>
                <w:lang w:val="sr-Latn-ME"/>
              </w:rPr>
            </w:pPr>
          </w:p>
          <w:p w14:paraId="64639CB5" w14:textId="77777777" w:rsidR="00330F6C" w:rsidRDefault="00330F6C" w:rsidP="00E47856">
            <w:pPr>
              <w:rPr>
                <w:lang w:val="sr-Latn-ME"/>
              </w:rPr>
            </w:pPr>
          </w:p>
          <w:p w14:paraId="06580384" w14:textId="1B569A21" w:rsidR="00352EE3" w:rsidRDefault="00352EE3" w:rsidP="00E47856">
            <w:pPr>
              <w:rPr>
                <w:lang w:val="sr-Latn-ME"/>
              </w:rPr>
            </w:pPr>
            <w:r>
              <w:rPr>
                <w:lang w:val="sr-Latn-ME"/>
              </w:rPr>
              <w:lastRenderedPageBreak/>
              <w:t>Budžet Opštine</w:t>
            </w:r>
          </w:p>
        </w:tc>
      </w:tr>
    </w:tbl>
    <w:p w14:paraId="236180C6" w14:textId="77777777" w:rsidR="00DA7F31" w:rsidRDefault="00DA7F31" w:rsidP="00DA7F31">
      <w:pPr>
        <w:rPr>
          <w:lang w:val="sr-Latn-ME"/>
        </w:rPr>
      </w:pPr>
    </w:p>
    <w:p w14:paraId="6E95FDE6" w14:textId="77777777" w:rsidR="006E4FA8" w:rsidRDefault="006E4FA8" w:rsidP="00DA7F31">
      <w:pPr>
        <w:rPr>
          <w:lang w:val="sr-Latn-ME"/>
        </w:rPr>
      </w:pPr>
    </w:p>
    <w:p w14:paraId="0B3A55D2" w14:textId="77777777" w:rsidR="006E4FA8" w:rsidRDefault="006E4FA8" w:rsidP="00DA7F31">
      <w:pPr>
        <w:rPr>
          <w:lang w:val="sr-Latn-ME"/>
        </w:rPr>
      </w:pPr>
    </w:p>
    <w:p w14:paraId="57FB171B" w14:textId="77777777" w:rsidR="006E4FA8" w:rsidRDefault="006E4FA8" w:rsidP="00DA7F31">
      <w:pPr>
        <w:rPr>
          <w:lang w:val="sr-Latn-ME"/>
        </w:rPr>
      </w:pPr>
    </w:p>
    <w:p w14:paraId="56B23B07" w14:textId="77777777" w:rsidR="006E4FA8" w:rsidRDefault="006E4FA8" w:rsidP="00DA7F31">
      <w:pPr>
        <w:rPr>
          <w:lang w:val="sr-Latn-ME"/>
        </w:rPr>
      </w:pPr>
    </w:p>
    <w:p w14:paraId="0E8F5BAE" w14:textId="77777777" w:rsidR="006E4FA8" w:rsidRDefault="006E4FA8" w:rsidP="00DA7F31">
      <w:pPr>
        <w:rPr>
          <w:lang w:val="sr-Latn-ME"/>
        </w:rPr>
      </w:pPr>
    </w:p>
    <w:p w14:paraId="2CBCD769" w14:textId="77777777" w:rsidR="006E4FA8" w:rsidRDefault="006E4FA8" w:rsidP="00DA7F31">
      <w:pPr>
        <w:rPr>
          <w:lang w:val="sr-Latn-ME"/>
        </w:rPr>
      </w:pPr>
    </w:p>
    <w:p w14:paraId="63A0AFA2" w14:textId="77777777" w:rsidR="006E4FA8" w:rsidRDefault="006E4FA8" w:rsidP="00DA7F31">
      <w:pPr>
        <w:rPr>
          <w:lang w:val="sr-Latn-ME"/>
        </w:rPr>
      </w:pPr>
    </w:p>
    <w:p w14:paraId="267EC78C" w14:textId="77777777" w:rsidR="006E4FA8" w:rsidRDefault="006E4FA8" w:rsidP="00DA7F31">
      <w:pPr>
        <w:rPr>
          <w:lang w:val="sr-Latn-ME"/>
        </w:rPr>
      </w:pPr>
    </w:p>
    <w:p w14:paraId="68BA1CB3" w14:textId="77777777" w:rsidR="006E4FA8" w:rsidRDefault="006E4FA8" w:rsidP="00DA7F31">
      <w:pPr>
        <w:rPr>
          <w:lang w:val="sr-Latn-ME"/>
        </w:rPr>
      </w:pPr>
    </w:p>
    <w:p w14:paraId="46EBECDF" w14:textId="77777777" w:rsidR="006E4FA8" w:rsidRDefault="006E4FA8" w:rsidP="00DA7F31">
      <w:pPr>
        <w:rPr>
          <w:lang w:val="sr-Latn-ME"/>
        </w:rPr>
      </w:pPr>
    </w:p>
    <w:p w14:paraId="63EB0BCA" w14:textId="77777777" w:rsidR="006E4FA8" w:rsidRDefault="006E4FA8" w:rsidP="00DA7F31">
      <w:pPr>
        <w:rPr>
          <w:lang w:val="sr-Latn-ME"/>
        </w:rPr>
      </w:pPr>
    </w:p>
    <w:p w14:paraId="4B3029FC" w14:textId="77777777" w:rsidR="006E4FA8" w:rsidRDefault="006E4FA8" w:rsidP="00DA7F31">
      <w:pPr>
        <w:rPr>
          <w:lang w:val="sr-Latn-ME"/>
        </w:rPr>
      </w:pPr>
    </w:p>
    <w:p w14:paraId="11C78E14" w14:textId="77777777" w:rsidR="000377E5" w:rsidRDefault="000377E5" w:rsidP="00DA7F31">
      <w:pPr>
        <w:rPr>
          <w:lang w:val="sr-Latn-ME"/>
        </w:rPr>
      </w:pPr>
    </w:p>
    <w:p w14:paraId="2FA24D77" w14:textId="77777777" w:rsidR="00D66EE7" w:rsidRDefault="00D66EE7" w:rsidP="00DA7F31">
      <w:pPr>
        <w:rPr>
          <w:lang w:val="sr-Latn-ME"/>
        </w:rPr>
      </w:pPr>
    </w:p>
    <w:p w14:paraId="00828A8D" w14:textId="77777777" w:rsidR="00645BB5" w:rsidRDefault="00645BB5" w:rsidP="00DA7F31">
      <w:pPr>
        <w:rPr>
          <w:lang w:val="sr-Latn-ME"/>
        </w:rPr>
      </w:pPr>
    </w:p>
    <w:p w14:paraId="2B09FF2B" w14:textId="77777777" w:rsidR="00645BB5" w:rsidRDefault="00645BB5" w:rsidP="00DA7F31">
      <w:pPr>
        <w:rPr>
          <w:lang w:val="sr-Latn-ME"/>
        </w:rPr>
      </w:pPr>
    </w:p>
    <w:p w14:paraId="398ED416" w14:textId="77777777" w:rsidR="00D66EE7" w:rsidRDefault="00D66EE7" w:rsidP="00DA7F31">
      <w:pPr>
        <w:rPr>
          <w:lang w:val="sr-Latn-ME"/>
        </w:rPr>
      </w:pPr>
    </w:p>
    <w:p w14:paraId="376B2F90" w14:textId="77777777" w:rsidR="006E4FA8" w:rsidRDefault="006E4FA8" w:rsidP="006E4FA8">
      <w:pPr>
        <w:pStyle w:val="ListParagraph"/>
        <w:numPr>
          <w:ilvl w:val="0"/>
          <w:numId w:val="1"/>
        </w:numPr>
        <w:tabs>
          <w:tab w:val="left" w:pos="2370"/>
        </w:tabs>
        <w:rPr>
          <w:sz w:val="28"/>
          <w:szCs w:val="28"/>
          <w:lang w:val="sr-Latn-ME"/>
        </w:rPr>
      </w:pPr>
      <w:r>
        <w:rPr>
          <w:rFonts w:ascii="Arial" w:eastAsiaTheme="majorEastAsia" w:hAnsi="Arial" w:cs="Arial"/>
          <w:b/>
          <w:color w:val="2F5496" w:themeColor="accent1" w:themeShade="BF"/>
          <w:sz w:val="28"/>
          <w:szCs w:val="28"/>
          <w:lang w:val="sr-Latn-RS"/>
        </w:rPr>
        <w:t>MONITORING I EVALUACIJA</w:t>
      </w:r>
    </w:p>
    <w:p w14:paraId="260C881F" w14:textId="77777777" w:rsidR="00645BB5" w:rsidRPr="00645BB5" w:rsidRDefault="00645BB5" w:rsidP="00645BB5">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Monitoring je praćenje realizacije aktivnosti koje se sprovode. U slučaju Akcionog plana za mlade, pod monitoringom se podrazumijeva niz praćenja koja se sprovode u toku realizacije određenih aktivnosti  iz akcionog plana, koji prate kvalitet i kvantitet tih aktivnosti. Na osnovu tih praćenja konstatovaće se uspješnost određenih aktivnosti, potvrdiće se nosioci aktivnosti, period implementacije i indikatori. Nakon monitoringa radi se evaluacija aktivnosti.</w:t>
      </w:r>
    </w:p>
    <w:p w14:paraId="49CEDAD0" w14:textId="77777777" w:rsidR="00645BB5" w:rsidRPr="00645BB5" w:rsidRDefault="00645BB5" w:rsidP="00645BB5">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Evaluacija je procjenjivanje neke vrijednosti ili pojave po nekom utvrđenom kriterijumu ili standardu. To je procjena unaprijed projektovanih i planiranih aktivnosti nekih pojedinaca, grupa ili institucija i njihovih rezultata. Evaluacija nije samo završna procjena nekog projekta ili programa, već može biti i procjena u svim fazama planiranja i socijalnih aktivnosti.</w:t>
      </w:r>
    </w:p>
    <w:p w14:paraId="1FAD3754" w14:textId="77777777" w:rsidR="00645BB5" w:rsidRPr="00645BB5" w:rsidRDefault="00645BB5" w:rsidP="00645BB5">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Monitoring i evaluacija LAPM ima tri osnovna cilja:</w:t>
      </w:r>
    </w:p>
    <w:p w14:paraId="53305C38" w14:textId="77777777" w:rsidR="00645BB5" w:rsidRPr="00645BB5" w:rsidRDefault="00645BB5" w:rsidP="00645BB5">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 Procjena uspješnosti ostvarenja ciljeva LPAM-a,</w:t>
      </w:r>
    </w:p>
    <w:p w14:paraId="014EADDC" w14:textId="77777777" w:rsidR="00645BB5" w:rsidRPr="00645BB5" w:rsidRDefault="00645BB5" w:rsidP="00645BB5">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 Praćenje efikasnosti sprovođenja definisanih aktivnosti u LAPM,</w:t>
      </w:r>
    </w:p>
    <w:p w14:paraId="42707869" w14:textId="77777777" w:rsidR="00645BB5" w:rsidRPr="00645BB5" w:rsidRDefault="00645BB5" w:rsidP="00645BB5">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 Omogućavanje učešća mladih, civilnog društva i posebno ugroženih grupa u realizaciji, monitoringu i evaulaciji uspješnosti LAPM.</w:t>
      </w:r>
    </w:p>
    <w:p w14:paraId="6FC8236B" w14:textId="77777777" w:rsidR="00645BB5" w:rsidRPr="00645BB5" w:rsidRDefault="00645BB5" w:rsidP="00CE16D8">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 xml:space="preserve">Kako bi se naprijed pomenuti ciljevi ostvarili neophodno je izgraditi jake kapacitete na lokalnom nivou,  preko kojih će se obezbjediti uspješna realizacija LAPM, njegovo praćenje i procjena. </w:t>
      </w:r>
    </w:p>
    <w:p w14:paraId="6C03ABEA" w14:textId="77777777" w:rsidR="00645BB5" w:rsidRPr="00645BB5" w:rsidRDefault="00645BB5" w:rsidP="00CE16D8">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Praćenje sprovođenja i kreiranje preporuka za unapređivanje LAPM trebalo bi da bude u nadležno</w:t>
      </w:r>
      <w:r w:rsidR="00852116">
        <w:rPr>
          <w:rFonts w:ascii="Times New Roman" w:hAnsi="Times New Roman" w:cs="Times New Roman"/>
          <w:sz w:val="24"/>
          <w:szCs w:val="24"/>
          <w:lang w:val="sr-Latn-ME"/>
        </w:rPr>
        <w:t>sti opštinskog Savjeta za mlade, Opština Rožaje planira da u skladu sa aktivnosima LAPM osnuje Lokalni Savjet za mlade a u koliko se u naredniom periodu ne osnuje Savjet za mlade,</w:t>
      </w:r>
      <w:r w:rsidR="00852116" w:rsidRPr="00852116">
        <w:rPr>
          <w:rFonts w:ascii="Times New Roman" w:hAnsi="Times New Roman" w:cs="Times New Roman"/>
          <w:sz w:val="24"/>
          <w:szCs w:val="24"/>
          <w:lang w:val="sr-Latn-ME"/>
        </w:rPr>
        <w:t xml:space="preserve"> </w:t>
      </w:r>
      <w:r w:rsidR="00852116">
        <w:rPr>
          <w:rFonts w:ascii="Times New Roman" w:hAnsi="Times New Roman" w:cs="Times New Roman"/>
          <w:sz w:val="24"/>
          <w:szCs w:val="24"/>
          <w:lang w:val="sr-Latn-ME"/>
        </w:rPr>
        <w:t>p</w:t>
      </w:r>
      <w:r w:rsidR="00852116" w:rsidRPr="00852116">
        <w:rPr>
          <w:rFonts w:ascii="Times New Roman" w:hAnsi="Times New Roman" w:cs="Times New Roman"/>
          <w:sz w:val="24"/>
          <w:szCs w:val="24"/>
          <w:lang w:val="sr-Latn-ME"/>
        </w:rPr>
        <w:t>raćenje sprovođenja i kreiranje preporuka za unapređivanje LAPM trebalo bi da bude u nadležnosti</w:t>
      </w:r>
      <w:r w:rsidR="00852116">
        <w:rPr>
          <w:rFonts w:ascii="Times New Roman" w:hAnsi="Times New Roman" w:cs="Times New Roman"/>
          <w:sz w:val="24"/>
          <w:szCs w:val="24"/>
          <w:lang w:val="sr-Latn-ME"/>
        </w:rPr>
        <w:t xml:space="preserve">Sekretarijata </w:t>
      </w:r>
      <w:r w:rsidR="00852116">
        <w:rPr>
          <w:rFonts w:ascii="Times New Roman" w:hAnsi="Times New Roman" w:cs="Times New Roman"/>
          <w:sz w:val="24"/>
          <w:szCs w:val="24"/>
          <w:lang w:val="sr-Latn-ME"/>
        </w:rPr>
        <w:lastRenderedPageBreak/>
        <w:t xml:space="preserve">za društvene djelatnosti u čijoj nadležnosti je i rada sa mladima i sprovodjenje omladinske politike na lokalnom nivou. </w:t>
      </w:r>
      <w:r w:rsidRPr="00645BB5">
        <w:rPr>
          <w:rFonts w:ascii="Times New Roman" w:hAnsi="Times New Roman" w:cs="Times New Roman"/>
          <w:sz w:val="24"/>
          <w:szCs w:val="24"/>
          <w:lang w:val="sr-Latn-ME"/>
        </w:rPr>
        <w:t xml:space="preserve"> Pri izboru članova Savjeta za mlade morali bi se uzeti u obzir različiti kapaciteti, neophodni za efikasan rad: poznavanje relevantnih dokumenata koji se odnose na mlade u Crnoj Gori, regionu i EU (deklaracije, zakoni, NPAM u CG i omladinske politike u regionu i šire.), iskustvo u radu sa mladima i u oblastima od značaja za mlade (definisanih u okviru LAPM), osjećaj vlasništva u odnosu na LAPM, iskustvo u monitoringu i evaluaciji državnih strategija i zakona i korišćenju prikupljenih podataka (izveštavanju o tome), relevantno znanje i iskustvo u oblasti monitoringa i evaluacije, praćenja indikatora, istraživačkih metoda i čuvanja i analize podataka, poznavanje rada državne i lokalne uprave i poznavanje i iskustvo rada u civilnom društvu, posebno ranjivim grupama. Pri selekciji članova takođe veoma je bitno obezbijediti zastupljenost mladih, žena i posebno ranjivih kategorija (OSI/OSH, Roma, izbjeglica, predstavnika nacionalnih manjina).</w:t>
      </w:r>
    </w:p>
    <w:p w14:paraId="63E72D83" w14:textId="77777777" w:rsidR="00645BB5" w:rsidRPr="00645BB5" w:rsidRDefault="00645BB5" w:rsidP="00CE16D8">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U procesu praćenja i procjene realizacije LAPM bilo bi poželjno da se formiraju sektorske radne grupe, koje će biti zadužene za praćenje i procjenu njima odgovarajućih oblasti.</w:t>
      </w:r>
    </w:p>
    <w:p w14:paraId="36C9DE05" w14:textId="77777777" w:rsidR="00645BB5" w:rsidRPr="00645BB5" w:rsidRDefault="00645BB5" w:rsidP="00CE16D8">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Kako bi se u što većoj mjeri mladi uključili u procese planiranja i odlučivanja u opštini, neophodno je formirati Savjet za mlade, kao radno tijelo Skupštine, koje bi davalo mišljenje po pitanjima od značaja za mlade, davalo mišljenje na nacrte  propisa i odluka koje donosi Skupština u oblastima značajnim za mlade.</w:t>
      </w:r>
    </w:p>
    <w:p w14:paraId="79574113" w14:textId="61CA81C9" w:rsidR="00645BB5" w:rsidRPr="00645BB5" w:rsidRDefault="00645BB5" w:rsidP="00CE16D8">
      <w:pPr>
        <w:spacing w:after="100" w:afterAutospacing="1" w:line="360" w:lineRule="auto"/>
        <w:ind w:firstLine="720"/>
        <w:jc w:val="both"/>
        <w:rPr>
          <w:rFonts w:ascii="Times New Roman" w:hAnsi="Times New Roman" w:cs="Times New Roman"/>
          <w:sz w:val="24"/>
          <w:szCs w:val="24"/>
          <w:lang w:val="sr-Latn-ME"/>
        </w:rPr>
      </w:pPr>
      <w:r w:rsidRPr="00645BB5">
        <w:rPr>
          <w:rFonts w:ascii="Times New Roman" w:hAnsi="Times New Roman" w:cs="Times New Roman"/>
          <w:sz w:val="24"/>
          <w:szCs w:val="24"/>
          <w:lang w:val="sr-Latn-ME"/>
        </w:rPr>
        <w:t xml:space="preserve">Četvorogodišnja strategija za mlade 2023-2027 na državnom nivou  i jednogodišnji Akcioni plan za mlade u opštini Rožaje 2024, napisani su sa ciljem da </w:t>
      </w:r>
      <w:r w:rsidR="00484A76">
        <w:rPr>
          <w:rFonts w:ascii="Times New Roman" w:hAnsi="Times New Roman" w:cs="Times New Roman"/>
          <w:sz w:val="24"/>
          <w:szCs w:val="24"/>
          <w:lang w:val="sr-Latn-ME"/>
        </w:rPr>
        <w:t xml:space="preserve">da </w:t>
      </w:r>
      <w:r w:rsidRPr="00645BB5">
        <w:rPr>
          <w:rFonts w:ascii="Times New Roman" w:hAnsi="Times New Roman" w:cs="Times New Roman"/>
          <w:sz w:val="24"/>
          <w:szCs w:val="24"/>
          <w:lang w:val="sr-Latn-ME"/>
        </w:rPr>
        <w:t>p</w:t>
      </w:r>
      <w:r w:rsidR="00484A76">
        <w:rPr>
          <w:rFonts w:ascii="Times New Roman" w:hAnsi="Times New Roman" w:cs="Times New Roman"/>
          <w:sz w:val="24"/>
          <w:szCs w:val="24"/>
          <w:lang w:val="sr-Latn-ME"/>
        </w:rPr>
        <w:t xml:space="preserve">redstavljaju veoma važan </w:t>
      </w:r>
      <w:r w:rsidRPr="00645BB5">
        <w:rPr>
          <w:rFonts w:ascii="Times New Roman" w:hAnsi="Times New Roman" w:cs="Times New Roman"/>
          <w:sz w:val="24"/>
          <w:szCs w:val="24"/>
          <w:lang w:val="sr-Latn-ME"/>
        </w:rPr>
        <w:t>dokument koji sadržajno i strateški prilazi rješavanju problema i zadovoljavanja potreba mladih. Stalna konsultacija uključenih subjekata u izradi, a kasnije i u realizaciju aktivnosti, doprinijeće aktualizaciji strategije u skladu s trenutnim potrebama i redefinisanjem problema i potreba mladih. Stoga strategija ne predstavlja konačni dokument, već proces koji traje i koji je podložan izmjenama i dopunama. U monitoring trebaju biti uključeni svi subjekti iz omladinskog sektora, ne samo osobe koje su sudjelovale u izradi Akcionog plana, već i implementatori, ciljne grupe (korisnici, tj. mladi), te druge organizacije, institucije i ustanove koje imaju kontakta s mladima.</w:t>
      </w:r>
    </w:p>
    <w:p w14:paraId="23687F3F" w14:textId="77777777" w:rsidR="006E4FA8" w:rsidRPr="00645BB5" w:rsidRDefault="006E4FA8" w:rsidP="00645BB5">
      <w:pPr>
        <w:spacing w:after="100" w:afterAutospacing="1" w:line="360" w:lineRule="auto"/>
        <w:ind w:firstLine="720"/>
        <w:jc w:val="both"/>
        <w:rPr>
          <w:rFonts w:ascii="Times New Roman" w:hAnsi="Times New Roman" w:cs="Times New Roman"/>
          <w:sz w:val="24"/>
          <w:szCs w:val="24"/>
          <w:lang w:val="sr-Latn-ME"/>
        </w:rPr>
      </w:pPr>
    </w:p>
    <w:sectPr w:rsidR="006E4FA8" w:rsidRPr="00645BB5" w:rsidSect="00304C93">
      <w:pgSz w:w="15840" w:h="12240" w:orient="landscape"/>
      <w:pgMar w:top="36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B10B77" w16cid:durableId="2930033F"/>
  <w16cid:commentId w16cid:paraId="0311B0EC" w16cid:durableId="293003B4"/>
  <w16cid:commentId w16cid:paraId="58BCF54C" w16cid:durableId="29300414"/>
  <w16cid:commentId w16cid:paraId="641B3ADA" w16cid:durableId="2930046C"/>
  <w16cid:commentId w16cid:paraId="03ADB0AA" w16cid:durableId="29300885"/>
  <w16cid:commentId w16cid:paraId="395F19B6" w16cid:durableId="29300737"/>
  <w16cid:commentId w16cid:paraId="106A3E8D" w16cid:durableId="29300796"/>
  <w16cid:commentId w16cid:paraId="56EE5C1F" w16cid:durableId="293007FD"/>
  <w16cid:commentId w16cid:paraId="3EF81318" w16cid:durableId="2933B44D"/>
  <w16cid:commentId w16cid:paraId="1150F43F" w16cid:durableId="29300BB9"/>
  <w16cid:commentId w16cid:paraId="221E1392" w16cid:durableId="2933B4CA"/>
  <w16cid:commentId w16cid:paraId="5164E090" w16cid:durableId="2933B542"/>
  <w16cid:commentId w16cid:paraId="629AAF8A" w16cid:durableId="2933B5C3"/>
  <w16cid:commentId w16cid:paraId="69B6C656" w16cid:durableId="2930125F"/>
  <w16cid:commentId w16cid:paraId="23E3CCF3" w16cid:durableId="29300DA0"/>
  <w16cid:commentId w16cid:paraId="5AE257F1" w16cid:durableId="29300E04"/>
  <w16cid:commentId w16cid:paraId="385496BD" w16cid:durableId="29300E87"/>
  <w16cid:commentId w16cid:paraId="30DF0C8D" w16cid:durableId="2933B718"/>
  <w16cid:commentId w16cid:paraId="20279080" w16cid:durableId="29300F0E"/>
  <w16cid:commentId w16cid:paraId="28DF4F0D" w16cid:durableId="29300FBA"/>
  <w16cid:commentId w16cid:paraId="19E86351" w16cid:durableId="293013E1"/>
  <w16cid:commentId w16cid:paraId="0336D9BF" w16cid:durableId="293015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9CFE" w14:textId="77777777" w:rsidR="00A7297F" w:rsidRDefault="00A7297F" w:rsidP="00FC1BC6">
      <w:pPr>
        <w:spacing w:after="0" w:line="240" w:lineRule="auto"/>
      </w:pPr>
      <w:r>
        <w:separator/>
      </w:r>
    </w:p>
  </w:endnote>
  <w:endnote w:type="continuationSeparator" w:id="0">
    <w:p w14:paraId="3CA88B72" w14:textId="77777777" w:rsidR="00A7297F" w:rsidRDefault="00A7297F" w:rsidP="00FC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9F762" w14:textId="77777777" w:rsidR="00A7297F" w:rsidRDefault="00A7297F" w:rsidP="00FC1BC6">
      <w:pPr>
        <w:spacing w:after="0" w:line="240" w:lineRule="auto"/>
      </w:pPr>
      <w:r>
        <w:separator/>
      </w:r>
    </w:p>
  </w:footnote>
  <w:footnote w:type="continuationSeparator" w:id="0">
    <w:p w14:paraId="7AD7314D" w14:textId="77777777" w:rsidR="00A7297F" w:rsidRDefault="00A7297F" w:rsidP="00FC1BC6">
      <w:pPr>
        <w:spacing w:after="0" w:line="240" w:lineRule="auto"/>
      </w:pPr>
      <w:r>
        <w:continuationSeparator/>
      </w:r>
    </w:p>
  </w:footnote>
  <w:footnote w:id="1">
    <w:p w14:paraId="41DBA96E" w14:textId="1C932839" w:rsidR="00CD10D4" w:rsidRPr="00CD10D4" w:rsidRDefault="00CD10D4">
      <w:pPr>
        <w:pStyle w:val="FootnoteText"/>
        <w:rPr>
          <w:rFonts w:ascii="Times New Roman" w:hAnsi="Times New Roman" w:cs="Times New Roman"/>
          <w:lang w:val="sr-Latn-ME"/>
        </w:rPr>
      </w:pPr>
      <w:r w:rsidRPr="00CD10D4">
        <w:rPr>
          <w:rStyle w:val="FootnoteReference"/>
          <w:rFonts w:ascii="Times New Roman" w:hAnsi="Times New Roman" w:cs="Times New Roman"/>
        </w:rPr>
        <w:footnoteRef/>
      </w:r>
      <w:r w:rsidRPr="00CD10D4">
        <w:rPr>
          <w:rFonts w:ascii="Times New Roman" w:hAnsi="Times New Roman" w:cs="Times New Roman"/>
        </w:rPr>
        <w:t xml:space="preserve"> </w:t>
      </w:r>
      <w:r w:rsidRPr="00CD10D4">
        <w:rPr>
          <w:rFonts w:ascii="Times New Roman" w:hAnsi="Times New Roman" w:cs="Times New Roman"/>
          <w:lang w:val="sr-Latn-ME"/>
        </w:rPr>
        <w:t>LAPM-Lokalni akcioni plan za mlade</w:t>
      </w:r>
    </w:p>
  </w:footnote>
  <w:footnote w:id="2">
    <w:p w14:paraId="5AE1DF00" w14:textId="77777777" w:rsidR="00B42EAE" w:rsidRPr="009B12B7" w:rsidRDefault="00B42EAE" w:rsidP="00B3652D">
      <w:pPr>
        <w:pStyle w:val="FootnoteText"/>
        <w:rPr>
          <w:rFonts w:ascii="Times New Roman" w:hAnsi="Times New Roman" w:cs="Times New Roman"/>
          <w:lang w:val="sr-Latn-ME"/>
        </w:rPr>
      </w:pPr>
      <w:r w:rsidRPr="009B12B7">
        <w:rPr>
          <w:rStyle w:val="FootnoteReference"/>
          <w:rFonts w:ascii="Times New Roman" w:hAnsi="Times New Roman" w:cs="Times New Roman"/>
        </w:rPr>
        <w:footnoteRef/>
      </w:r>
      <w:r w:rsidRPr="009B12B7">
        <w:rPr>
          <w:rFonts w:ascii="Times New Roman" w:hAnsi="Times New Roman" w:cs="Times New Roman"/>
        </w:rPr>
        <w:t xml:space="preserve"> član 2 Zakona o mladima ("Službeni list" Crne Gore, broj 25/2019)</w:t>
      </w:r>
    </w:p>
  </w:footnote>
  <w:footnote w:id="3">
    <w:p w14:paraId="2634F02C" w14:textId="77777777" w:rsidR="00B42EAE" w:rsidRPr="009B12B7" w:rsidRDefault="00B42EAE" w:rsidP="00B3652D">
      <w:pPr>
        <w:pStyle w:val="FootnoteText"/>
        <w:rPr>
          <w:lang w:val="sr-Latn-ME"/>
        </w:rPr>
      </w:pPr>
      <w:r w:rsidRPr="009B12B7">
        <w:rPr>
          <w:rStyle w:val="FootnoteReference"/>
          <w:rFonts w:ascii="Times New Roman" w:hAnsi="Times New Roman" w:cs="Times New Roman"/>
        </w:rPr>
        <w:footnoteRef/>
      </w:r>
      <w:r w:rsidRPr="009B12B7">
        <w:rPr>
          <w:rFonts w:ascii="Times New Roman" w:hAnsi="Times New Roman" w:cs="Times New Roman"/>
        </w:rPr>
        <w:t xml:space="preserve"> Izvor: Mladi u savremenom društvu, </w:t>
      </w:r>
      <w:hyperlink r:id="rId1" w:history="1">
        <w:r w:rsidRPr="009B12B7">
          <w:rPr>
            <w:rStyle w:val="Hyperlink"/>
            <w:rFonts w:ascii="Times New Roman" w:hAnsi="Times New Roman" w:cs="Times New Roman"/>
          </w:rPr>
          <w:t>https://bit.ly/2tSKqf8</w:t>
        </w:r>
      </w:hyperlink>
      <w:r w:rsidRPr="009B12B7">
        <w:rPr>
          <w:rFonts w:ascii="Times New Roman" w:hAnsi="Times New Roman" w:cs="Times New Roman"/>
        </w:rPr>
        <w:t xml:space="preserve"> Preuzeto: 21.11.2023</w:t>
      </w:r>
    </w:p>
  </w:footnote>
  <w:footnote w:id="4">
    <w:p w14:paraId="7CBAC30F" w14:textId="719DC49A" w:rsidR="00CD10D4" w:rsidRPr="00CD10D4" w:rsidRDefault="00CD10D4">
      <w:pPr>
        <w:pStyle w:val="FootnoteText"/>
        <w:rPr>
          <w:rFonts w:ascii="Times New Roman" w:hAnsi="Times New Roman" w:cs="Times New Roman"/>
          <w:lang w:val="sr-Latn-ME"/>
        </w:rPr>
      </w:pPr>
      <w:r w:rsidRPr="00CD10D4">
        <w:rPr>
          <w:rStyle w:val="FootnoteReference"/>
          <w:rFonts w:ascii="Times New Roman" w:hAnsi="Times New Roman" w:cs="Times New Roman"/>
        </w:rPr>
        <w:footnoteRef/>
      </w:r>
      <w:r w:rsidRPr="00CD10D4">
        <w:rPr>
          <w:rFonts w:ascii="Times New Roman" w:hAnsi="Times New Roman" w:cs="Times New Roman"/>
        </w:rPr>
        <w:t xml:space="preserve"> </w:t>
      </w:r>
      <w:r w:rsidRPr="00CD10D4">
        <w:rPr>
          <w:rFonts w:ascii="Times New Roman" w:hAnsi="Times New Roman" w:cs="Times New Roman"/>
          <w:lang w:val="sr-Latn-ME"/>
        </w:rPr>
        <w:t>LAP-Lokalni akcioni plan</w:t>
      </w:r>
    </w:p>
  </w:footnote>
  <w:footnote w:id="5">
    <w:p w14:paraId="57EE9469" w14:textId="77777777" w:rsidR="00B42EAE" w:rsidRPr="00EF2653" w:rsidRDefault="00B42EAE" w:rsidP="00C674C0">
      <w:pPr>
        <w:pStyle w:val="FootnoteText"/>
        <w:rPr>
          <w:rFonts w:ascii="Times New Roman" w:hAnsi="Times New Roman" w:cs="Times New Roman"/>
          <w:lang w:val="sr-Latn-ME"/>
        </w:rPr>
      </w:pPr>
      <w:r w:rsidRPr="00EF2653">
        <w:rPr>
          <w:rStyle w:val="FootnoteReference"/>
          <w:rFonts w:ascii="Times New Roman" w:hAnsi="Times New Roman" w:cs="Times New Roman"/>
        </w:rPr>
        <w:footnoteRef/>
      </w:r>
      <w:r w:rsidRPr="00EF2653">
        <w:rPr>
          <w:rFonts w:ascii="Times New Roman" w:hAnsi="Times New Roman" w:cs="Times New Roman"/>
        </w:rPr>
        <w:t xml:space="preserve"> Član 1: Zakon o nevladinim organizacijama („Sl. list CG“, br. 037/17)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ECD"/>
    <w:multiLevelType w:val="hybridMultilevel"/>
    <w:tmpl w:val="A47CAF7C"/>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60A0"/>
    <w:multiLevelType w:val="hybridMultilevel"/>
    <w:tmpl w:val="4BA0980A"/>
    <w:lvl w:ilvl="0" w:tplc="6F105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877A8"/>
    <w:multiLevelType w:val="hybridMultilevel"/>
    <w:tmpl w:val="FE0220D2"/>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56D29"/>
    <w:multiLevelType w:val="hybridMultilevel"/>
    <w:tmpl w:val="0B18F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9E5674"/>
    <w:multiLevelType w:val="hybridMultilevel"/>
    <w:tmpl w:val="EF960A32"/>
    <w:lvl w:ilvl="0" w:tplc="25044F48">
      <w:start w:val="16"/>
      <w:numFmt w:val="bullet"/>
      <w:lvlText w:val="-"/>
      <w:lvlJc w:val="left"/>
      <w:pPr>
        <w:ind w:left="720" w:hanging="360"/>
      </w:pPr>
      <w:rPr>
        <w:rFonts w:ascii="Calibri" w:eastAsia="Segoe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42DC7"/>
    <w:multiLevelType w:val="hybridMultilevel"/>
    <w:tmpl w:val="62D4D3A8"/>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2650B2"/>
    <w:multiLevelType w:val="hybridMultilevel"/>
    <w:tmpl w:val="28E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F67DE"/>
    <w:multiLevelType w:val="hybridMultilevel"/>
    <w:tmpl w:val="F854751A"/>
    <w:lvl w:ilvl="0" w:tplc="58203E14">
      <w:start w:val="1"/>
      <w:numFmt w:val="decimal"/>
      <w:lvlText w:val="%1."/>
      <w:lvlJc w:val="left"/>
      <w:pPr>
        <w:ind w:left="1129" w:hanging="360"/>
      </w:pPr>
      <w:rPr>
        <w:rFonts w:hint="default"/>
      </w:rPr>
    </w:lvl>
    <w:lvl w:ilvl="1" w:tplc="141A0019" w:tentative="1">
      <w:start w:val="1"/>
      <w:numFmt w:val="lowerLetter"/>
      <w:lvlText w:val="%2."/>
      <w:lvlJc w:val="left"/>
      <w:pPr>
        <w:ind w:left="1849" w:hanging="360"/>
      </w:pPr>
    </w:lvl>
    <w:lvl w:ilvl="2" w:tplc="141A001B" w:tentative="1">
      <w:start w:val="1"/>
      <w:numFmt w:val="lowerRoman"/>
      <w:lvlText w:val="%3."/>
      <w:lvlJc w:val="right"/>
      <w:pPr>
        <w:ind w:left="2569" w:hanging="180"/>
      </w:pPr>
    </w:lvl>
    <w:lvl w:ilvl="3" w:tplc="141A000F" w:tentative="1">
      <w:start w:val="1"/>
      <w:numFmt w:val="decimal"/>
      <w:lvlText w:val="%4."/>
      <w:lvlJc w:val="left"/>
      <w:pPr>
        <w:ind w:left="3289" w:hanging="360"/>
      </w:pPr>
    </w:lvl>
    <w:lvl w:ilvl="4" w:tplc="141A0019" w:tentative="1">
      <w:start w:val="1"/>
      <w:numFmt w:val="lowerLetter"/>
      <w:lvlText w:val="%5."/>
      <w:lvlJc w:val="left"/>
      <w:pPr>
        <w:ind w:left="4009" w:hanging="360"/>
      </w:pPr>
    </w:lvl>
    <w:lvl w:ilvl="5" w:tplc="141A001B" w:tentative="1">
      <w:start w:val="1"/>
      <w:numFmt w:val="lowerRoman"/>
      <w:lvlText w:val="%6."/>
      <w:lvlJc w:val="right"/>
      <w:pPr>
        <w:ind w:left="4729" w:hanging="180"/>
      </w:pPr>
    </w:lvl>
    <w:lvl w:ilvl="6" w:tplc="141A000F" w:tentative="1">
      <w:start w:val="1"/>
      <w:numFmt w:val="decimal"/>
      <w:lvlText w:val="%7."/>
      <w:lvlJc w:val="left"/>
      <w:pPr>
        <w:ind w:left="5449" w:hanging="360"/>
      </w:pPr>
    </w:lvl>
    <w:lvl w:ilvl="7" w:tplc="141A0019" w:tentative="1">
      <w:start w:val="1"/>
      <w:numFmt w:val="lowerLetter"/>
      <w:lvlText w:val="%8."/>
      <w:lvlJc w:val="left"/>
      <w:pPr>
        <w:ind w:left="6169" w:hanging="360"/>
      </w:pPr>
    </w:lvl>
    <w:lvl w:ilvl="8" w:tplc="141A001B" w:tentative="1">
      <w:start w:val="1"/>
      <w:numFmt w:val="lowerRoman"/>
      <w:lvlText w:val="%9."/>
      <w:lvlJc w:val="right"/>
      <w:pPr>
        <w:ind w:left="6889" w:hanging="180"/>
      </w:pPr>
    </w:lvl>
  </w:abstractNum>
  <w:abstractNum w:abstractNumId="8" w15:restartNumberingAfterBreak="0">
    <w:nsid w:val="7F0F2AB9"/>
    <w:multiLevelType w:val="hybridMultilevel"/>
    <w:tmpl w:val="806C234C"/>
    <w:lvl w:ilvl="0" w:tplc="39C8FBAC">
      <w:start w:val="6"/>
      <w:numFmt w:val="bullet"/>
      <w:lvlText w:val="-"/>
      <w:lvlJc w:val="left"/>
      <w:pPr>
        <w:ind w:left="720" w:hanging="360"/>
      </w:pPr>
      <w:rPr>
        <w:rFonts w:ascii="Calibri" w:eastAsia="Segoe U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93"/>
    <w:rsid w:val="00003C99"/>
    <w:rsid w:val="000377E5"/>
    <w:rsid w:val="00051DDC"/>
    <w:rsid w:val="000711F0"/>
    <w:rsid w:val="00080759"/>
    <w:rsid w:val="000B1293"/>
    <w:rsid w:val="000C33B2"/>
    <w:rsid w:val="0012756A"/>
    <w:rsid w:val="00132F22"/>
    <w:rsid w:val="00134F00"/>
    <w:rsid w:val="0013791C"/>
    <w:rsid w:val="001924FB"/>
    <w:rsid w:val="001B1A6C"/>
    <w:rsid w:val="001B1B27"/>
    <w:rsid w:val="001C66A7"/>
    <w:rsid w:val="001C6787"/>
    <w:rsid w:val="001D68E4"/>
    <w:rsid w:val="001E0ED4"/>
    <w:rsid w:val="001F7FAB"/>
    <w:rsid w:val="002C3118"/>
    <w:rsid w:val="00300E75"/>
    <w:rsid w:val="00304C93"/>
    <w:rsid w:val="00311AAB"/>
    <w:rsid w:val="003243C7"/>
    <w:rsid w:val="00330F6C"/>
    <w:rsid w:val="00352EE3"/>
    <w:rsid w:val="00364EB7"/>
    <w:rsid w:val="003759FF"/>
    <w:rsid w:val="00376EFE"/>
    <w:rsid w:val="003826CF"/>
    <w:rsid w:val="003B02CE"/>
    <w:rsid w:val="003F18B1"/>
    <w:rsid w:val="0041196B"/>
    <w:rsid w:val="00415D9E"/>
    <w:rsid w:val="00442AA8"/>
    <w:rsid w:val="00445CF4"/>
    <w:rsid w:val="00475489"/>
    <w:rsid w:val="00484A76"/>
    <w:rsid w:val="004A751A"/>
    <w:rsid w:val="00527C13"/>
    <w:rsid w:val="00532146"/>
    <w:rsid w:val="005565E5"/>
    <w:rsid w:val="00567A52"/>
    <w:rsid w:val="005747CC"/>
    <w:rsid w:val="00580FF2"/>
    <w:rsid w:val="00583188"/>
    <w:rsid w:val="005A43A6"/>
    <w:rsid w:val="005A43CB"/>
    <w:rsid w:val="005D6494"/>
    <w:rsid w:val="0061542F"/>
    <w:rsid w:val="00635D9B"/>
    <w:rsid w:val="00645BB5"/>
    <w:rsid w:val="00665922"/>
    <w:rsid w:val="006D5AF6"/>
    <w:rsid w:val="006E4FA8"/>
    <w:rsid w:val="006F4CD5"/>
    <w:rsid w:val="00705E90"/>
    <w:rsid w:val="007A2773"/>
    <w:rsid w:val="007B5D9F"/>
    <w:rsid w:val="007D0B45"/>
    <w:rsid w:val="00845276"/>
    <w:rsid w:val="00852116"/>
    <w:rsid w:val="008B7FF3"/>
    <w:rsid w:val="008C78D5"/>
    <w:rsid w:val="008D0D5F"/>
    <w:rsid w:val="009007CE"/>
    <w:rsid w:val="00953598"/>
    <w:rsid w:val="00957A5D"/>
    <w:rsid w:val="00960826"/>
    <w:rsid w:val="00973F4F"/>
    <w:rsid w:val="0098751F"/>
    <w:rsid w:val="00A05A9D"/>
    <w:rsid w:val="00A12F1C"/>
    <w:rsid w:val="00A361D6"/>
    <w:rsid w:val="00A52C8F"/>
    <w:rsid w:val="00A651B1"/>
    <w:rsid w:val="00A7297F"/>
    <w:rsid w:val="00A81C3E"/>
    <w:rsid w:val="00A87DA6"/>
    <w:rsid w:val="00AC5534"/>
    <w:rsid w:val="00AC7D46"/>
    <w:rsid w:val="00B26F2F"/>
    <w:rsid w:val="00B30211"/>
    <w:rsid w:val="00B32021"/>
    <w:rsid w:val="00B3652D"/>
    <w:rsid w:val="00B40B7B"/>
    <w:rsid w:val="00B42EAE"/>
    <w:rsid w:val="00BC1492"/>
    <w:rsid w:val="00BD578B"/>
    <w:rsid w:val="00C012E7"/>
    <w:rsid w:val="00C674C0"/>
    <w:rsid w:val="00C71352"/>
    <w:rsid w:val="00C808C2"/>
    <w:rsid w:val="00C8416A"/>
    <w:rsid w:val="00CB23E9"/>
    <w:rsid w:val="00CC6DED"/>
    <w:rsid w:val="00CD10D4"/>
    <w:rsid w:val="00CE16D8"/>
    <w:rsid w:val="00D106BA"/>
    <w:rsid w:val="00D20F56"/>
    <w:rsid w:val="00D34868"/>
    <w:rsid w:val="00D430AB"/>
    <w:rsid w:val="00D43C28"/>
    <w:rsid w:val="00D66EE7"/>
    <w:rsid w:val="00D75064"/>
    <w:rsid w:val="00D83162"/>
    <w:rsid w:val="00DA7F31"/>
    <w:rsid w:val="00DB0421"/>
    <w:rsid w:val="00DF0B42"/>
    <w:rsid w:val="00E36F96"/>
    <w:rsid w:val="00E86C05"/>
    <w:rsid w:val="00EB0463"/>
    <w:rsid w:val="00EC2F9C"/>
    <w:rsid w:val="00F0215E"/>
    <w:rsid w:val="00F02667"/>
    <w:rsid w:val="00F10C07"/>
    <w:rsid w:val="00F1345E"/>
    <w:rsid w:val="00F64B78"/>
    <w:rsid w:val="00F71220"/>
    <w:rsid w:val="00F74AB0"/>
    <w:rsid w:val="00FA6B44"/>
    <w:rsid w:val="00FC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9704"/>
  <w15:chartTrackingRefBased/>
  <w15:docId w15:val="{558592F0-8310-4854-898A-7BE1BE47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A8"/>
    <w:rPr>
      <w:lang w:val="sr-Cyrl-ME"/>
    </w:rPr>
  </w:style>
  <w:style w:type="paragraph" w:styleId="Heading2">
    <w:name w:val="heading 2"/>
    <w:basedOn w:val="Normal"/>
    <w:next w:val="Normal"/>
    <w:link w:val="Heading2Char"/>
    <w:uiPriority w:val="9"/>
    <w:unhideWhenUsed/>
    <w:qFormat/>
    <w:rsid w:val="00FA6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1B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31"/>
    <w:pPr>
      <w:ind w:left="720"/>
      <w:contextualSpacing/>
    </w:pPr>
  </w:style>
  <w:style w:type="table" w:styleId="TableGrid">
    <w:name w:val="Table Grid"/>
    <w:basedOn w:val="TableNormal"/>
    <w:uiPriority w:val="39"/>
    <w:rsid w:val="002C3118"/>
    <w:pPr>
      <w:suppressAutoHyphens/>
      <w:spacing w:after="0" w:line="240" w:lineRule="auto"/>
    </w:pPr>
    <w:rPr>
      <w:rFonts w:ascii="Calibri" w:eastAsia="Segoe U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43C28"/>
    <w:pPr>
      <w:suppressAutoHyphens/>
      <w:spacing w:before="280" w:after="28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FA6B44"/>
    <w:rPr>
      <w:rFonts w:asciiTheme="majorHAnsi" w:eastAsiaTheme="majorEastAsia" w:hAnsiTheme="majorHAnsi" w:cstheme="majorBidi"/>
      <w:color w:val="2F5496" w:themeColor="accent1" w:themeShade="BF"/>
      <w:sz w:val="26"/>
      <w:szCs w:val="26"/>
      <w:lang w:val="sr-Cyrl-ME"/>
    </w:rPr>
  </w:style>
  <w:style w:type="paragraph" w:styleId="FootnoteText">
    <w:name w:val="footnote text"/>
    <w:basedOn w:val="Normal"/>
    <w:link w:val="FootnoteTextChar"/>
    <w:uiPriority w:val="99"/>
    <w:rsid w:val="00FC1BC6"/>
    <w:pPr>
      <w:suppressAutoHyphens/>
      <w:spacing w:after="0" w:line="240" w:lineRule="auto"/>
    </w:pPr>
    <w:rPr>
      <w:rFonts w:ascii="Calibri" w:eastAsia="Calibri" w:hAnsi="Calibri" w:cs="Tahoma"/>
      <w:sz w:val="20"/>
      <w:szCs w:val="20"/>
      <w:lang w:val="en-US"/>
    </w:rPr>
  </w:style>
  <w:style w:type="character" w:customStyle="1" w:styleId="FootnoteTextChar">
    <w:name w:val="Footnote Text Char"/>
    <w:basedOn w:val="DefaultParagraphFont"/>
    <w:link w:val="FootnoteText"/>
    <w:uiPriority w:val="99"/>
    <w:rsid w:val="00FC1BC6"/>
    <w:rPr>
      <w:rFonts w:ascii="Calibri" w:eastAsia="Calibri" w:hAnsi="Calibri" w:cs="Tahoma"/>
      <w:sz w:val="20"/>
      <w:szCs w:val="20"/>
    </w:rPr>
  </w:style>
  <w:style w:type="character" w:styleId="FootnoteReference">
    <w:name w:val="footnote reference"/>
    <w:basedOn w:val="DefaultParagraphFont"/>
    <w:uiPriority w:val="99"/>
    <w:semiHidden/>
    <w:unhideWhenUsed/>
    <w:qFormat/>
    <w:rsid w:val="00FC1BC6"/>
    <w:rPr>
      <w:vertAlign w:val="superscript"/>
    </w:rPr>
  </w:style>
  <w:style w:type="table" w:customStyle="1" w:styleId="TableGrid1">
    <w:name w:val="Table Grid1"/>
    <w:basedOn w:val="TableNormal"/>
    <w:next w:val="TableGrid"/>
    <w:uiPriority w:val="59"/>
    <w:rsid w:val="00FC1B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C1BC6"/>
    <w:rPr>
      <w:rFonts w:asciiTheme="majorHAnsi" w:eastAsiaTheme="majorEastAsia" w:hAnsiTheme="majorHAnsi" w:cstheme="majorBidi"/>
      <w:color w:val="1F3763" w:themeColor="accent1" w:themeShade="7F"/>
      <w:sz w:val="24"/>
      <w:szCs w:val="24"/>
      <w:lang w:val="sr-Cyrl-ME"/>
    </w:rPr>
  </w:style>
  <w:style w:type="character" w:styleId="Hyperlink">
    <w:name w:val="Hyperlink"/>
    <w:basedOn w:val="DefaultParagraphFont"/>
    <w:uiPriority w:val="99"/>
    <w:rsid w:val="00B3652D"/>
    <w:rPr>
      <w:color w:val="0563C1"/>
      <w:u w:val="single"/>
    </w:rPr>
  </w:style>
  <w:style w:type="character" w:styleId="CommentReference">
    <w:name w:val="annotation reference"/>
    <w:basedOn w:val="DefaultParagraphFont"/>
    <w:uiPriority w:val="99"/>
    <w:qFormat/>
    <w:rsid w:val="004A751A"/>
    <w:rPr>
      <w:sz w:val="16"/>
      <w:szCs w:val="16"/>
    </w:rPr>
  </w:style>
  <w:style w:type="paragraph" w:styleId="CommentText">
    <w:name w:val="annotation text"/>
    <w:basedOn w:val="Normal"/>
    <w:link w:val="CommentTextChar"/>
    <w:uiPriority w:val="99"/>
    <w:qFormat/>
    <w:rsid w:val="004A751A"/>
    <w:pPr>
      <w:suppressAutoHyphens/>
      <w:spacing w:line="240" w:lineRule="auto"/>
    </w:pPr>
    <w:rPr>
      <w:rFonts w:ascii="Calibri" w:eastAsia="Segoe UI" w:hAnsi="Calibri" w:cs="Tahoma"/>
      <w:sz w:val="20"/>
      <w:szCs w:val="20"/>
      <w:lang w:val="en-US"/>
    </w:rPr>
  </w:style>
  <w:style w:type="character" w:customStyle="1" w:styleId="CommentTextChar">
    <w:name w:val="Comment Text Char"/>
    <w:basedOn w:val="DefaultParagraphFont"/>
    <w:link w:val="CommentText"/>
    <w:uiPriority w:val="99"/>
    <w:rsid w:val="004A751A"/>
    <w:rPr>
      <w:rFonts w:ascii="Calibri" w:eastAsia="Segoe UI" w:hAnsi="Calibri" w:cs="Tahoma"/>
      <w:sz w:val="20"/>
      <w:szCs w:val="20"/>
    </w:rPr>
  </w:style>
  <w:style w:type="paragraph" w:styleId="BalloonText">
    <w:name w:val="Balloon Text"/>
    <w:basedOn w:val="Normal"/>
    <w:link w:val="BalloonTextChar"/>
    <w:uiPriority w:val="99"/>
    <w:semiHidden/>
    <w:unhideWhenUsed/>
    <w:rsid w:val="004A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1A"/>
    <w:rPr>
      <w:rFonts w:ascii="Segoe UI" w:hAnsi="Segoe UI" w:cs="Segoe UI"/>
      <w:sz w:val="18"/>
      <w:szCs w:val="18"/>
      <w:lang w:val="sr-Cyrl-ME"/>
    </w:rPr>
  </w:style>
  <w:style w:type="paragraph" w:styleId="CommentSubject">
    <w:name w:val="annotation subject"/>
    <w:basedOn w:val="CommentText"/>
    <w:next w:val="CommentText"/>
    <w:link w:val="CommentSubjectChar"/>
    <w:uiPriority w:val="99"/>
    <w:semiHidden/>
    <w:unhideWhenUsed/>
    <w:rsid w:val="0012756A"/>
    <w:pPr>
      <w:suppressAutoHyphens w:val="0"/>
    </w:pPr>
    <w:rPr>
      <w:rFonts w:asciiTheme="minorHAnsi" w:eastAsiaTheme="minorHAnsi" w:hAnsiTheme="minorHAnsi" w:cstheme="minorBidi"/>
      <w:b/>
      <w:bCs/>
      <w:lang w:val="sr-Cyrl-ME"/>
    </w:rPr>
  </w:style>
  <w:style w:type="character" w:customStyle="1" w:styleId="CommentSubjectChar">
    <w:name w:val="Comment Subject Char"/>
    <w:basedOn w:val="CommentTextChar"/>
    <w:link w:val="CommentSubject"/>
    <w:uiPriority w:val="99"/>
    <w:semiHidden/>
    <w:rsid w:val="0012756A"/>
    <w:rPr>
      <w:rFonts w:ascii="Calibri" w:eastAsia="Segoe UI" w:hAnsi="Calibri" w:cs="Tahoma"/>
      <w:b/>
      <w:bCs/>
      <w:sz w:val="20"/>
      <w:szCs w:val="20"/>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bit.ly/2tSKq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A3E7-B368-4ED4-9260-43EDF5349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52</Pages>
  <Words>8975</Words>
  <Characters>51159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Kontic</dc:creator>
  <cp:keywords/>
  <dc:description/>
  <cp:lastModifiedBy>korisnik</cp:lastModifiedBy>
  <cp:revision>35</cp:revision>
  <cp:lastPrinted>2024-01-22T07:40:00Z</cp:lastPrinted>
  <dcterms:created xsi:type="dcterms:W3CDTF">2023-12-26T07:29:00Z</dcterms:created>
  <dcterms:modified xsi:type="dcterms:W3CDTF">2024-02-05T11:52:00Z</dcterms:modified>
</cp:coreProperties>
</file>