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444" w:rsidRDefault="00FE3444" w:rsidP="007A0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767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 2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3 i 4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767">
        <w:rPr>
          <w:rFonts w:ascii="Times New Roman" w:hAnsi="Times New Roman" w:cs="Times New Roman"/>
          <w:sz w:val="24"/>
          <w:szCs w:val="24"/>
        </w:rPr>
        <w:t xml:space="preserve">list CG“,  br. 21/09 i 40/11), 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(</w:t>
      </w:r>
      <w:r w:rsidRPr="00324767">
        <w:rPr>
          <w:rFonts w:ascii="Times New Roman" w:hAnsi="Times New Roman" w:cs="Times New Roman"/>
          <w:sz w:val="24"/>
          <w:szCs w:val="24"/>
          <w:lang w:val="sr-Latn-CS"/>
        </w:rPr>
        <w:t>”Sl.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list </w:t>
      </w:r>
      <w:r w:rsidRPr="00324767">
        <w:rPr>
          <w:rFonts w:ascii="Times New Roman" w:hAnsi="Times New Roman" w:cs="Times New Roman"/>
          <w:sz w:val="24"/>
          <w:szCs w:val="24"/>
          <w:lang w:val="sr-Latn-CS"/>
        </w:rPr>
        <w:t>CG”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br. </w:t>
      </w:r>
      <w:r w:rsidRPr="00324767">
        <w:rPr>
          <w:rFonts w:ascii="Times New Roman" w:hAnsi="Times New Roman" w:cs="Times New Roman"/>
          <w:sz w:val="24"/>
          <w:szCs w:val="24"/>
          <w:lang w:val="sr-Latn-CS"/>
        </w:rPr>
        <w:t>2/18,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24767">
        <w:rPr>
          <w:rFonts w:ascii="Times New Roman" w:hAnsi="Times New Roman" w:cs="Times New Roman"/>
          <w:sz w:val="24"/>
          <w:szCs w:val="24"/>
          <w:lang w:val="sr-Latn-CS"/>
        </w:rPr>
        <w:t>34/19, 38/20,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24767">
        <w:rPr>
          <w:rFonts w:ascii="Times New Roman" w:hAnsi="Times New Roman" w:cs="Times New Roman"/>
          <w:sz w:val="24"/>
          <w:szCs w:val="24"/>
          <w:lang w:val="sr-Latn-CS"/>
        </w:rPr>
        <w:t>50/22 i 84/22</w:t>
      </w:r>
      <w:r w:rsidRPr="00324767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767">
        <w:rPr>
          <w:rFonts w:ascii="Times New Roman" w:hAnsi="Times New Roman" w:cs="Times New Roman"/>
          <w:sz w:val="24"/>
          <w:szCs w:val="24"/>
        </w:rPr>
        <w:t>list CG-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>“, br. 38/18 i 16/21</w:t>
      </w:r>
      <w:r>
        <w:rPr>
          <w:rFonts w:ascii="Times New Roman" w:hAnsi="Times New Roman" w:cs="Times New Roman"/>
          <w:sz w:val="24"/>
          <w:szCs w:val="24"/>
        </w:rPr>
        <w:t xml:space="preserve">) i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Budžetu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2023.godinu </w:t>
      </w:r>
      <w:r w:rsidRPr="00324767">
        <w:rPr>
          <w:rFonts w:ascii="Times New Roman" w:hAnsi="Times New Roman" w:cs="Times New Roman"/>
          <w:sz w:val="24"/>
          <w:szCs w:val="24"/>
        </w:rPr>
        <w:t>(“Sl.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767">
        <w:rPr>
          <w:rFonts w:ascii="Times New Roman" w:hAnsi="Times New Roman" w:cs="Times New Roman"/>
          <w:sz w:val="24"/>
          <w:szCs w:val="24"/>
        </w:rPr>
        <w:t>list CG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76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>“, br. 62/22 ),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247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247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767">
        <w:rPr>
          <w:rFonts w:ascii="Times New Roman" w:hAnsi="Times New Roman" w:cs="Times New Roman"/>
          <w:sz w:val="24"/>
          <w:szCs w:val="24"/>
        </w:rPr>
        <w:t>sj</w:t>
      </w:r>
      <w:r w:rsidR="00D56EEE">
        <w:rPr>
          <w:rFonts w:ascii="Times New Roman" w:hAnsi="Times New Roman" w:cs="Times New Roman"/>
          <w:sz w:val="24"/>
          <w:szCs w:val="24"/>
        </w:rPr>
        <w:t>ednici</w:t>
      </w:r>
      <w:proofErr w:type="spellEnd"/>
      <w:r w:rsidR="00D56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EEE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D56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EEE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D56EEE">
        <w:rPr>
          <w:rFonts w:ascii="Times New Roman" w:hAnsi="Times New Roman" w:cs="Times New Roman"/>
          <w:sz w:val="24"/>
          <w:szCs w:val="24"/>
        </w:rPr>
        <w:t xml:space="preserve">                               23.11.2</w:t>
      </w:r>
      <w:r>
        <w:rPr>
          <w:rFonts w:ascii="Times New Roman" w:hAnsi="Times New Roman" w:cs="Times New Roman"/>
          <w:sz w:val="24"/>
          <w:szCs w:val="24"/>
        </w:rPr>
        <w:t xml:space="preserve"> 2023.godine, </w:t>
      </w:r>
      <w:proofErr w:type="spellStart"/>
      <w:r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7A0575" w:rsidRPr="00324767" w:rsidRDefault="007A0575" w:rsidP="007A0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3444" w:rsidRPr="00324767" w:rsidRDefault="00FE3444" w:rsidP="00FE3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FE3444" w:rsidRPr="00324767" w:rsidRDefault="00FE3444" w:rsidP="00FE3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Pr="003247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4767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Pr="003247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4767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Pr="003247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4767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FE3444" w:rsidRPr="00324767" w:rsidRDefault="00FE3444" w:rsidP="00FE3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3444" w:rsidRPr="00324767" w:rsidRDefault="00FE3444" w:rsidP="00FE3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FE3444" w:rsidRPr="00324767" w:rsidRDefault="00F91F41" w:rsidP="00FE3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DOO “Point M”</w:t>
      </w:r>
      <w:r w:rsidR="00FE3444" w:rsidRPr="0032476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 xml:space="preserve">iz Rožaja, prodaju se </w:t>
      </w:r>
      <w:r w:rsidR="00FE3444">
        <w:rPr>
          <w:rFonts w:ascii="Times New Roman" w:eastAsia="Times New Roman" w:hAnsi="Times New Roman" w:cs="Times New Roman"/>
          <w:sz w:val="24"/>
          <w:szCs w:val="24"/>
        </w:rPr>
        <w:t xml:space="preserve">dijelovi katastarske parcele, 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br.</w:t>
      </w:r>
      <w:r w:rsidR="00FE3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 xml:space="preserve">932/16 </w:t>
      </w:r>
      <w:r w:rsidR="00FE3444">
        <w:rPr>
          <w:rFonts w:ascii="Times New Roman" w:eastAsia="Times New Roman" w:hAnsi="Times New Roman" w:cs="Times New Roman"/>
          <w:sz w:val="24"/>
          <w:szCs w:val="24"/>
        </w:rPr>
        <w:t xml:space="preserve">KO Rožaje 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u površini od 67m2</w:t>
      </w:r>
      <w:r w:rsidR="00FE3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(u elaboratu uslovne parcelacije označene kao 932/44 u površini od 7 m2 KO Rožaje I 932/46 KO Rožaje u površini od 60 m2), upisane u Listu nepokretnosti</w:t>
      </w:r>
      <w:r w:rsidR="00FE3444">
        <w:rPr>
          <w:rFonts w:ascii="Times New Roman" w:eastAsia="Times New Roman" w:hAnsi="Times New Roman" w:cs="Times New Roman"/>
          <w:sz w:val="24"/>
          <w:szCs w:val="24"/>
        </w:rPr>
        <w:t>,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 xml:space="preserve"> br. 344</w:t>
      </w:r>
      <w:r w:rsidR="00FE3444">
        <w:rPr>
          <w:rFonts w:ascii="Times New Roman" w:eastAsia="Times New Roman" w:hAnsi="Times New Roman" w:cs="Times New Roman"/>
          <w:sz w:val="24"/>
          <w:szCs w:val="24"/>
        </w:rPr>
        <w:t>,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 xml:space="preserve"> na ime 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Opština Rožaje –raspolaganje, Crna Gora- svojina.   </w:t>
      </w:r>
    </w:p>
    <w:p w:rsidR="00FE3444" w:rsidRPr="00324767" w:rsidRDefault="00FE3444" w:rsidP="00FE3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Po planu namjene površina namijenjena za mješovitu namjenu, a po kulturi neplodna zemljišta.</w:t>
      </w:r>
    </w:p>
    <w:p w:rsidR="00FE3444" w:rsidRPr="00324767" w:rsidRDefault="00FE3444" w:rsidP="00FE3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Svrha kupoprodaje je kompletiranje urbanističke par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cele UP28 definisane u 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Detaljnom urbanističkom planu „Centar II“- („Sl.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list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CG-opštinski propisi“, br. 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19/17).</w:t>
      </w:r>
    </w:p>
    <w:p w:rsidR="00FE3444" w:rsidRPr="00324767" w:rsidRDefault="00FE3444" w:rsidP="00FE3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32476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r w:rsidRPr="00324767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r w:rsidRPr="0032476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2</w:t>
      </w:r>
    </w:p>
    <w:p w:rsidR="00FE3444" w:rsidRPr="00324767" w:rsidRDefault="00FE3444" w:rsidP="00FE3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324767">
        <w:rPr>
          <w:rFonts w:ascii="Times New Roman" w:eastAsia="Times New Roman" w:hAnsi="Times New Roman" w:cs="Times New Roman"/>
          <w:sz w:val="24"/>
          <w:szCs w:val="24"/>
        </w:rPr>
        <w:t>Vrijednost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predmetnog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zemlji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ta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gramStart"/>
      <w:r w:rsidRPr="00324767">
        <w:rPr>
          <w:rFonts w:ascii="Times New Roman" w:eastAsia="Times New Roman" w:hAnsi="Times New Roman" w:cs="Times New Roman"/>
          <w:sz w:val="24"/>
          <w:szCs w:val="24"/>
        </w:rPr>
        <w:t>utvr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đ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ena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gramEnd"/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djelove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kat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parcele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br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. 932/16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Ro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ž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aje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,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za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povr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inu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od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67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2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iznosu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od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220.5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eura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po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1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2, š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ukupno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iznosi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r w:rsidRPr="0032476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14,773.00</w:t>
      </w:r>
      <w:r w:rsidRPr="00324767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32476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.</w:t>
      </w:r>
    </w:p>
    <w:p w:rsidR="00FE3444" w:rsidRPr="00324767" w:rsidRDefault="00FE3444" w:rsidP="00FE3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</w:p>
    <w:p w:rsidR="00FE3444" w:rsidRPr="00324767" w:rsidRDefault="00FE3444" w:rsidP="00FE3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324767">
        <w:rPr>
          <w:rFonts w:ascii="Times New Roman" w:eastAsia="Times New Roman" w:hAnsi="Times New Roman" w:cs="Times New Roman"/>
          <w:sz w:val="24"/>
          <w:szCs w:val="24"/>
        </w:rPr>
        <w:t>Cijenu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gramStart"/>
      <w:r w:rsidRPr="00324767">
        <w:rPr>
          <w:rFonts w:ascii="Times New Roman" w:eastAsia="Times New Roman" w:hAnsi="Times New Roman" w:cs="Times New Roman"/>
          <w:sz w:val="24"/>
          <w:szCs w:val="24"/>
        </w:rPr>
        <w:t>utvrdila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gramEnd"/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za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procjenu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tr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ž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ne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vrijednosti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nepokretne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op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tinske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imovine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op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tine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Ro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ž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aje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. </w:t>
      </w:r>
    </w:p>
    <w:p w:rsidR="00FE3444" w:rsidRPr="00324767" w:rsidRDefault="00FE3444" w:rsidP="00FE3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32476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r w:rsidRPr="00324767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r w:rsidRPr="0032476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3</w:t>
      </w:r>
    </w:p>
    <w:p w:rsidR="00FE3444" w:rsidRPr="00324767" w:rsidRDefault="0068635B" w:rsidP="00FE3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Pravno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3488">
        <w:rPr>
          <w:rFonts w:ascii="Times New Roman" w:eastAsia="Times New Roman" w:hAnsi="Times New Roman" w:cs="Times New Roman"/>
          <w:sz w:val="24"/>
          <w:szCs w:val="24"/>
        </w:rPr>
        <w:t>lice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č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lana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1 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ove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Odluke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sti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č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e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proofErr w:type="gramStart"/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="00D56EEE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CG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-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PJ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Ro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ž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aje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, 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nakon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izmirenja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ugovorenih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</w:rPr>
        <w:t>obaveza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FE3444" w:rsidRPr="00324767" w:rsidRDefault="00FE3444" w:rsidP="00FE3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:rsidR="00FE3444" w:rsidRPr="00324767" w:rsidRDefault="00FE3444" w:rsidP="00FE3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32476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r w:rsidRPr="00324767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r w:rsidRPr="0032476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4</w:t>
      </w:r>
    </w:p>
    <w:p w:rsidR="00FE3444" w:rsidRPr="00324767" w:rsidRDefault="00FE3444" w:rsidP="00FE3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324767">
        <w:rPr>
          <w:rFonts w:ascii="Times New Roman" w:eastAsia="Times New Roman" w:hAnsi="Times New Roman" w:cs="Times New Roman"/>
          <w:sz w:val="24"/>
          <w:szCs w:val="24"/>
        </w:rPr>
        <w:t>Porez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promet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nepokretnosti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druge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finansijske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obaveze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vezi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sa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predmetnim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gramStart"/>
      <w:r w:rsidRPr="00324767">
        <w:rPr>
          <w:rFonts w:ascii="Times New Roman" w:eastAsia="Times New Roman" w:hAnsi="Times New Roman" w:cs="Times New Roman"/>
          <w:sz w:val="24"/>
          <w:szCs w:val="24"/>
        </w:rPr>
        <w:t>poslom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gramEnd"/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24767">
        <w:rPr>
          <w:rFonts w:ascii="Times New Roman" w:eastAsia="Times New Roman" w:hAnsi="Times New Roman" w:cs="Times New Roman"/>
          <w:sz w:val="24"/>
          <w:szCs w:val="24"/>
        </w:rPr>
        <w:t>kupac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FE3444" w:rsidRPr="00324767" w:rsidRDefault="00FE3444" w:rsidP="00FE3444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32476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r w:rsidRPr="00324767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r w:rsidRPr="0032476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5</w:t>
      </w:r>
    </w:p>
    <w:p w:rsidR="00FE3444" w:rsidRPr="00324767" w:rsidRDefault="00D56EEE" w:rsidP="00FE344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Ova O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sr-Latn-CS"/>
        </w:rPr>
        <w:t>dluka stupa na snagu osmog dana od dana objavljivanja u ”Službenom listu CG-opštinski propisi”.</w:t>
      </w:r>
    </w:p>
    <w:p w:rsidR="00FE3444" w:rsidRPr="00324767" w:rsidRDefault="00C55252" w:rsidP="00FE3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Broj:02-016/23-352</w:t>
      </w:r>
      <w:r w:rsidR="00FE3444" w:rsidRPr="0032476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</w:t>
      </w:r>
    </w:p>
    <w:p w:rsidR="00FE3444" w:rsidRPr="00324767" w:rsidRDefault="00D56EEE" w:rsidP="00FE3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Rožaje, 23.11.2023.</w:t>
      </w:r>
      <w:r w:rsidR="007A0575">
        <w:rPr>
          <w:rFonts w:ascii="Times New Roman" w:eastAsia="Times New Roman" w:hAnsi="Times New Roman" w:cs="Times New Roman"/>
          <w:sz w:val="24"/>
          <w:szCs w:val="24"/>
          <w:lang w:val="sr-Latn-CS"/>
        </w:rPr>
        <w:t>godine</w:t>
      </w:r>
    </w:p>
    <w:p w:rsidR="00FE3444" w:rsidRPr="00324767" w:rsidRDefault="00FE3444" w:rsidP="00FE3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FE3444" w:rsidRDefault="00FE3444" w:rsidP="00FE3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324767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SKUPŠTINA OPŠTINE ROŽAJE</w:t>
      </w:r>
    </w:p>
    <w:p w:rsidR="007A0575" w:rsidRDefault="00FE3444" w:rsidP="00FE3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32476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</w:t>
      </w:r>
    </w:p>
    <w:p w:rsidR="007A0575" w:rsidRDefault="007A0575" w:rsidP="00FE3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7A0575" w:rsidRDefault="007A0575" w:rsidP="00FE3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FE3444" w:rsidRPr="00324767" w:rsidRDefault="00FE3444" w:rsidP="00FE3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32476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</w:t>
      </w:r>
      <w:r w:rsidR="007A057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</w:t>
      </w:r>
      <w:r w:rsidR="00D56EE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</w:t>
      </w:r>
      <w:r w:rsidRPr="00324767">
        <w:rPr>
          <w:rFonts w:ascii="Times New Roman" w:eastAsia="Times New Roman" w:hAnsi="Times New Roman" w:cs="Times New Roman"/>
          <w:sz w:val="24"/>
          <w:szCs w:val="24"/>
          <w:lang w:val="sr-Latn-CS"/>
        </w:rPr>
        <w:t>Predsjednik</w:t>
      </w:r>
      <w:r w:rsidR="00D56EE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Skupštine</w:t>
      </w:r>
      <w:r w:rsidR="007A0575">
        <w:rPr>
          <w:rFonts w:ascii="Times New Roman" w:eastAsia="Times New Roman" w:hAnsi="Times New Roman" w:cs="Times New Roman"/>
          <w:sz w:val="24"/>
          <w:szCs w:val="24"/>
          <w:lang w:val="sr-Latn-CS"/>
        </w:rPr>
        <w:t>,</w:t>
      </w:r>
    </w:p>
    <w:p w:rsidR="00FE3444" w:rsidRPr="00324767" w:rsidRDefault="00FE3444" w:rsidP="00FE3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32476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</w:t>
      </w:r>
      <w:r w:rsidR="007A057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</w:t>
      </w:r>
      <w:r w:rsidR="00C5525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bookmarkStart w:id="0" w:name="_GoBack"/>
      <w:bookmarkEnd w:id="0"/>
      <w:r w:rsidR="007A0575">
        <w:rPr>
          <w:rFonts w:ascii="Times New Roman" w:eastAsia="Times New Roman" w:hAnsi="Times New Roman" w:cs="Times New Roman"/>
          <w:sz w:val="24"/>
          <w:szCs w:val="24"/>
          <w:lang w:val="sr-Latn-CS"/>
        </w:rPr>
        <w:t>Almir Av</w:t>
      </w:r>
      <w:r w:rsidR="00D56EEE">
        <w:rPr>
          <w:rFonts w:ascii="Times New Roman" w:eastAsia="Times New Roman" w:hAnsi="Times New Roman" w:cs="Times New Roman"/>
          <w:sz w:val="24"/>
          <w:szCs w:val="24"/>
          <w:lang w:val="sr-Latn-CS"/>
        </w:rPr>
        <w:t>dić</w:t>
      </w:r>
      <w:r w:rsidR="00C5525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s. r. </w:t>
      </w:r>
    </w:p>
    <w:p w:rsidR="00FE3444" w:rsidRPr="00324767" w:rsidRDefault="00FE3444" w:rsidP="00FE3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:rsidR="00DE7F1A" w:rsidRDefault="00DE7F1A"/>
    <w:sectPr w:rsidR="00DE7F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B36"/>
    <w:rsid w:val="0068635B"/>
    <w:rsid w:val="007A0575"/>
    <w:rsid w:val="00C55252"/>
    <w:rsid w:val="00CF3488"/>
    <w:rsid w:val="00D56EEE"/>
    <w:rsid w:val="00DC1B36"/>
    <w:rsid w:val="00DE7F1A"/>
    <w:rsid w:val="00F91F41"/>
    <w:rsid w:val="00FE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44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44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7</cp:revision>
  <cp:lastPrinted>2023-11-24T08:12:00Z</cp:lastPrinted>
  <dcterms:created xsi:type="dcterms:W3CDTF">2023-11-10T10:45:00Z</dcterms:created>
  <dcterms:modified xsi:type="dcterms:W3CDTF">2023-11-24T10:48:00Z</dcterms:modified>
</cp:coreProperties>
</file>