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C93F" wp14:editId="7E2A7BDB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23907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25pt;margin-top:0;width:18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7812" wp14:editId="77B11996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lastRenderedPageBreak/>
        <w:t xml:space="preserve"> </w:t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BA27BA">
        <w:rPr>
          <w:rFonts w:ascii="Arial" w:hAnsi="Arial" w:cs="Arial"/>
          <w:szCs w:val="20"/>
        </w:rPr>
        <w:lastRenderedPageBreak/>
        <w:t>Ul</w:t>
      </w:r>
      <w:proofErr w:type="spellEnd"/>
      <w:r w:rsidRPr="00BA27BA">
        <w:rPr>
          <w:rFonts w:ascii="Arial" w:hAnsi="Arial" w:cs="Arial"/>
          <w:szCs w:val="20"/>
        </w:rPr>
        <w:t>.</w:t>
      </w:r>
      <w:proofErr w:type="gram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Maršala</w:t>
      </w:r>
      <w:proofErr w:type="spell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Tita</w:t>
      </w:r>
      <w:proofErr w:type="spellEnd"/>
      <w:r w:rsidRPr="00BA27BA">
        <w:rPr>
          <w:rFonts w:ascii="Arial" w:hAnsi="Arial" w:cs="Arial"/>
          <w:szCs w:val="20"/>
        </w:rPr>
        <w:t xml:space="preserve"> br.1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84310 </w:t>
      </w:r>
      <w:proofErr w:type="spellStart"/>
      <w:r w:rsidRPr="00BA27BA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mail</w:t>
      </w:r>
      <w:proofErr w:type="gramEnd"/>
      <w:r w:rsidRPr="00BA27BA">
        <w:rPr>
          <w:rFonts w:ascii="Arial" w:hAnsi="Arial" w:cs="Arial"/>
          <w:szCs w:val="20"/>
        </w:rPr>
        <w:t xml:space="preserve">: </w:t>
      </w:r>
      <w:r w:rsidRPr="00BA27BA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BA27BA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tell</w:t>
      </w:r>
      <w:proofErr w:type="gramEnd"/>
      <w:r w:rsidRPr="00BA27BA">
        <w:rPr>
          <w:rFonts w:ascii="Arial" w:hAnsi="Arial" w:cs="Arial"/>
          <w:szCs w:val="20"/>
        </w:rPr>
        <w:t>: (382) 051/271-102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fax</w:t>
      </w:r>
      <w:proofErr w:type="gramEnd"/>
      <w:r w:rsidRPr="00BA27BA">
        <w:rPr>
          <w:rFonts w:ascii="Arial" w:hAnsi="Arial" w:cs="Arial"/>
          <w:szCs w:val="20"/>
        </w:rPr>
        <w:t>: (382) 051/271-101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  <w:sectPr w:rsidR="00B14A4A" w:rsidRPr="00BA27BA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BA27BA">
        <w:rPr>
          <w:rFonts w:ascii="Arial" w:hAnsi="Arial" w:cs="Arial"/>
          <w:szCs w:val="20"/>
        </w:rPr>
        <w:t>web:</w:t>
      </w:r>
      <w:r w:rsidRPr="00BA27BA">
        <w:rPr>
          <w:rFonts w:ascii="Arial" w:hAnsi="Arial" w:cs="Arial"/>
        </w:rPr>
        <w:t>https</w:t>
      </w:r>
      <w:proofErr w:type="spellEnd"/>
      <w:r w:rsidRPr="00BA27BA">
        <w:rPr>
          <w:rFonts w:ascii="Arial" w:hAnsi="Arial" w:cs="Arial"/>
        </w:rPr>
        <w:t>://www.rozaje.me</w:t>
      </w:r>
    </w:p>
    <w:p w:rsidR="00B14A4A" w:rsidRPr="00BA27BA" w:rsidRDefault="00B14A4A" w:rsidP="00B14A4A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B14A4A" w:rsidRPr="00703144" w:rsidRDefault="00B14A4A" w:rsidP="00B14A4A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F8769B" w:rsidRPr="0070314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86E4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986E48">
        <w:rPr>
          <w:rFonts w:ascii="Times New Roman" w:hAnsi="Times New Roman" w:cs="Times New Roman"/>
          <w:sz w:val="24"/>
          <w:szCs w:val="24"/>
        </w:rPr>
        <w:t>:  22</w:t>
      </w:r>
      <w:r w:rsidRPr="00703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8769B" w:rsidRPr="00703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016B"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D64019" w:rsidRPr="00703144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D64019" w:rsidRPr="00703144">
        <w:rPr>
          <w:rFonts w:ascii="Times New Roman" w:hAnsi="Times New Roman" w:cs="Times New Roman"/>
          <w:sz w:val="24"/>
          <w:szCs w:val="24"/>
        </w:rPr>
        <w:t>,</w:t>
      </w:r>
      <w:r w:rsidR="00776338">
        <w:rPr>
          <w:rFonts w:ascii="Times New Roman" w:hAnsi="Times New Roman" w:cs="Times New Roman"/>
          <w:sz w:val="24"/>
          <w:szCs w:val="24"/>
        </w:rPr>
        <w:t>14</w:t>
      </w:r>
      <w:r w:rsidR="00986E48">
        <w:rPr>
          <w:rFonts w:ascii="Times New Roman" w:hAnsi="Times New Roman" w:cs="Times New Roman"/>
          <w:sz w:val="24"/>
          <w:szCs w:val="24"/>
        </w:rPr>
        <w:t>.06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D64019" w:rsidRPr="00703144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B14A4A" w:rsidRPr="00703144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703144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”, br. 7/19)</w:t>
      </w: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B14A4A" w:rsidRPr="00703144" w:rsidRDefault="00F8769B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gramStart"/>
      <w:r w:rsidRPr="00703144">
        <w:rPr>
          <w:rFonts w:ascii="Times New Roman" w:hAnsi="Times New Roman" w:cs="Times New Roman"/>
          <w:b/>
          <w:sz w:val="24"/>
          <w:szCs w:val="24"/>
        </w:rPr>
        <w:t>XX</w:t>
      </w:r>
      <w:r w:rsidR="00D64019" w:rsidRPr="00703144">
        <w:rPr>
          <w:rFonts w:ascii="Times New Roman" w:hAnsi="Times New Roman" w:cs="Times New Roman"/>
          <w:b/>
          <w:sz w:val="24"/>
          <w:szCs w:val="24"/>
        </w:rPr>
        <w:t>I</w:t>
      </w:r>
      <w:r w:rsidR="00986E48">
        <w:rPr>
          <w:rFonts w:ascii="Times New Roman" w:hAnsi="Times New Roman" w:cs="Times New Roman"/>
          <w:b/>
          <w:sz w:val="24"/>
          <w:szCs w:val="24"/>
        </w:rPr>
        <w:t>I</w:t>
      </w:r>
      <w:r w:rsidR="00B14A4A" w:rsidRPr="0070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E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6E48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="0098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48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finans</w:t>
      </w:r>
      <w:r w:rsidR="00776338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="00776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338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7763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76338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776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33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76338">
        <w:rPr>
          <w:rFonts w:ascii="Times New Roman" w:hAnsi="Times New Roman" w:cs="Times New Roman"/>
          <w:sz w:val="24"/>
          <w:szCs w:val="24"/>
        </w:rPr>
        <w:t xml:space="preserve"> 22</w:t>
      </w:r>
      <w:r w:rsidR="00986E48">
        <w:rPr>
          <w:rFonts w:ascii="Times New Roman" w:hAnsi="Times New Roman" w:cs="Times New Roman"/>
          <w:sz w:val="24"/>
          <w:szCs w:val="24"/>
        </w:rPr>
        <w:t>.06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D64019" w:rsidRPr="00703144">
        <w:rPr>
          <w:rFonts w:ascii="Times New Roman" w:hAnsi="Times New Roman" w:cs="Times New Roman"/>
          <w:sz w:val="24"/>
          <w:szCs w:val="24"/>
        </w:rPr>
        <w:t>2022</w:t>
      </w:r>
      <w:r w:rsidR="00B14A4A" w:rsidRPr="007031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4A4A"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/</w:t>
      </w:r>
      <w:r w:rsidR="006B31D1">
        <w:rPr>
          <w:rFonts w:ascii="Times New Roman" w:hAnsi="Times New Roman" w:cs="Times New Roman"/>
          <w:sz w:val="24"/>
          <w:szCs w:val="24"/>
          <w:lang w:val="sr-Latn-BA"/>
        </w:rPr>
        <w:t>srijeda</w:t>
      </w:r>
      <w:r w:rsidR="00BC071A" w:rsidRPr="0070314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C071A" w:rsidRPr="007031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C071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1A" w:rsidRPr="00703144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BC071A" w:rsidRPr="00703144">
        <w:rPr>
          <w:rFonts w:ascii="Times New Roman" w:hAnsi="Times New Roman" w:cs="Times New Roman"/>
          <w:sz w:val="24"/>
          <w:szCs w:val="24"/>
        </w:rPr>
        <w:t xml:space="preserve"> u 10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u </w:t>
      </w:r>
      <w:r w:rsidR="00B14A4A" w:rsidRPr="0070314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(čitaonica).</w:t>
      </w:r>
    </w:p>
    <w:p w:rsidR="00B14A4A" w:rsidRPr="00703144" w:rsidRDefault="00B14A4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476E7A" w:rsidRPr="00703144" w:rsidRDefault="00476E7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B14A4A" w:rsidRPr="00703144" w:rsidRDefault="00B14A4A" w:rsidP="00B14A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:</w:t>
      </w:r>
    </w:p>
    <w:p w:rsidR="00476E7A" w:rsidRPr="00703144" w:rsidRDefault="00476E7A" w:rsidP="00B14A4A">
      <w:pPr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237F8D" w:rsidRPr="00F8769B" w:rsidRDefault="00237F8D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F8D" w:rsidRDefault="00476E7A" w:rsidP="007031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Us</w:t>
      </w:r>
      <w:r w:rsidR="003D003F">
        <w:rPr>
          <w:rFonts w:ascii="Times New Roman" w:hAnsi="Times New Roman" w:cs="Times New Roman"/>
          <w:sz w:val="24"/>
          <w:szCs w:val="24"/>
        </w:rPr>
        <w:t>vajanje</w:t>
      </w:r>
      <w:proofErr w:type="spellEnd"/>
      <w:r w:rsidR="003D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03F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3D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03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D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03F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="003D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03F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8B5315" w:rsidRPr="00703144">
        <w:rPr>
          <w:rFonts w:ascii="Times New Roman" w:hAnsi="Times New Roman" w:cs="Times New Roman"/>
          <w:sz w:val="24"/>
          <w:szCs w:val="24"/>
        </w:rPr>
        <w:t xml:space="preserve"> </w:t>
      </w:r>
      <w:r w:rsidR="00237F8D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8D" w:rsidRPr="00703144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237F8D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8D" w:rsidRPr="0070314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37F8D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8D"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37F8D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8D" w:rsidRPr="00703144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237F8D" w:rsidRPr="00703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F8D" w:rsidRPr="00703144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237F8D" w:rsidRPr="007031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7F8D" w:rsidRPr="0070314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237F8D" w:rsidRPr="00703144">
        <w:rPr>
          <w:rFonts w:ascii="Times New Roman" w:hAnsi="Times New Roman" w:cs="Times New Roman"/>
          <w:sz w:val="24"/>
          <w:szCs w:val="24"/>
        </w:rPr>
        <w:t>;</w:t>
      </w:r>
    </w:p>
    <w:p w:rsidR="0020362B" w:rsidRPr="00D27A35" w:rsidRDefault="0020362B" w:rsidP="0020362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D27A35">
        <w:rPr>
          <w:rFonts w:ascii="Times New Roman" w:hAnsi="Times New Roman" w:cs="Times New Roman"/>
          <w:sz w:val="24"/>
          <w:szCs w:val="24"/>
        </w:rPr>
        <w:t>avršnom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20362B" w:rsidRPr="00D27A35" w:rsidRDefault="0020362B" w:rsidP="0020362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20362B" w:rsidRPr="00D27A35" w:rsidRDefault="0020362B" w:rsidP="0020362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20362B" w:rsidRPr="00D27A35" w:rsidRDefault="0020362B" w:rsidP="0020362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 DOO “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20362B" w:rsidRPr="00D27A35" w:rsidRDefault="0020362B" w:rsidP="002036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 </w:t>
      </w:r>
    </w:p>
    <w:p w:rsidR="0020362B" w:rsidRPr="00D27A35" w:rsidRDefault="0020362B" w:rsidP="002036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DOO ,,Ski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  </w:t>
      </w:r>
    </w:p>
    <w:p w:rsidR="0020362B" w:rsidRPr="00D27A35" w:rsidRDefault="0020362B" w:rsidP="002036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 </w:t>
      </w:r>
    </w:p>
    <w:p w:rsidR="0020362B" w:rsidRPr="00D27A35" w:rsidRDefault="0020362B" w:rsidP="002036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20362B" w:rsidRPr="00D27A35" w:rsidRDefault="0020362B" w:rsidP="002036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 </w:t>
      </w:r>
    </w:p>
    <w:p w:rsidR="0020362B" w:rsidRPr="00D27A35" w:rsidRDefault="0020362B" w:rsidP="002036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 JU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 </w:t>
      </w:r>
    </w:p>
    <w:p w:rsidR="0020362B" w:rsidRPr="00D27A35" w:rsidRDefault="0020362B" w:rsidP="002036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DOO ,,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20362B" w:rsidRDefault="0020362B" w:rsidP="002036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DOO LJE ,,Radio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televi</w:t>
      </w:r>
      <w:proofErr w:type="spellEnd"/>
      <w:r w:rsidRPr="00D27A35">
        <w:rPr>
          <w:rFonts w:ascii="Times New Roman" w:hAnsi="Times New Roman" w:cs="Times New Roman"/>
          <w:sz w:val="24"/>
          <w:szCs w:val="24"/>
          <w:lang w:val="sr-Latn-RS"/>
        </w:rPr>
        <w:t>zija Rožaje“ za 2021.godinu</w:t>
      </w:r>
      <w:r w:rsidRPr="00D27A35">
        <w:rPr>
          <w:rFonts w:ascii="Times New Roman" w:hAnsi="Times New Roman" w:cs="Times New Roman"/>
          <w:sz w:val="24"/>
          <w:szCs w:val="24"/>
        </w:rPr>
        <w:t>;</w:t>
      </w:r>
    </w:p>
    <w:p w:rsidR="00C4491C" w:rsidRDefault="00C4491C" w:rsidP="002036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ustanovljenju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Pr="00173FB2">
        <w:rPr>
          <w:rFonts w:ascii="Times New Roman" w:hAnsi="Times New Roman" w:cs="Times New Roman"/>
          <w:sz w:val="24"/>
          <w:szCs w:val="24"/>
        </w:rPr>
        <w:t xml:space="preserve"> </w:t>
      </w:r>
      <w:r w:rsidRPr="00D27A35">
        <w:rPr>
          <w:rFonts w:ascii="Times New Roman" w:hAnsi="Times New Roman" w:cs="Times New Roman"/>
          <w:sz w:val="24"/>
          <w:szCs w:val="24"/>
        </w:rPr>
        <w:t>DOO ,,</w:t>
      </w:r>
      <w:proofErr w:type="spellStart"/>
      <w:r>
        <w:rPr>
          <w:rFonts w:ascii="Times New Roman" w:hAnsi="Times New Roman" w:cs="Times New Roman"/>
          <w:sz w:val="24"/>
          <w:szCs w:val="24"/>
        </w:rPr>
        <w:t>Crnogorski-elektrodistributivni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>;</w:t>
      </w:r>
    </w:p>
    <w:p w:rsidR="0020362B" w:rsidRDefault="0020362B" w:rsidP="002036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>;</w:t>
      </w:r>
    </w:p>
    <w:p w:rsidR="00776338" w:rsidRDefault="00776338" w:rsidP="002036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biciklizma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 2022-2026.godine</w:t>
      </w:r>
      <w:r w:rsidRPr="00D27A35">
        <w:rPr>
          <w:rFonts w:ascii="Times New Roman" w:hAnsi="Times New Roman" w:cs="Times New Roman"/>
          <w:sz w:val="24"/>
          <w:szCs w:val="24"/>
        </w:rPr>
        <w:t>;</w:t>
      </w:r>
    </w:p>
    <w:p w:rsidR="0020362B" w:rsidRDefault="0020362B" w:rsidP="0020362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kriterijumima</w:t>
      </w:r>
      <w:proofErr w:type="gramStart"/>
      <w:r>
        <w:rPr>
          <w:rFonts w:ascii="Times New Roman" w:hAnsi="Times New Roman" w:cs="Times New Roman"/>
          <w:sz w:val="24"/>
          <w:szCs w:val="24"/>
        </w:rPr>
        <w:t>,načinu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01-018/22-1380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18.05.2022.godine</w:t>
      </w:r>
      <w:r w:rsidR="00776338">
        <w:rPr>
          <w:rFonts w:ascii="Times New Roman" w:hAnsi="Times New Roman" w:cs="Times New Roman"/>
          <w:sz w:val="24"/>
          <w:szCs w:val="24"/>
        </w:rPr>
        <w:t>.</w:t>
      </w:r>
    </w:p>
    <w:p w:rsidR="0020362B" w:rsidRPr="00D25224" w:rsidRDefault="0020362B" w:rsidP="0020362B">
      <w:pPr>
        <w:pStyle w:val="NoSpacing"/>
        <w:jc w:val="both"/>
        <w:rPr>
          <w:sz w:val="24"/>
          <w:szCs w:val="24"/>
          <w:lang w:val="sr-Latn-RS"/>
        </w:rPr>
      </w:pPr>
    </w:p>
    <w:p w:rsidR="00F8769B" w:rsidRPr="00703144" w:rsidRDefault="00F8769B" w:rsidP="007031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A4A" w:rsidRPr="00703144" w:rsidRDefault="00B14A4A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7031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8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48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98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48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98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4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986E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6E48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98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86E48">
        <w:rPr>
          <w:rFonts w:ascii="Times New Roman" w:hAnsi="Times New Roman" w:cs="Times New Roman"/>
          <w:sz w:val="24"/>
          <w:szCs w:val="24"/>
        </w:rPr>
        <w:t xml:space="preserve"> 26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3144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</w:t>
      </w:r>
      <w:r w:rsidR="00776338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="00776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33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77633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76338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776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33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76338">
        <w:rPr>
          <w:rFonts w:ascii="Times New Roman" w:hAnsi="Times New Roman" w:cs="Times New Roman"/>
          <w:sz w:val="24"/>
          <w:szCs w:val="24"/>
        </w:rPr>
        <w:t xml:space="preserve">  29</w:t>
      </w:r>
      <w:r w:rsidR="00986E48">
        <w:rPr>
          <w:rFonts w:ascii="Times New Roman" w:hAnsi="Times New Roman" w:cs="Times New Roman"/>
          <w:sz w:val="24"/>
          <w:szCs w:val="24"/>
        </w:rPr>
        <w:t>. 06</w:t>
      </w:r>
      <w:r w:rsidR="00D64019" w:rsidRPr="00703144">
        <w:rPr>
          <w:rFonts w:ascii="Times New Roman" w:hAnsi="Times New Roman" w:cs="Times New Roman"/>
          <w:sz w:val="24"/>
          <w:szCs w:val="24"/>
        </w:rPr>
        <w:t>. 2022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03144">
        <w:rPr>
          <w:rFonts w:ascii="Times New Roman" w:hAnsi="Times New Roman" w:cs="Times New Roman"/>
          <w:sz w:val="24"/>
          <w:szCs w:val="24"/>
        </w:rPr>
        <w:t>.</w:t>
      </w:r>
    </w:p>
    <w:p w:rsidR="00B14A4A" w:rsidRPr="00703144" w:rsidRDefault="00B14A4A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4A4A" w:rsidRPr="00703144" w:rsidRDefault="00B14A4A" w:rsidP="00B14A4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4A4A" w:rsidRPr="00703144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Edib Šaljić,</w:t>
      </w:r>
      <w:r w:rsidR="00C9037D">
        <w:rPr>
          <w:rFonts w:ascii="Times New Roman" w:hAnsi="Times New Roman" w:cs="Times New Roman"/>
          <w:sz w:val="24"/>
          <w:szCs w:val="24"/>
          <w:lang w:val="sr-Latn-CS"/>
        </w:rPr>
        <w:t>s.r.</w:t>
      </w:r>
      <w:bookmarkStart w:id="0" w:name="_GoBack"/>
      <w:bookmarkEnd w:id="0"/>
    </w:p>
    <w:p w:rsidR="00033766" w:rsidRPr="00CA016B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Predsjednik Odbora</w:t>
      </w:r>
    </w:p>
    <w:sectPr w:rsidR="00033766" w:rsidRPr="00CA016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33766"/>
    <w:rsid w:val="000728EE"/>
    <w:rsid w:val="001858EB"/>
    <w:rsid w:val="001C289C"/>
    <w:rsid w:val="0020362B"/>
    <w:rsid w:val="00237F8D"/>
    <w:rsid w:val="002A734B"/>
    <w:rsid w:val="002D4368"/>
    <w:rsid w:val="003D003F"/>
    <w:rsid w:val="003F6A65"/>
    <w:rsid w:val="00476E7A"/>
    <w:rsid w:val="005042C4"/>
    <w:rsid w:val="005976C7"/>
    <w:rsid w:val="0067064D"/>
    <w:rsid w:val="006B31D1"/>
    <w:rsid w:val="00703144"/>
    <w:rsid w:val="00761D7E"/>
    <w:rsid w:val="00776338"/>
    <w:rsid w:val="00801A33"/>
    <w:rsid w:val="008B5315"/>
    <w:rsid w:val="00986E48"/>
    <w:rsid w:val="00A56CF8"/>
    <w:rsid w:val="00AE5578"/>
    <w:rsid w:val="00B14A4A"/>
    <w:rsid w:val="00B61474"/>
    <w:rsid w:val="00BC071A"/>
    <w:rsid w:val="00C4491C"/>
    <w:rsid w:val="00C9037D"/>
    <w:rsid w:val="00CA016B"/>
    <w:rsid w:val="00D21386"/>
    <w:rsid w:val="00D53764"/>
    <w:rsid w:val="00D64019"/>
    <w:rsid w:val="00E00C95"/>
    <w:rsid w:val="00ED4733"/>
    <w:rsid w:val="00F74894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2022-06-14T09:48:00Z</cp:lastPrinted>
  <dcterms:created xsi:type="dcterms:W3CDTF">2022-06-20T09:13:00Z</dcterms:created>
  <dcterms:modified xsi:type="dcterms:W3CDTF">2022-06-20T09:13:00Z</dcterms:modified>
</cp:coreProperties>
</file>