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4DB9" w14:textId="77777777" w:rsidR="006D6DFF" w:rsidRPr="001E2E6C" w:rsidRDefault="006D6DFF" w:rsidP="006D6D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17F8A320" w14:textId="77777777" w:rsidR="006D6DFF" w:rsidRPr="001E2E6C" w:rsidRDefault="006D6DFF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3896D233" w14:textId="612913C2" w:rsidR="006D6DFF" w:rsidRPr="001E2E6C" w:rsidRDefault="006D6DFF" w:rsidP="006D6D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XII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dvadeset druge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0D0AC4A0" w14:textId="11B5E23B" w:rsidR="006D6DFF" w:rsidRPr="001E2E6C" w:rsidRDefault="006D6DFF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15. 07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četvrtak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) sa početkom u 11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00 časova, u velikoj sali JU Centar za kulturu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Rožaje.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7125D649" w14:textId="77777777" w:rsidR="006D6DFF" w:rsidRPr="001E2E6C" w:rsidRDefault="006D6DFF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39A9625" w14:textId="77777777" w:rsidR="006D6DFF" w:rsidRPr="001E2E6C" w:rsidRDefault="006D6DFF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6C7EEB5F" w14:textId="6A441986" w:rsidR="006D6DFF" w:rsidRPr="001E2E6C" w:rsidRDefault="006D6DFF" w:rsidP="006D6D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26 odbornika/ca: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Hajrija Kalač,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Dr 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asim Halilović,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Besim Kurbardović, Rafet Nurković,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Idrija Dur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Senad Kuč,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Mubera Fetahović, Haris Zejnelagić,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Irma Dacić,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Sabro Ibrahimović, Senad Kalač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Alija Dautović,  Zineta Murić, Elvedin Zekić,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Sead Ramović,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Kalač, Seniha Hadžić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Enisa Murić, Dr Jasmin Sutović, Demis De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mić, Adnan Hadžić,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Alen Kalač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 w:rsidRP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Remzo Bralić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5C1884DC" w14:textId="1697B5F4" w:rsidR="006D6DFF" w:rsidRPr="001E2E6C" w:rsidRDefault="006D6DFF" w:rsidP="006D6D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a svoje odsustvo su najavili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Cena Kajević,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Mirela H. Murić,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337F">
        <w:rPr>
          <w:rFonts w:ascii="Times New Roman" w:eastAsia="Times New Roman" w:hAnsi="Times New Roman" w:cs="Times New Roman"/>
          <w:sz w:val="24"/>
          <w:szCs w:val="24"/>
          <w:lang w:val="sr-Latn-CS"/>
        </w:rPr>
        <w:t>Merima Kalač</w:t>
      </w:r>
      <w:r w:rsidR="00E5337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E5337F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</w:t>
      </w:r>
      <w:r w:rsidR="000A115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Mersad Čolović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33ADD4BF" w14:textId="2BF6BF87" w:rsidR="006D6DFF" w:rsidRDefault="006D6DFF" w:rsidP="006D6D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odbornici/ce: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Dr Miloš Bulatović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Salih –Džamonja Luboder</w:t>
      </w:r>
      <w:r w:rsidR="00E5337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1151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6D6DF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Safedin-Caro Mujević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2EC781A6" w14:textId="428F9D56" w:rsidR="006D6DFF" w:rsidRPr="004E52D0" w:rsidRDefault="006D6DFF" w:rsidP="006D6D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Opštine, potpredsjednik Opštine Redžep Kurbardović, </w:t>
      </w:r>
      <w:r w:rsidR="00E5337F">
        <w:rPr>
          <w:rFonts w:ascii="Times New Roman" w:eastAsia="Times New Roman" w:hAnsi="Times New Roman" w:cs="Times New Roman"/>
          <w:sz w:val="24"/>
          <w:szCs w:val="24"/>
          <w:lang w:val="sr-Latn-CS"/>
        </w:rPr>
        <w:t>vd Glavnog administratora Smajo Murić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>, sekretar Skupštine Amer Dacić i obrađivači materijala.</w:t>
      </w:r>
    </w:p>
    <w:p w14:paraId="25745EAB" w14:textId="16F6D99C" w:rsidR="000A1151" w:rsidRPr="004E52D0" w:rsidRDefault="000A1151" w:rsidP="000A1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Prije prelaska na utvrđivanje dnevnog reda predsjednik Skupštne Almir Avdić je na osnovu dopisa predsjednika Opštine Rahmana Husovića predložio da se dnevni red dopuni sljedećim tačkama: </w:t>
      </w:r>
      <w:r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 (DOO Crnogorski elektrodistributivni</w:t>
      </w:r>
      <w:r w:rsidR="004E52D0" w:rsidRPr="004E52D0">
        <w:rPr>
          <w:rFonts w:ascii="Times New Roman" w:hAnsi="Times New Roman" w:cs="Times New Roman"/>
          <w:sz w:val="24"/>
          <w:szCs w:val="24"/>
          <w:lang w:val="bs-Latn-BA"/>
        </w:rPr>
        <w:t xml:space="preserve"> sistem), Razmatranje i usvajanje predloga Odluke o prenosu prava svojine na zemljištu uz naknadu, Razmatranje i usvajanje predloga Odluke o razmjeni zemljišta, i </w:t>
      </w:r>
      <w:bookmarkStart w:id="0" w:name="_Hlk78750682"/>
      <w:r w:rsidR="004E52D0"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 (Murić Mehdija).</w:t>
      </w:r>
    </w:p>
    <w:bookmarkEnd w:id="0"/>
    <w:p w14:paraId="7C607DF0" w14:textId="77777777" w:rsidR="000A1151" w:rsidRPr="001E2E6C" w:rsidRDefault="000A1151" w:rsidP="000A1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 je jednoglasno prihvaćen.</w:t>
      </w:r>
    </w:p>
    <w:p w14:paraId="36C5841D" w14:textId="77777777" w:rsidR="006D6DFF" w:rsidRPr="001E2E6C" w:rsidRDefault="006D6DFF" w:rsidP="006D6D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26A18F6" w14:textId="77777777" w:rsidR="006D6DFF" w:rsidRPr="001E2E6C" w:rsidRDefault="006D6DFF" w:rsidP="006D6D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14:paraId="4B4C79B2" w14:textId="6316C4B4" w:rsidR="006D6DFF" w:rsidRDefault="006D6DFF" w:rsidP="006D6D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14:paraId="7B85117E" w14:textId="69DAAC59" w:rsidR="00B6185C" w:rsidRDefault="00B6185C" w:rsidP="00B6185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proglašenju 11. jula danom sjećanja na žrtve genocida u Srebrenici;</w:t>
      </w:r>
    </w:p>
    <w:p w14:paraId="0512C580" w14:textId="5F1FD174" w:rsidR="00B6185C" w:rsidRDefault="00B6185C" w:rsidP="00B6185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Završnom računu Budžeta opštine Rožaje za 2020. godinu;</w:t>
      </w:r>
    </w:p>
    <w:p w14:paraId="62B3374A" w14:textId="7D218706" w:rsidR="00B6185C" w:rsidRDefault="00B6185C" w:rsidP="00B6185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imenovanju Žirija za dodjelu nagrade »30. septembar« za 2021. godinu;</w:t>
      </w:r>
    </w:p>
    <w:p w14:paraId="1D069285" w14:textId="58B816C3" w:rsidR="00B6185C" w:rsidRDefault="00B6185C" w:rsidP="00B6185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razrješenju predsjednika Odbora za međuopštinsku, međunarodnu saradnju i evropske integracije;</w:t>
      </w:r>
    </w:p>
    <w:p w14:paraId="294E1C4B" w14:textId="35C44941" w:rsidR="00B6185C" w:rsidRPr="00B6185C" w:rsidRDefault="00B6185C" w:rsidP="00B6185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razrješenju predsjednika Odbora direktora DOO »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projektovanje i razvoj” Rožaje;</w:t>
      </w:r>
    </w:p>
    <w:p w14:paraId="463B0F91" w14:textId="530DC1D7" w:rsidR="00B6185C" w:rsidRPr="00093A0E" w:rsidRDefault="00B6185C" w:rsidP="00B6185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 (DOO Crnogorski elektrodistributivni sistem)</w:t>
      </w:r>
      <w:r w:rsidR="00093A0E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51D2444C" w14:textId="6BBF9F61" w:rsidR="00093A0E" w:rsidRPr="00093A0E" w:rsidRDefault="00093A0E" w:rsidP="00B6185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prenosu prava svojine na zemljištu uz naknadu</w:t>
      </w:r>
      <w:r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315229E6" w14:textId="499BC85B" w:rsidR="00093A0E" w:rsidRPr="00093A0E" w:rsidRDefault="00093A0E" w:rsidP="00B6185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bookmarkStart w:id="1" w:name="_Hlk78758307"/>
      <w:r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razmjeni zemljišta</w:t>
      </w:r>
      <w:bookmarkEnd w:id="1"/>
      <w:r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4ACFD53D" w14:textId="77777777" w:rsidR="00093A0E" w:rsidRPr="00093A0E" w:rsidRDefault="00093A0E" w:rsidP="00093A0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93A0E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 (Murić Mehdija).</w:t>
      </w:r>
    </w:p>
    <w:p w14:paraId="786237C7" w14:textId="77777777" w:rsidR="00093A0E" w:rsidRPr="00B6185C" w:rsidRDefault="00093A0E" w:rsidP="00093A0E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4FE583D2" w14:textId="77777777" w:rsidR="006D6DFF" w:rsidRPr="001E2E6C" w:rsidRDefault="006D6DFF" w:rsidP="00B618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613C523C" w14:textId="77777777" w:rsidR="006D6DFF" w:rsidRPr="000C0217" w:rsidRDefault="006D6DFF" w:rsidP="006D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B1F8" w14:textId="77777777" w:rsidR="006D6DFF" w:rsidRDefault="006D6DFF" w:rsidP="006D6D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575FB2" w14:textId="77777777" w:rsidR="006D6DFF" w:rsidRDefault="006D6DFF" w:rsidP="006D6D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lastRenderedPageBreak/>
        <w:t>TOK RADA</w:t>
      </w:r>
    </w:p>
    <w:p w14:paraId="02D31E31" w14:textId="0200D4D8" w:rsidR="00093A0E" w:rsidRDefault="00093A0E" w:rsidP="0009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Prva tačka dnevnog reda</w:t>
      </w:r>
    </w:p>
    <w:p w14:paraId="60ADD0B1" w14:textId="5FB0B665" w:rsidR="00093A0E" w:rsidRDefault="00093A0E" w:rsidP="0009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proglašenju 11. jula danom sjećanja na žrtve genocida u Srebrenici</w:t>
      </w:r>
    </w:p>
    <w:p w14:paraId="1952367B" w14:textId="77777777" w:rsidR="00093A0E" w:rsidRDefault="00093A0E" w:rsidP="0009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34037" w14:textId="5572D3DE" w:rsidR="006D6DFF" w:rsidRDefault="00093A0E" w:rsidP="006D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Almir Avdić predsjednik </w:t>
      </w:r>
      <w:r w:rsidR="006D6DFF">
        <w:rPr>
          <w:rFonts w:ascii="Times New Roman" w:hAnsi="Times New Roman" w:cs="Times New Roman"/>
          <w:sz w:val="24"/>
          <w:szCs w:val="24"/>
        </w:rPr>
        <w:t>Skupštine, dao je uvodno obrazloženje.</w:t>
      </w:r>
    </w:p>
    <w:p w14:paraId="31534683" w14:textId="77777777" w:rsidR="006D6DFF" w:rsidRDefault="006D6DFF" w:rsidP="006D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EFE04" w14:textId="3B72F1F2" w:rsidR="006D6DFF" w:rsidRDefault="006D6DFF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093A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Hajrija Kalač /BS/, Seniha Hadžić Tahirović /DPS/,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 w:rsidR="00093A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Rahman Husović predsjednik Opštine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14:paraId="57D2E07B" w14:textId="77777777" w:rsidR="00093A0E" w:rsidRDefault="00093A0E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A781B07" w14:textId="36CD5A20" w:rsidR="006D6DFF" w:rsidRPr="00093A0E" w:rsidRDefault="006D6DFF" w:rsidP="006D6DF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26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37F2E">
        <w:rPr>
          <w:rFonts w:ascii="Times New Roman" w:hAnsi="Times New Roman" w:cs="Times New Roman"/>
          <w:i/>
          <w:iCs/>
        </w:rPr>
        <w:t>Odluk</w:t>
      </w:r>
      <w:r>
        <w:rPr>
          <w:rFonts w:ascii="Times New Roman" w:hAnsi="Times New Roman" w:cs="Times New Roman"/>
          <w:i/>
          <w:iCs/>
        </w:rPr>
        <w:t>u</w:t>
      </w:r>
      <w:r w:rsidRPr="00C37F2E">
        <w:rPr>
          <w:rFonts w:ascii="Times New Roman" w:hAnsi="Times New Roman" w:cs="Times New Roman"/>
          <w:i/>
          <w:iCs/>
        </w:rPr>
        <w:t xml:space="preserve"> o </w:t>
      </w:r>
      <w:r w:rsidR="00093A0E" w:rsidRPr="00093A0E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hr-HR"/>
        </w:rPr>
        <w:t>proglašenju 11. jula danom sjećanja na žrtve genocida u Srebrenici</w:t>
      </w:r>
    </w:p>
    <w:p w14:paraId="1CB1D814" w14:textId="77777777" w:rsidR="006D6DFF" w:rsidRPr="00C37F2E" w:rsidRDefault="006D6DFF" w:rsidP="006D6D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BB2665" w14:textId="5D063B06" w:rsidR="006D6DFF" w:rsidRDefault="006D6DFF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531342CD" w14:textId="5C307E18" w:rsidR="00093A0E" w:rsidRDefault="00093A0E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4B624BD0" w14:textId="191E3A47" w:rsidR="00093A0E" w:rsidRDefault="00093A0E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Završnom računu Budžeta opštine Rožaje za 2020. godinu</w:t>
      </w:r>
    </w:p>
    <w:p w14:paraId="37AE8059" w14:textId="3C7EA5E8" w:rsidR="00093A0E" w:rsidRDefault="00093A0E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61AF8B5F" w14:textId="17751CBB" w:rsidR="00093A0E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Ismet Hadžić sekretar Sekretarijata za finansije i ekonomski razvoj, dao je uvodno obrazloženje.</w:t>
      </w:r>
    </w:p>
    <w:p w14:paraId="02DBF706" w14:textId="4BA0406D" w:rsidR="00101333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2A5ED9CB" w14:textId="05C73720" w:rsidR="00101333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Pitanja:</w:t>
      </w:r>
    </w:p>
    <w:p w14:paraId="151A9CF2" w14:textId="17C5E6C6" w:rsidR="00101333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Dr Ruždija Kalač /DPS/.</w:t>
      </w:r>
    </w:p>
    <w:p w14:paraId="1E32FA98" w14:textId="24C469B2" w:rsidR="00101333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E17884A" w14:textId="140CC65F" w:rsidR="00101333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Rafet Nurković /BS/, Dr Ruždija Kalač /DPS/,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Demis Demić /DPS/  i Ismet Hadžić.</w:t>
      </w:r>
    </w:p>
    <w:p w14:paraId="4922F37E" w14:textId="5CE3FF77" w:rsidR="00101333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1CC5824" w14:textId="39FAC8E8" w:rsidR="00101333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Rafet Nurković /BS/,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Dr Ruždija Kalač /DPS/ i</w:t>
      </w:r>
      <w:r w:rsidRPr="0010133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Opštine.</w:t>
      </w:r>
    </w:p>
    <w:p w14:paraId="64FA41B3" w14:textId="6FB75AF3" w:rsidR="00101333" w:rsidRDefault="00101333" w:rsidP="001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FBCD432" w14:textId="1E5255D5" w:rsidR="006D6DFF" w:rsidRPr="00101333" w:rsidRDefault="00101333" w:rsidP="001013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24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1 glas 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37F2E">
        <w:rPr>
          <w:rFonts w:ascii="Times New Roman" w:hAnsi="Times New Roman" w:cs="Times New Roman"/>
          <w:i/>
          <w:iCs/>
        </w:rPr>
        <w:t>Odluk</w:t>
      </w:r>
      <w:r>
        <w:rPr>
          <w:rFonts w:ascii="Times New Roman" w:hAnsi="Times New Roman" w:cs="Times New Roman"/>
          <w:i/>
          <w:iCs/>
        </w:rPr>
        <w:t>u</w:t>
      </w:r>
      <w:r w:rsidRPr="00C37F2E">
        <w:rPr>
          <w:rFonts w:ascii="Times New Roman" w:hAnsi="Times New Roman" w:cs="Times New Roman"/>
          <w:i/>
          <w:iCs/>
        </w:rPr>
        <w:t xml:space="preserve"> o</w:t>
      </w:r>
      <w:r w:rsidRPr="00101333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Pr="00101333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hr-HR"/>
        </w:rPr>
        <w:t>Završnom računu Budžeta opštine Rožaje za 2020. godinu</w:t>
      </w:r>
    </w:p>
    <w:p w14:paraId="4A256465" w14:textId="1A93C017" w:rsidR="006D6DFF" w:rsidRDefault="006D6DFF" w:rsidP="006D6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14:paraId="313CEFA6" w14:textId="2015F686" w:rsidR="00E5337F" w:rsidRDefault="00E5337F" w:rsidP="006D6D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dala je uvodno obrazloženje za treću, četvrtu i petu tačku dnevnog reda.</w:t>
      </w:r>
    </w:p>
    <w:p w14:paraId="0CDB9C1D" w14:textId="77777777" w:rsidR="00E5337F" w:rsidRPr="00E5337F" w:rsidRDefault="00E5337F" w:rsidP="006D6D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</w:p>
    <w:p w14:paraId="1789558E" w14:textId="77777777" w:rsidR="006D6DFF" w:rsidRDefault="006D6DFF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Treća tačka dnevnog reda</w:t>
      </w:r>
    </w:p>
    <w:p w14:paraId="59280269" w14:textId="4FE0DDC5" w:rsidR="006D6DFF" w:rsidRDefault="004C15F0" w:rsidP="004C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imenovanju Žirija za dodjelu nagrade »30. septembar« za 2021. godinu</w:t>
      </w:r>
    </w:p>
    <w:p w14:paraId="6EF14E7C" w14:textId="77777777" w:rsidR="006D6DFF" w:rsidRDefault="006D6DFF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A5CCACE" w14:textId="186FA297" w:rsidR="006D6DFF" w:rsidRPr="00E400C6" w:rsidRDefault="006D6DFF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4C15F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4C15F0" w:rsidRPr="004C15F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4C15F0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za protiv i uzdržanih nije bilo (jednoglasno) usvojila</w:t>
      </w:r>
      <w:r w:rsidR="004C15F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4C15F0" w:rsidRPr="00C37F2E">
        <w:rPr>
          <w:rFonts w:ascii="Times New Roman" w:hAnsi="Times New Roman" w:cs="Times New Roman"/>
          <w:i/>
          <w:iCs/>
        </w:rPr>
        <w:t>Odluk</w:t>
      </w:r>
      <w:r w:rsidR="004C15F0">
        <w:rPr>
          <w:rFonts w:ascii="Times New Roman" w:hAnsi="Times New Roman" w:cs="Times New Roman"/>
          <w:i/>
          <w:iCs/>
        </w:rPr>
        <w:t>u</w:t>
      </w:r>
      <w:r w:rsidR="004C15F0" w:rsidRPr="00C37F2E">
        <w:rPr>
          <w:rFonts w:ascii="Times New Roman" w:hAnsi="Times New Roman" w:cs="Times New Roman"/>
          <w:i/>
          <w:iCs/>
        </w:rPr>
        <w:t xml:space="preserve"> 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400C6" w:rsidRPr="00E400C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hr-HR"/>
        </w:rPr>
        <w:t>imenovanju Žirija za dodjelu nagrade »30. septembar« za 2021. godinu</w:t>
      </w:r>
    </w:p>
    <w:p w14:paraId="14DD2013" w14:textId="77777777" w:rsidR="006D6DFF" w:rsidRDefault="006D6DFF" w:rsidP="006D6D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E34E1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</w:p>
    <w:p w14:paraId="02242736" w14:textId="77777777" w:rsidR="006D6DFF" w:rsidRDefault="006D6DFF" w:rsidP="006D6D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4000FFD5" w14:textId="77777777" w:rsidR="006D6DFF" w:rsidRPr="00575674" w:rsidRDefault="006D6DFF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Četvrta tačka dnevnog reda</w:t>
      </w:r>
    </w:p>
    <w:p w14:paraId="6A7E8EAA" w14:textId="307E9B48" w:rsidR="00E400C6" w:rsidRDefault="00E400C6" w:rsidP="003F64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i usvajanje predloga Odluke o razrješenju predsjednika Odbora za međuopštinsku, međunarodnu saradnju i evropske integracije</w:t>
      </w:r>
    </w:p>
    <w:p w14:paraId="0417DF98" w14:textId="77777777" w:rsidR="003F6402" w:rsidRPr="003F6402" w:rsidRDefault="003F6402" w:rsidP="003F64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21730A71" w14:textId="34D70E16" w:rsidR="006D6DFF" w:rsidRDefault="00E400C6" w:rsidP="006D6DFF">
      <w:pPr>
        <w:spacing w:after="12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22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4C15F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37F2E">
        <w:rPr>
          <w:rFonts w:ascii="Times New Roman" w:hAnsi="Times New Roman" w:cs="Times New Roman"/>
          <w:i/>
          <w:iCs/>
        </w:rPr>
        <w:t>Odluk</w:t>
      </w:r>
      <w:r>
        <w:rPr>
          <w:rFonts w:ascii="Times New Roman" w:hAnsi="Times New Roman" w:cs="Times New Roman"/>
          <w:i/>
          <w:iCs/>
        </w:rPr>
        <w:t>u</w:t>
      </w:r>
      <w:r w:rsidRPr="00C37F2E">
        <w:rPr>
          <w:rFonts w:ascii="Times New Roman" w:hAnsi="Times New Roman" w:cs="Times New Roman"/>
          <w:i/>
          <w:iCs/>
        </w:rPr>
        <w:t xml:space="preserve"> o</w:t>
      </w:r>
      <w:r w:rsidRPr="00E400C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Pr="00E400C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hr-HR"/>
        </w:rPr>
        <w:t>razrješenju predsjednika Odbora za međuopštinsku, međunarodnu saradnju i evropske integracije</w:t>
      </w:r>
    </w:p>
    <w:p w14:paraId="065F9298" w14:textId="77777777" w:rsidR="00E400C6" w:rsidRDefault="00E400C6" w:rsidP="003F640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AC9BB52" w14:textId="77777777" w:rsidR="006D6DFF" w:rsidRPr="00DE429B" w:rsidRDefault="006D6DFF" w:rsidP="006D6DF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E429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Peta tačka dnevnog reda</w:t>
      </w:r>
    </w:p>
    <w:p w14:paraId="4CFA087A" w14:textId="22E973CE" w:rsidR="004A2256" w:rsidRDefault="004A2256" w:rsidP="003F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lastRenderedPageBreak/>
        <w:t>Razmatranje i usvajanje predloga Odluke o razrješenju predsjednika Odbora direktora DOO »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projektovanje i razvoj” Rožaje</w:t>
      </w:r>
    </w:p>
    <w:p w14:paraId="14C35747" w14:textId="24F7EEF9" w:rsidR="004A2256" w:rsidRDefault="004A2256" w:rsidP="004A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7986D" w14:textId="420495F6" w:rsidR="004A2256" w:rsidRPr="004A2256" w:rsidRDefault="004A2256" w:rsidP="004A22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22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4C15F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37F2E">
        <w:rPr>
          <w:rFonts w:ascii="Times New Roman" w:hAnsi="Times New Roman" w:cs="Times New Roman"/>
          <w:i/>
          <w:iCs/>
        </w:rPr>
        <w:t>Odluk</w:t>
      </w:r>
      <w:r>
        <w:rPr>
          <w:rFonts w:ascii="Times New Roman" w:hAnsi="Times New Roman" w:cs="Times New Roman"/>
          <w:i/>
          <w:iCs/>
        </w:rPr>
        <w:t>u</w:t>
      </w:r>
      <w:r w:rsidRPr="00C37F2E">
        <w:rPr>
          <w:rFonts w:ascii="Times New Roman" w:hAnsi="Times New Roman" w:cs="Times New Roman"/>
          <w:i/>
          <w:iCs/>
        </w:rPr>
        <w:t xml:space="preserve"> o</w:t>
      </w:r>
      <w:r w:rsidRPr="004A225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Pr="004A225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hr-HR"/>
        </w:rPr>
        <w:t>razrješenju predsjednika Odbora direktora DOO »</w:t>
      </w:r>
      <w:r w:rsidRPr="004A225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Agencija za projektovanje i razvoj” Rožaje</w:t>
      </w:r>
    </w:p>
    <w:p w14:paraId="1E0C1607" w14:textId="77777777" w:rsidR="004A2256" w:rsidRDefault="004A2256" w:rsidP="004A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15A355E0" w14:textId="77777777" w:rsidR="006D6DFF" w:rsidRDefault="006D6DFF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Šesta tačka dnevnog reda</w:t>
      </w:r>
    </w:p>
    <w:p w14:paraId="58B98883" w14:textId="53A90114" w:rsidR="006D6DFF" w:rsidRDefault="004A2256" w:rsidP="006D6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 (DOO Crnogorski elektrodistributivni sistem)</w:t>
      </w:r>
    </w:p>
    <w:p w14:paraId="159B30F0" w14:textId="7DB12467" w:rsidR="004A2256" w:rsidRDefault="004A2256" w:rsidP="006D6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CE6C9F" w14:textId="4DBECA82" w:rsidR="004A2256" w:rsidRDefault="004A2256" w:rsidP="004A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Sabro Kalač direktor Direkcije za imovinu i zaštitu prava Opštine, dao je uvodno obrazloženje.</w:t>
      </w:r>
    </w:p>
    <w:p w14:paraId="46564B48" w14:textId="77777777" w:rsidR="004A2256" w:rsidRDefault="004A2256" w:rsidP="004A2256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538E1566" w14:textId="1ED2069B" w:rsidR="006D6DFF" w:rsidRDefault="006D6DFF" w:rsidP="004A2256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A2256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/SD/.</w:t>
      </w:r>
    </w:p>
    <w:p w14:paraId="0CD7C206" w14:textId="77777777" w:rsidR="006D6DFF" w:rsidRDefault="006D6DFF" w:rsidP="006D6DFF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4C3B1D19" w14:textId="3508C9EA" w:rsidR="006D6DFF" w:rsidRDefault="006D6DFF" w:rsidP="006D6DFF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4A225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4A225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4A2256" w:rsidRPr="004A22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A2256"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 prodaji građevinskog zemljišta (DOO Crnogorski elektrodistributivni sistem)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</w:p>
    <w:p w14:paraId="12D81569" w14:textId="77777777" w:rsidR="006D6DFF" w:rsidRDefault="006D6DFF" w:rsidP="006D6DFF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</w:p>
    <w:p w14:paraId="06BA2202" w14:textId="77777777" w:rsidR="006D6DFF" w:rsidRPr="00C47D13" w:rsidRDefault="006D6DFF" w:rsidP="006D6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47D1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Sedma tačka dnevnog reda</w:t>
      </w:r>
    </w:p>
    <w:p w14:paraId="480F071D" w14:textId="517B48AA" w:rsidR="006D6DFF" w:rsidRDefault="004A2256" w:rsidP="004A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prenosu prava svojine na zemljištu uz naknadu</w:t>
      </w:r>
    </w:p>
    <w:p w14:paraId="019F711C" w14:textId="77777777" w:rsidR="004A2256" w:rsidRPr="00C47D13" w:rsidRDefault="004A2256" w:rsidP="004A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390BE94" w14:textId="30E68B75" w:rsidR="006D6DFF" w:rsidRPr="004A2256" w:rsidRDefault="006D6DFF" w:rsidP="006D6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l-SI"/>
        </w:rPr>
      </w:pP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4A225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 </w:t>
      </w:r>
      <w:r w:rsidR="004A2256"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 prenosu prava svojine na zemljištu uz naknadu</w:t>
      </w:r>
    </w:p>
    <w:p w14:paraId="62EBDB7A" w14:textId="77777777" w:rsidR="006D6DFF" w:rsidRPr="00DE429B" w:rsidRDefault="006D6DFF" w:rsidP="006D6DF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4FBB81" w14:textId="77777777" w:rsidR="006D6DFF" w:rsidRDefault="006D6DFF" w:rsidP="006D6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Osma tačka dnevnog reda</w:t>
      </w:r>
    </w:p>
    <w:p w14:paraId="3475A101" w14:textId="2E608CFA" w:rsidR="004A2256" w:rsidRDefault="004A2256" w:rsidP="003F64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4E52D0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razmjeni zemljišta</w:t>
      </w:r>
    </w:p>
    <w:p w14:paraId="103B250E" w14:textId="3B98AA44" w:rsidR="006D6DFF" w:rsidRPr="00A97689" w:rsidRDefault="004A2256" w:rsidP="006D6DFF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 </w:t>
      </w:r>
      <w:r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="006D6DFF" w:rsidRPr="00A976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razmjeni zemljišta</w:t>
      </w:r>
    </w:p>
    <w:p w14:paraId="48093A90" w14:textId="77777777" w:rsidR="006D6DFF" w:rsidRPr="004A2256" w:rsidRDefault="006D6DFF" w:rsidP="006D6DFF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5189429" w14:textId="77777777" w:rsidR="006D6DFF" w:rsidRDefault="006D6DFF" w:rsidP="006D6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Deveta tačka dnevnog reda</w:t>
      </w:r>
    </w:p>
    <w:p w14:paraId="3EACCAB4" w14:textId="17ED52C9" w:rsidR="003F6402" w:rsidRDefault="004A2256" w:rsidP="003F64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93A0E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 (Murić Mehdija)</w:t>
      </w:r>
    </w:p>
    <w:p w14:paraId="068DB78C" w14:textId="77777777" w:rsidR="003F6402" w:rsidRDefault="003F6402" w:rsidP="003F64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AF0EECA" w14:textId="77777777" w:rsidR="003F6402" w:rsidRDefault="003F6402" w:rsidP="003F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Sabro Kalač direktor Direkcije za imovinu i zaštitu prava Opštine, dao je uvodno obrazloženje.</w:t>
      </w:r>
    </w:p>
    <w:p w14:paraId="28671AE5" w14:textId="2619BD56" w:rsidR="004A2256" w:rsidRDefault="003F6402" w:rsidP="003F64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 obratio se prisutnima .</w:t>
      </w:r>
    </w:p>
    <w:p w14:paraId="448145D3" w14:textId="77777777" w:rsidR="003F6402" w:rsidRDefault="003F6402" w:rsidP="003F64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5372F63" w14:textId="710C7867" w:rsidR="006D6DFF" w:rsidRDefault="006D6DFF" w:rsidP="003F6402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3F640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3F640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6402"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 prodaji građevinskog zemljišta (Murić Mehdija)</w:t>
      </w:r>
    </w:p>
    <w:p w14:paraId="06740E11" w14:textId="77777777" w:rsidR="003F6402" w:rsidRPr="003F6402" w:rsidRDefault="003F6402" w:rsidP="003F6402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4121C846" w14:textId="4D996FFE" w:rsidR="006D6DFF" w:rsidRPr="001E2E6C" w:rsidRDefault="006D6DFF" w:rsidP="006D6D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Sjednica je završena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</w:t>
      </w:r>
      <w:r w:rsidR="003F6402">
        <w:rPr>
          <w:rFonts w:ascii="Times New Roman" w:eastAsia="Times New Roman" w:hAnsi="Times New Roman" w:cs="Times New Roman"/>
          <w:sz w:val="24"/>
          <w:szCs w:val="24"/>
          <w:lang w:val="sl-SI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  <w:r w:rsidR="003F6402">
        <w:rPr>
          <w:rFonts w:ascii="Times New Roman" w:eastAsia="Times New Roman" w:hAnsi="Times New Roman" w:cs="Times New Roman"/>
          <w:sz w:val="24"/>
          <w:szCs w:val="24"/>
          <w:lang w:val="sl-SI"/>
        </w:rPr>
        <w:t>35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h.</w:t>
      </w:r>
    </w:p>
    <w:p w14:paraId="480D0111" w14:textId="656AAA6D" w:rsidR="006D6DFF" w:rsidRPr="001E2E6C" w:rsidRDefault="006D6DFF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Broj: 02-016/2</w:t>
      </w:r>
      <w:r w:rsidR="003F640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3F6402">
        <w:rPr>
          <w:rFonts w:ascii="Times New Roman" w:eastAsia="Times New Roman" w:hAnsi="Times New Roman" w:cs="Times New Roman"/>
          <w:sz w:val="24"/>
          <w:szCs w:val="24"/>
        </w:rPr>
        <w:t>74</w:t>
      </w:r>
    </w:p>
    <w:p w14:paraId="35EEC8A3" w14:textId="301CC90A" w:rsidR="006D6DFF" w:rsidRPr="001E2E6C" w:rsidRDefault="006D6DFF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Rožaje, 0</w:t>
      </w:r>
      <w:r w:rsidR="003F640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0</w:t>
      </w:r>
      <w:r w:rsidR="003F64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493D86D" w14:textId="77777777" w:rsidR="006D6DFF" w:rsidRPr="001E2E6C" w:rsidRDefault="006D6DFF" w:rsidP="006D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2A4D0" w14:textId="77777777" w:rsidR="006D6DFF" w:rsidRPr="001E2E6C" w:rsidRDefault="006D6DFF" w:rsidP="006D6DF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4FD9A9E3" w14:textId="77777777" w:rsidR="006D6DFF" w:rsidRPr="001E2E6C" w:rsidRDefault="006D6DFF" w:rsidP="006D6DF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 Almir Avdić, s.r, </w:t>
      </w:r>
    </w:p>
    <w:p w14:paraId="10BC8EF7" w14:textId="1A649429" w:rsidR="004B314C" w:rsidRPr="00E5337F" w:rsidRDefault="006D6DFF" w:rsidP="00E533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B314C" w:rsidRPr="00E5337F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C12"/>
    <w:multiLevelType w:val="hybridMultilevel"/>
    <w:tmpl w:val="A9B8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FF"/>
    <w:rsid w:val="00093A0E"/>
    <w:rsid w:val="000A1151"/>
    <w:rsid w:val="00101333"/>
    <w:rsid w:val="003F6402"/>
    <w:rsid w:val="004A2256"/>
    <w:rsid w:val="004B314C"/>
    <w:rsid w:val="004C15F0"/>
    <w:rsid w:val="004E52D0"/>
    <w:rsid w:val="006D6DFF"/>
    <w:rsid w:val="00B6185C"/>
    <w:rsid w:val="00E400C6"/>
    <w:rsid w:val="00E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B3B5"/>
  <w15:chartTrackingRefBased/>
  <w15:docId w15:val="{991D517E-E555-4D20-807D-58C52FB8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2021-07-29T05:34:00Z</dcterms:created>
  <dcterms:modified xsi:type="dcterms:W3CDTF">2021-08-03T10:30:00Z</dcterms:modified>
</cp:coreProperties>
</file>