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1413" w14:textId="77777777" w:rsidR="00D13CAF" w:rsidRDefault="00D13CAF" w:rsidP="00EB20EC">
      <w:pPr>
        <w:pStyle w:val="Heading2"/>
        <w:jc w:val="center"/>
        <w:rPr>
          <w:rFonts w:asciiTheme="minorHAnsi" w:hAnsiTheme="minorHAnsi" w:cstheme="minorHAnsi"/>
          <w:sz w:val="28"/>
          <w:szCs w:val="28"/>
          <w:lang w:val="sr-Latn-ME"/>
        </w:rPr>
      </w:pPr>
    </w:p>
    <w:p w14:paraId="05C81072" w14:textId="77777777" w:rsidR="00D13CAF" w:rsidRDefault="00D13CAF" w:rsidP="00EB20EC">
      <w:pPr>
        <w:pStyle w:val="Heading2"/>
        <w:jc w:val="center"/>
        <w:rPr>
          <w:rFonts w:asciiTheme="minorHAnsi" w:hAnsiTheme="minorHAnsi" w:cstheme="minorHAnsi"/>
          <w:sz w:val="28"/>
          <w:szCs w:val="28"/>
          <w:lang w:val="sr-Latn-ME"/>
        </w:rPr>
      </w:pPr>
    </w:p>
    <w:p w14:paraId="0BFC61FC" w14:textId="2D3BC3FE" w:rsidR="00EB20EC" w:rsidRPr="00C92AD7" w:rsidRDefault="00047293" w:rsidP="00EB20EC">
      <w:pPr>
        <w:pStyle w:val="Heading2"/>
        <w:jc w:val="center"/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sz w:val="28"/>
          <w:szCs w:val="28"/>
          <w:lang w:val="sr-Latn-ME"/>
        </w:rPr>
        <w:t xml:space="preserve">                                                                                                                                  </w:t>
      </w:r>
      <w:r w:rsidRPr="002135DF">
        <w:rPr>
          <w:rFonts w:asciiTheme="minorHAnsi" w:hAnsiTheme="minorHAnsi" w:cstheme="minorHAnsi"/>
          <w:sz w:val="28"/>
          <w:szCs w:val="28"/>
          <w:lang w:val="sr-Latn-ME"/>
        </w:rPr>
        <w:t>Obrazac 1</w:t>
      </w:r>
    </w:p>
    <w:p w14:paraId="3446A1C1" w14:textId="77777777" w:rsidR="00781E5A" w:rsidRPr="00781E5A" w:rsidRDefault="00781E5A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  <w:lang w:val="sr-Latn-ME"/>
        </w:rPr>
      </w:pPr>
      <w:r w:rsidRPr="00781E5A">
        <w:rPr>
          <w:rFonts w:asciiTheme="minorHAnsi" w:hAnsiTheme="minorHAnsi" w:cstheme="minorHAnsi"/>
          <w:sz w:val="40"/>
          <w:szCs w:val="40"/>
          <w:lang w:val="sr-Latn-ME"/>
        </w:rPr>
        <w:t>ZAHTJEV</w:t>
      </w:r>
    </w:p>
    <w:p w14:paraId="7A480ECE" w14:textId="14B83924" w:rsidR="008D6C13" w:rsidRPr="00C92AD7" w:rsidRDefault="000D1800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lang w:val="sr-Latn-ME"/>
        </w:rPr>
      </w:pPr>
      <w:r w:rsidRPr="00C92AD7">
        <w:rPr>
          <w:rFonts w:asciiTheme="minorHAnsi" w:hAnsiTheme="minorHAnsi" w:cstheme="minorHAnsi"/>
          <w:lang w:val="sr-Latn-ME"/>
        </w:rPr>
        <w:t>ZA DODJELU FINANSIJSKE PODRŠKE ŽENAMA PREDUZETNICAMA U OKVIRU</w:t>
      </w:r>
    </w:p>
    <w:p w14:paraId="6C47B0B9" w14:textId="009E2FD4" w:rsidR="00041762" w:rsidRPr="00C92AD7" w:rsidRDefault="000D1800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lang w:val="sr-Latn-ME"/>
        </w:rPr>
      </w:pPr>
      <w:r w:rsidRPr="00C92AD7">
        <w:rPr>
          <w:rFonts w:asciiTheme="minorHAnsi" w:hAnsiTheme="minorHAnsi" w:cstheme="minorHAnsi"/>
          <w:lang w:val="sr-Latn-ME"/>
        </w:rPr>
        <w:t xml:space="preserve">PROGRAMA PODRŠKE OPŠTINE </w:t>
      </w:r>
      <w:r w:rsidR="00903A34">
        <w:rPr>
          <w:rFonts w:asciiTheme="minorHAnsi" w:hAnsiTheme="minorHAnsi" w:cstheme="minorHAnsi"/>
          <w:lang w:val="sr-Latn-ME"/>
        </w:rPr>
        <w:t>ROŽAJE</w:t>
      </w:r>
      <w:r w:rsidR="00CE25CD">
        <w:rPr>
          <w:rFonts w:asciiTheme="minorHAnsi" w:hAnsiTheme="minorHAnsi" w:cstheme="minorHAnsi"/>
          <w:lang w:val="sr-Latn-ME"/>
        </w:rPr>
        <w:t xml:space="preserve"> </w:t>
      </w:r>
      <w:r w:rsidR="00354B4B">
        <w:rPr>
          <w:rFonts w:asciiTheme="minorHAnsi" w:hAnsiTheme="minorHAnsi" w:cstheme="minorHAnsi"/>
          <w:lang w:val="sr-Latn-ME"/>
        </w:rPr>
        <w:t>ZA 2021</w:t>
      </w:r>
      <w:bookmarkStart w:id="0" w:name="_GoBack"/>
      <w:bookmarkEnd w:id="0"/>
      <w:r w:rsidRPr="00C92AD7">
        <w:rPr>
          <w:rFonts w:asciiTheme="minorHAnsi" w:hAnsiTheme="minorHAnsi" w:cstheme="minorHAnsi"/>
          <w:lang w:val="sr-Latn-ME"/>
        </w:rPr>
        <w:t>. GODIN</w:t>
      </w:r>
      <w:r w:rsidR="00CE25CD">
        <w:rPr>
          <w:rFonts w:asciiTheme="minorHAnsi" w:hAnsiTheme="minorHAnsi" w:cstheme="minorHAnsi"/>
          <w:lang w:val="sr-Latn-ME"/>
        </w:rPr>
        <w:t>U</w:t>
      </w:r>
    </w:p>
    <w:p w14:paraId="1553A18B" w14:textId="0894A067" w:rsidR="004A3DF5" w:rsidRPr="00C92AD7" w:rsidRDefault="004A3DF5" w:rsidP="00F675F0">
      <w:pPr>
        <w:rPr>
          <w:rFonts w:asciiTheme="minorHAnsi" w:hAnsiTheme="minorHAnsi" w:cstheme="minorHAnsi"/>
          <w:b/>
          <w:bCs/>
          <w:sz w:val="22"/>
          <w:szCs w:val="22"/>
          <w:lang w:val="sr-Latn-ME"/>
        </w:rPr>
      </w:pPr>
    </w:p>
    <w:p w14:paraId="4469208C" w14:textId="23C43442" w:rsidR="004A3DF5" w:rsidRDefault="004A3DF5" w:rsidP="00F675F0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31FBF88" w14:textId="77777777"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4FB336DA" w14:textId="7587BB0C"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  <w:lang w:val="sr-Latn-ME"/>
        </w:rPr>
        <w:t>Popunjava  ovlašćeni službenik Opštine</w:t>
      </w:r>
    </w:p>
    <w:p w14:paraId="469E82DE" w14:textId="2E7A19A6" w:rsidR="00F675F0" w:rsidRDefault="00F675F0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74418E" wp14:editId="0D3A9308">
                <wp:simplePos x="0" y="0"/>
                <wp:positionH relativeFrom="page">
                  <wp:posOffset>4728210</wp:posOffset>
                </wp:positionH>
                <wp:positionV relativeFrom="page">
                  <wp:posOffset>2446266</wp:posOffset>
                </wp:positionV>
                <wp:extent cx="1717675" cy="184785"/>
                <wp:effectExtent l="0" t="0" r="15875" b="5715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B5EBA" w14:textId="29DB8A55" w:rsidR="008D6C13" w:rsidRPr="001A3AEB" w:rsidRDefault="00FE231E" w:rsidP="00FE2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1A3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Broj djelovodnog protokola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74418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2.3pt;margin-top:192.6pt;width:135.2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    <v:textbox inset="0,0,0,0">
                  <w:txbxContent>
                    <w:p w14:paraId="36EB5EBA" w14:textId="29DB8A55" w:rsidR="008D6C13" w:rsidRPr="001A3AEB" w:rsidRDefault="00FE231E" w:rsidP="00FE231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Latn-ME"/>
                        </w:rPr>
                      </w:pPr>
                      <w:r w:rsidRPr="001A3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Broj djelovodnog protokola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012668A" w14:textId="5D6AB0D1" w:rsidR="00E242A9" w:rsidRDefault="00A3105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Datum </w:t>
      </w:r>
      <w:r w:rsidR="004036E1">
        <w:rPr>
          <w:rFonts w:asciiTheme="minorHAnsi" w:hAnsiTheme="minorHAnsi" w:cstheme="minorHAnsi"/>
          <w:sz w:val="22"/>
          <w:szCs w:val="22"/>
          <w:lang w:val="sr-Latn-ME"/>
        </w:rPr>
        <w:t xml:space="preserve">i vrijeme </w:t>
      </w:r>
      <w:r>
        <w:rPr>
          <w:rFonts w:asciiTheme="minorHAnsi" w:hAnsiTheme="minorHAnsi" w:cstheme="minorHAnsi"/>
          <w:sz w:val="22"/>
          <w:szCs w:val="22"/>
          <w:lang w:val="sr-Latn-ME"/>
        </w:rPr>
        <w:t>upisa: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4C3C30EF" w14:textId="77777777"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CF48125" w14:textId="284203D3" w:rsidR="005F6B8B" w:rsidRPr="00C92AD7" w:rsidRDefault="00F675F0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 wp14:anchorId="29A51EAE" wp14:editId="7B609AF1">
                <wp:simplePos x="0" y="0"/>
                <wp:positionH relativeFrom="page">
                  <wp:posOffset>4125595</wp:posOffset>
                </wp:positionH>
                <wp:positionV relativeFrom="paragraph">
                  <wp:posOffset>60799</wp:posOffset>
                </wp:positionV>
                <wp:extent cx="2864485" cy="13049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76EF" w14:textId="5DCE6354" w:rsidR="000D1800" w:rsidRDefault="000D1800" w:rsidP="00C92AD7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51EAE" id="Text Box 2" o:spid="_x0000_s1027" type="#_x0000_t202" style="position:absolute;margin-left:324.85pt;margin-top:4.8pt;width:225.55pt;height:102.7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    <v:textbox>
                  <w:txbxContent>
                    <w:p w14:paraId="53AE76EF" w14:textId="5DCE6354" w:rsidR="000D1800" w:rsidRDefault="000D1800" w:rsidP="00C92AD7">
                      <w:pP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  <w:lang w:val="sr-Latn-ME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>__</w:t>
      </w:r>
    </w:p>
    <w:p w14:paraId="3B0B2715" w14:textId="64F5127E"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C2E29E0" w14:textId="77777777"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35E724C6" w14:textId="5209432D"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ab/>
      </w:r>
    </w:p>
    <w:p w14:paraId="1D500D68" w14:textId="7A74CD40"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_____________________</w:t>
      </w:r>
    </w:p>
    <w:p w14:paraId="6DF312C6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1241FF5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424F9B9" w14:textId="77777777"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3C8824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F059DE8" w14:textId="77777777" w:rsidR="005D4A9F" w:rsidRDefault="005D4A9F" w:rsidP="0022663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1029E4C5" w14:textId="26B73F56"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Dio II - Popunjava  podnosilac</w:t>
      </w:r>
      <w:r w:rsidR="00163A70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zahtjeva</w:t>
      </w:r>
    </w:p>
    <w:p w14:paraId="6B3C9AB0" w14:textId="6F7CD108"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  <w:lang w:val="sr-Latn-M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  <w:lang w:val="sr-Latn-ME"/>
        </w:rPr>
        <w:t>popunite čitko</w:t>
      </w:r>
    </w:p>
    <w:p w14:paraId="54DBB59D" w14:textId="77777777"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02756E65" w14:textId="52847F25" w:rsidR="002135DF" w:rsidRPr="002135DF" w:rsidRDefault="00DF6182" w:rsidP="00DF6182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  <w:lang w:val="sr-Latn-ME"/>
        </w:rPr>
      </w:pPr>
      <w:r>
        <w:rPr>
          <w:rFonts w:asciiTheme="minorHAnsi" w:hAnsiTheme="minorHAnsi" w:cstheme="minorHAnsi"/>
          <w:b/>
          <w:sz w:val="28"/>
          <w:szCs w:val="28"/>
          <w:lang w:val="sr-Latn-ME"/>
        </w:rPr>
        <w:tab/>
      </w:r>
      <w:r w:rsidRPr="00DF6182">
        <w:rPr>
          <w:rFonts w:asciiTheme="minorHAnsi" w:hAnsiTheme="minorHAnsi" w:cstheme="minorHAnsi"/>
          <w:b/>
          <w:sz w:val="24"/>
          <w:lang w:val="sr-Latn-ME"/>
        </w:rPr>
        <w:t>Dio II</w:t>
      </w:r>
      <w:r>
        <w:rPr>
          <w:rFonts w:asciiTheme="minorHAnsi" w:hAnsiTheme="minorHAnsi" w:cstheme="minorHAnsi"/>
          <w:b/>
          <w:sz w:val="28"/>
          <w:szCs w:val="28"/>
          <w:lang w:val="sr-Latn-ME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  <w:lang w:val="sr-Latn-ME"/>
        </w:rPr>
        <w:t xml:space="preserve"> </w:t>
      </w:r>
    </w:p>
    <w:p w14:paraId="64AA1E9B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566FEEE1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7A1CA88D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3E1F3EA6" w14:textId="1F2C1B36"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  <w:t xml:space="preserve"> OSNOVNI PODACI</w:t>
      </w:r>
    </w:p>
    <w:p w14:paraId="2A536B78" w14:textId="77777777"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15B8FD1E" w14:textId="5ADE1777"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Ime i prezime:</w:t>
      </w:r>
    </w:p>
    <w:p w14:paraId="4D22837D" w14:textId="2A987965" w:rsidR="0022663E" w:rsidRDefault="0022663E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558F49C4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E1B5A95" w14:textId="57B4FE5E"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JMBG:</w:t>
      </w:r>
    </w:p>
    <w:p w14:paraId="6617D6C0" w14:textId="77777777" w:rsidR="0022663E" w:rsidRDefault="0022663E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50368C66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A6ECC30" w14:textId="2F725513"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Adresa</w:t>
      </w:r>
      <w:r w:rsidR="00546EA6">
        <w:rPr>
          <w:rFonts w:asciiTheme="minorHAnsi" w:hAnsiTheme="minorHAnsi" w:cstheme="minorHAnsi"/>
          <w:sz w:val="22"/>
          <w:szCs w:val="22"/>
          <w:lang w:val="sr-Latn-ME"/>
        </w:rPr>
        <w:t>/Sjedište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613617C3" w14:textId="77777777"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670B16B0" w14:textId="77777777"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63D6D72" w14:textId="387B236E"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  <w:lang w:val="sr-Latn-ME"/>
        </w:rPr>
        <w:t xml:space="preserve"> (ukoliko je društvo registrovano)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55D7BEDB" w14:textId="75B73EBA"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lastRenderedPageBreak/>
        <w:t>__________________________________________</w:t>
      </w:r>
    </w:p>
    <w:p w14:paraId="2F81ECA8" w14:textId="77777777"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1EE5C56" w14:textId="750DDA70" w:rsidR="00CD4924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  <w:lang w:val="sr-Latn-ME"/>
        </w:rPr>
        <w:t>PDV broj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(ukoliko je registrovano za PDV)</w:t>
      </w:r>
    </w:p>
    <w:p w14:paraId="18BEDCC2" w14:textId="4BD5FB99" w:rsidR="00185102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 ___________________________________________</w:t>
      </w:r>
    </w:p>
    <w:p w14:paraId="231F009C" w14:textId="15156F4F" w:rsidR="005019CA" w:rsidRPr="00C92AD7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  <w:lang w:val="sr-Latn-ME"/>
        </w:rPr>
      </w:pP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  <w:lang w:val="sr-Latn-M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507220" w:rsidRPr="00C92AD7" w14:paraId="31936FFA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800F314" w14:textId="46F5D25B" w:rsidR="00507220" w:rsidRDefault="00507220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Preduzetnica koja započinje biznis (Start up)</w:t>
            </w:r>
          </w:p>
        </w:tc>
        <w:tc>
          <w:tcPr>
            <w:tcW w:w="774" w:type="dxa"/>
            <w:vAlign w:val="center"/>
          </w:tcPr>
          <w:p w14:paraId="477A1564" w14:textId="77777777" w:rsidR="00507220" w:rsidRPr="00C92AD7" w:rsidRDefault="00507220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B4697" w:rsidRPr="00C92AD7" w14:paraId="6B62F280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767327E" w14:textId="42B33456"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Registrovana preduzetnica</w:t>
            </w:r>
          </w:p>
        </w:tc>
        <w:tc>
          <w:tcPr>
            <w:tcW w:w="774" w:type="dxa"/>
            <w:vAlign w:val="center"/>
          </w:tcPr>
          <w:p w14:paraId="4D08F319" w14:textId="77777777"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B4697" w:rsidRPr="00C92AD7" w14:paraId="7F836D3C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DFE1255" w14:textId="3E5E6AFD"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D.O.O.</w:t>
            </w:r>
          </w:p>
        </w:tc>
        <w:tc>
          <w:tcPr>
            <w:tcW w:w="774" w:type="dxa"/>
            <w:vAlign w:val="center"/>
          </w:tcPr>
          <w:p w14:paraId="27122E35" w14:textId="77777777"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A2798" w:rsidRPr="00C92AD7" w14:paraId="5C0314F1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018AD9E" w14:textId="68A03558"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Registrovana kao poljoprivredni proizvođač</w:t>
            </w:r>
          </w:p>
        </w:tc>
        <w:tc>
          <w:tcPr>
            <w:tcW w:w="774" w:type="dxa"/>
            <w:vAlign w:val="center"/>
          </w:tcPr>
          <w:p w14:paraId="6DC93BAC" w14:textId="77777777"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A2798" w:rsidRPr="00C92AD7" w14:paraId="499A6323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E3A220" w14:textId="335204BB"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Registrovano poljoprivredno gazdinstvo</w:t>
            </w:r>
          </w:p>
        </w:tc>
        <w:tc>
          <w:tcPr>
            <w:tcW w:w="774" w:type="dxa"/>
            <w:vAlign w:val="center"/>
          </w:tcPr>
          <w:p w14:paraId="36CF4BC4" w14:textId="77777777"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5BF53590" w14:textId="77777777" w:rsidR="005F6B8B" w:rsidRDefault="005F6B8B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53AF0767" w14:textId="37A20B66" w:rsidR="00E43664" w:rsidRDefault="00E43664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Oblast u kojoj poslujete:</w:t>
      </w:r>
    </w:p>
    <w:p w14:paraId="4862F628" w14:textId="77777777" w:rsidR="006F2B18" w:rsidRDefault="006F2B18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40ED22E" w14:textId="662AD301" w:rsidR="00E43664" w:rsidRDefault="00E43664" w:rsidP="00E4366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13EDC819" w14:textId="46091DDB"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Oblast u kojoj planirate realizaciju Vaše</w:t>
      </w:r>
      <w:r w:rsidR="0015783F">
        <w:rPr>
          <w:rFonts w:asciiTheme="minorHAnsi" w:hAnsiTheme="minorHAnsi" w:cstheme="minorHAnsi"/>
          <w:sz w:val="22"/>
          <w:szCs w:val="22"/>
          <w:lang w:val="sr-Latn-ME"/>
        </w:rPr>
        <w:t>g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biznis </w:t>
      </w:r>
      <w:r w:rsidR="0015783F">
        <w:rPr>
          <w:rFonts w:asciiTheme="minorHAnsi" w:hAnsiTheme="minorHAnsi" w:cstheme="minorHAnsi"/>
          <w:sz w:val="22"/>
          <w:szCs w:val="22"/>
          <w:lang w:val="sr-Latn-ME"/>
        </w:rPr>
        <w:t>plana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7A3F8E50" w14:textId="3B0734A2"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 </w:t>
      </w:r>
    </w:p>
    <w:p w14:paraId="1E7B0F1C" w14:textId="77203F7A"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___________________________________________</w:t>
      </w:r>
    </w:p>
    <w:p w14:paraId="3F0E71EA" w14:textId="77777777"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299EEC34" w14:textId="577D8AF4" w:rsidR="00815B59" w:rsidRDefault="007601B8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OSTALO (dodatna mišljenja i obrazloženja vezana za biznis plan od važnosti za odlučivanje Komisije , a njihovo vrednovanje nije predviđeno propisanim kriterijumima)</w:t>
      </w:r>
    </w:p>
    <w:p w14:paraId="0648A330" w14:textId="09FEE1D0"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</w:t>
      </w:r>
      <w:r w:rsidR="00183F9D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CD0B9" w14:textId="77777777" w:rsidR="003118FE" w:rsidRPr="00815B59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87DD244" w14:textId="6C13AC0C"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  <w:lang w:val="sr-Latn-ME"/>
        </w:rPr>
        <w:t>pod punom materijalnom i krivičnom odgovornošću izjavljujem da su gore navedeni podaci istiniti.</w:t>
      </w:r>
    </w:p>
    <w:p w14:paraId="49BC4A5C" w14:textId="77777777"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DF853F2" w14:textId="77777777"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B92B34" w14:textId="5426C919"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765D54">
        <w:rPr>
          <w:rFonts w:asciiTheme="minorHAnsi" w:hAnsiTheme="minorHAnsi" w:cstheme="minorHAnsi"/>
          <w:b/>
          <w:sz w:val="22"/>
          <w:szCs w:val="22"/>
          <w:lang w:val="sr-Latn-ME"/>
        </w:rPr>
        <w:t>M.P.</w:t>
      </w:r>
    </w:p>
    <w:p w14:paraId="6EFDAE1A" w14:textId="150D1C7A"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0A1FB4" w14:textId="266F1CC0"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FAEBBDB" w14:textId="77777777" w:rsidR="00725C9E" w:rsidRPr="00E84A44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469834E" w14:textId="77777777" w:rsidR="008F3BDA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>__________________________</w:t>
      </w:r>
    </w:p>
    <w:p w14:paraId="025F66DE" w14:textId="132232DF" w:rsidR="00F43F12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  <w:lang w:val="sr-Latn-ME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  <w:lang w:val="sr-Latn-ME"/>
        </w:rPr>
        <w:t xml:space="preserve"> odnosno ovlašćenog lica</w:t>
      </w:r>
    </w:p>
    <w:p w14:paraId="22065394" w14:textId="67C121F1"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73FF7D5" w14:textId="4D269920"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CCD342B" w14:textId="475743C4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9CF907D" w14:textId="2AE706E5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C003FDA" w14:textId="309E8508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C62610B" w14:textId="7531B45E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EE15E08" w14:textId="76E11153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6294BD" w14:textId="67F0EC9A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0B1B6E6" w14:textId="5CC25F0F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7C5A38F" w14:textId="64206802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E4A2A90" w14:textId="77777777" w:rsidR="00CE3ECA" w:rsidRDefault="00CE3EC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E4FC609" w14:textId="77777777" w:rsidR="00CE3ECA" w:rsidRDefault="00CE3EC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56CF414" w14:textId="77777777" w:rsidR="00CE3ECA" w:rsidRDefault="00CE3EC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A43045F" w14:textId="1E4588EA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CA240DD" w14:textId="77777777" w:rsidR="001F25AA" w:rsidRDefault="001F25A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BBC47E8" w14:textId="77777777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F9BB811" w14:textId="4DC8B02A" w:rsidR="00E84A44" w:rsidRDefault="00E84A44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Dio III - Popunjava  Komisija</w:t>
      </w:r>
    </w:p>
    <w:p w14:paraId="271B1852" w14:textId="63527439" w:rsidR="001B5EA3" w:rsidRDefault="001B5EA3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ELIMINATORNI KRITERIJUMI:</w:t>
      </w:r>
    </w:p>
    <w:p w14:paraId="6D41ACBC" w14:textId="10F537F0" w:rsidR="00EC0802" w:rsidRDefault="00EC0802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A6F9A6D" w14:textId="3A6C587A" w:rsidR="00AA4921" w:rsidRDefault="00AA4921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1.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Latn-ME"/>
        </w:rPr>
        <w:t>Neblagovremeno dostavljene prijave na Javni konkurs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>;</w:t>
      </w:r>
    </w:p>
    <w:p w14:paraId="2B65E810" w14:textId="235588A5" w:rsidR="00EC0802" w:rsidRDefault="00AA4921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2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Nedostatak formalnih uslova za kandidovanje biznis plana (nepotpuna ili netačna dokumentacija);</w:t>
      </w:r>
    </w:p>
    <w:p w14:paraId="4B4416EB" w14:textId="65922C14" w:rsidR="00EC0802" w:rsidRDefault="00AA4921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3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Neadekvatan biznis plan (ne korespondira sa predloženim sadržajem čl.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15 Odluke)</w:t>
      </w:r>
    </w:p>
    <w:p w14:paraId="2875F702" w14:textId="5091C52B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0345DA5E" w14:textId="4D8942A5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OBRAZLOŽENJE</w:t>
      </w:r>
    </w:p>
    <w:p w14:paraId="25CE8A56" w14:textId="2081D469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(popuniti u slučaju da je prethodna rubrika popunjena)</w:t>
      </w:r>
    </w:p>
    <w:p w14:paraId="2FBE714C" w14:textId="380D5072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1D3E51A" w14:textId="13A08B77" w:rsidR="00773A7A" w:rsidRPr="00C92AD7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14B94" w14:textId="65F2013A" w:rsidR="00E84A44" w:rsidRDefault="00E84A44" w:rsidP="00E84A44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6402ECE5" w14:textId="4A71C6B5"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Naziv biznis </w:t>
      </w:r>
      <w:r w:rsidR="0044406F">
        <w:rPr>
          <w:rFonts w:asciiTheme="minorHAnsi" w:hAnsiTheme="minorHAnsi" w:cstheme="minorHAnsi"/>
          <w:b/>
          <w:sz w:val="22"/>
          <w:szCs w:val="22"/>
          <w:lang w:val="sr-Latn-ME"/>
        </w:rPr>
        <w:t>plana</w:t>
      </w:r>
    </w:p>
    <w:p w14:paraId="481F160A" w14:textId="77777777" w:rsidR="002918CF" w:rsidRDefault="002918CF" w:rsidP="002918CF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429A9BB8" w14:textId="77777777"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809D0BA" w14:textId="77777777" w:rsidR="00684F32" w:rsidRDefault="00684F32" w:rsidP="00684F3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EDAA85A" w14:textId="49ABDB44" w:rsidR="00684F32" w:rsidRPr="00F1220B" w:rsidRDefault="006355CE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Ocjena biznis </w:t>
      </w:r>
      <w:r w:rsidR="00080A25">
        <w:rPr>
          <w:rFonts w:asciiTheme="minorHAnsi" w:hAnsiTheme="minorHAnsi" w:cstheme="minorHAnsi"/>
          <w:b/>
          <w:sz w:val="22"/>
          <w:szCs w:val="22"/>
          <w:lang w:val="sr-Latn-ME"/>
        </w:rPr>
        <w:t>plana u brojkama</w:t>
      </w: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>:</w:t>
      </w:r>
    </w:p>
    <w:tbl>
      <w:tblPr>
        <w:tblStyle w:val="TableGrid2"/>
        <w:tblW w:w="9768" w:type="dxa"/>
        <w:jc w:val="center"/>
        <w:tblLook w:val="04A0" w:firstRow="1" w:lastRow="0" w:firstColumn="1" w:lastColumn="0" w:noHBand="0" w:noVBand="1"/>
      </w:tblPr>
      <w:tblGrid>
        <w:gridCol w:w="421"/>
        <w:gridCol w:w="8048"/>
        <w:gridCol w:w="1299"/>
      </w:tblGrid>
      <w:tr w:rsidR="00AC2208" w:rsidRPr="00A765CE" w14:paraId="4CEDBCD1" w14:textId="584EDBED" w:rsidTr="00AC2208">
        <w:trPr>
          <w:trHeight w:val="865"/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3FB7C7B1" w14:textId="77777777" w:rsidR="00AC2208" w:rsidRDefault="00AC2208" w:rsidP="00AC2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8" w:type="dxa"/>
            <w:shd w:val="clear" w:color="auto" w:fill="D9D9D9" w:themeFill="background1" w:themeFillShade="D9"/>
            <w:vAlign w:val="center"/>
          </w:tcPr>
          <w:p w14:paraId="2447F7BC" w14:textId="41283CF8" w:rsidR="00AC2208" w:rsidRPr="00A765CE" w:rsidRDefault="00AC2208" w:rsidP="00AC2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Kategorije za ocjenu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6457E9F0" w14:textId="032EA195" w:rsidR="00AC2208" w:rsidRDefault="00AC2208" w:rsidP="00AC2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Prosječna ocjena*</w:t>
            </w:r>
          </w:p>
        </w:tc>
      </w:tr>
      <w:tr w:rsidR="00AC2208" w:rsidRPr="00A765CE" w14:paraId="694B5473" w14:textId="77777777" w:rsidTr="00AC2208">
        <w:trPr>
          <w:trHeight w:val="775"/>
          <w:jc w:val="center"/>
        </w:trPr>
        <w:tc>
          <w:tcPr>
            <w:tcW w:w="421" w:type="dxa"/>
          </w:tcPr>
          <w:p w14:paraId="314620FF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B9C28D" w14:textId="074D79DF" w:rsidR="00AC2208" w:rsidRPr="00C64E2C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61FF28B2" w14:textId="0874A3BA" w:rsidR="00AC2208" w:rsidRPr="00C64E2C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C64E2C">
              <w:rPr>
                <w:rFonts w:ascii="Arial" w:hAnsi="Arial" w:cs="Arial"/>
                <w:sz w:val="18"/>
                <w:szCs w:val="18"/>
              </w:rPr>
              <w:t>Vezanost biznis plana za oblasti navedene u članu 10 Odluke o kriterijumima</w:t>
            </w:r>
          </w:p>
          <w:p w14:paraId="4A3449A9" w14:textId="627D8F53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1D2D2E06" w14:textId="2E2006F9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06FD7FB5" w14:textId="02E3D42E" w:rsidTr="00AC2208">
        <w:trPr>
          <w:trHeight w:val="545"/>
          <w:jc w:val="center"/>
        </w:trPr>
        <w:tc>
          <w:tcPr>
            <w:tcW w:w="421" w:type="dxa"/>
          </w:tcPr>
          <w:p w14:paraId="53CF3DC6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51AF62" w14:textId="424901CE" w:rsidR="00AC2208" w:rsidRPr="00C64E2C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485A2D90" w14:textId="5A698CF6" w:rsidR="00AC2208" w:rsidRPr="00A765CE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C64E2C">
              <w:rPr>
                <w:rFonts w:ascii="Arial" w:hAnsi="Arial" w:cs="Arial"/>
                <w:sz w:val="18"/>
                <w:szCs w:val="18"/>
              </w:rPr>
              <w:t>Pred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64E2C">
              <w:rPr>
                <w:rFonts w:ascii="Arial" w:hAnsi="Arial" w:cs="Arial"/>
                <w:sz w:val="18"/>
                <w:szCs w:val="18"/>
              </w:rPr>
              <w:t>zetnica/društvo za započinjanje poslovanja – START UP BIZNIS PLAN</w:t>
            </w:r>
          </w:p>
        </w:tc>
        <w:tc>
          <w:tcPr>
            <w:tcW w:w="1299" w:type="dxa"/>
            <w:vAlign w:val="center"/>
          </w:tcPr>
          <w:p w14:paraId="794FA7DF" w14:textId="65CFA81C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3FE2EB8B" w14:textId="7FE81AEF" w:rsidTr="00AC2208">
        <w:trPr>
          <w:trHeight w:val="425"/>
          <w:jc w:val="center"/>
        </w:trPr>
        <w:tc>
          <w:tcPr>
            <w:tcW w:w="421" w:type="dxa"/>
          </w:tcPr>
          <w:p w14:paraId="04C4DE59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85C961" w14:textId="05D7129B" w:rsidR="001442A7" w:rsidRPr="00AC2208" w:rsidRDefault="001442A7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4618F6AE" w14:textId="3EC1F94D" w:rsidR="00AC2208" w:rsidRPr="00A765CE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Biznis plan uključuje zapošljavanje  lica sa teritorije opštine</w:t>
            </w:r>
          </w:p>
        </w:tc>
        <w:tc>
          <w:tcPr>
            <w:tcW w:w="1299" w:type="dxa"/>
            <w:vAlign w:val="center"/>
          </w:tcPr>
          <w:p w14:paraId="065E3C96" w14:textId="6A711B80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20CACF24" w14:textId="68470069" w:rsidTr="00AC2208">
        <w:trPr>
          <w:trHeight w:val="843"/>
          <w:jc w:val="center"/>
        </w:trPr>
        <w:tc>
          <w:tcPr>
            <w:tcW w:w="421" w:type="dxa"/>
          </w:tcPr>
          <w:p w14:paraId="6934AE18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8422B5" w14:textId="26F184D3" w:rsidR="001442A7" w:rsidRPr="00AC2208" w:rsidRDefault="001442A7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17EB5027" w14:textId="518B4FE0" w:rsidR="00AC2208" w:rsidRP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 xml:space="preserve">Biznis plan nudi sve podatke koji su neophodni za pocetak, vodjenje biznisa  i njegovo trajanje i uspjesno poslovanje u buducnosti   </w:t>
            </w:r>
          </w:p>
          <w:p w14:paraId="7F7303F7" w14:textId="01928607" w:rsidR="00AC2208" w:rsidRPr="00A765CE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06E7A5A6" w14:textId="1038FBD5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56C28469" w14:textId="7FCA7B30" w:rsidTr="00AC2208">
        <w:trPr>
          <w:trHeight w:val="197"/>
          <w:jc w:val="center"/>
        </w:trPr>
        <w:tc>
          <w:tcPr>
            <w:tcW w:w="421" w:type="dxa"/>
          </w:tcPr>
          <w:p w14:paraId="6668B27F" w14:textId="1A815531" w:rsidR="00AC2208" w:rsidRPr="00AC2208" w:rsidRDefault="001442A7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5F424ED8" w14:textId="30346DE5" w:rsidR="00AC2208" w:rsidRP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Biznis plan nudi  predloge za finansiranj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C2208">
              <w:rPr>
                <w:rFonts w:ascii="Arial" w:hAnsi="Arial" w:cs="Arial"/>
                <w:sz w:val="18"/>
                <w:szCs w:val="18"/>
              </w:rPr>
              <w:t xml:space="preserve"> poslovne ideje</w:t>
            </w:r>
          </w:p>
          <w:p w14:paraId="1F7964E2" w14:textId="6D2C7E20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15E4CEE2" w14:textId="7521D74B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13AB85EC" w14:textId="05E1840E" w:rsidTr="00AC2208">
        <w:trPr>
          <w:trHeight w:val="503"/>
          <w:jc w:val="center"/>
        </w:trPr>
        <w:tc>
          <w:tcPr>
            <w:tcW w:w="421" w:type="dxa"/>
          </w:tcPr>
          <w:p w14:paraId="73AD090C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B94BE" w14:textId="6EADF7AA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7F5E89E8" w14:textId="599496D7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Inovativan aspekt biznis plana</w:t>
            </w:r>
          </w:p>
        </w:tc>
        <w:tc>
          <w:tcPr>
            <w:tcW w:w="1299" w:type="dxa"/>
            <w:vAlign w:val="center"/>
          </w:tcPr>
          <w:p w14:paraId="3793B94B" w14:textId="2E4D4BF0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3564D099" w14:textId="39385288" w:rsidTr="00AC2208">
        <w:trPr>
          <w:trHeight w:val="695"/>
          <w:jc w:val="center"/>
        </w:trPr>
        <w:tc>
          <w:tcPr>
            <w:tcW w:w="421" w:type="dxa"/>
          </w:tcPr>
          <w:p w14:paraId="6D775F53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6B4E3" w14:textId="23031DCF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110D934E" w14:textId="1E360050" w:rsidR="00AC2208" w:rsidRP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Povezanost biznis plana  sa prethodnim aktivnostima preduzetnice/društva</w:t>
            </w:r>
          </w:p>
          <w:p w14:paraId="50D8E0B1" w14:textId="77777777" w:rsidR="00AC2208" w:rsidRP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D5D31" w14:textId="405FDD31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0C2EE8B" w14:textId="6666FB0B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08CCDA33" w14:textId="11461ABF" w:rsidTr="00AC2208">
        <w:trPr>
          <w:trHeight w:val="563"/>
          <w:jc w:val="center"/>
        </w:trPr>
        <w:tc>
          <w:tcPr>
            <w:tcW w:w="421" w:type="dxa"/>
          </w:tcPr>
          <w:p w14:paraId="039763CF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508E3" w14:textId="499B5B26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77A35937" w14:textId="3446284E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Podaci o predizetnici/društvu (broj zaposlenih, razvijenost kapaciteta, ostvareni rezultati)</w:t>
            </w:r>
          </w:p>
        </w:tc>
        <w:tc>
          <w:tcPr>
            <w:tcW w:w="1299" w:type="dxa"/>
            <w:vAlign w:val="center"/>
          </w:tcPr>
          <w:p w14:paraId="497CD978" w14:textId="17B9D26E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3B5E1A26" w14:textId="55AFA064" w:rsidTr="00AC2208">
        <w:trPr>
          <w:trHeight w:val="698"/>
          <w:jc w:val="center"/>
        </w:trPr>
        <w:tc>
          <w:tcPr>
            <w:tcW w:w="421" w:type="dxa"/>
          </w:tcPr>
          <w:p w14:paraId="615503CD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32C0C5" w14:textId="6804AF8C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35DB9551" w14:textId="44B2AA0E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Usmeno obrazloženje biznis plana</w:t>
            </w:r>
          </w:p>
        </w:tc>
        <w:tc>
          <w:tcPr>
            <w:tcW w:w="1299" w:type="dxa"/>
            <w:vAlign w:val="center"/>
          </w:tcPr>
          <w:p w14:paraId="4DA90753" w14:textId="4ECA7BFC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713B7724" w14:textId="378060E0" w:rsidTr="00AC2208">
        <w:trPr>
          <w:trHeight w:val="60"/>
          <w:jc w:val="center"/>
        </w:trPr>
        <w:tc>
          <w:tcPr>
            <w:tcW w:w="421" w:type="dxa"/>
          </w:tcPr>
          <w:p w14:paraId="1AF266FB" w14:textId="77777777" w:rsidR="00AC2208" w:rsidRDefault="00AC2208" w:rsidP="00AC2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8" w:type="dxa"/>
            <w:vAlign w:val="center"/>
          </w:tcPr>
          <w:p w14:paraId="0CC10838" w14:textId="5719FC57" w:rsidR="00AC2208" w:rsidRDefault="00AC2208" w:rsidP="00AC2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Ukupna ocjena</w:t>
            </w:r>
          </w:p>
          <w:p w14:paraId="180FB347" w14:textId="642C262A" w:rsidR="00AC2208" w:rsidRPr="00397B20" w:rsidRDefault="00AC2208" w:rsidP="00AC2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53113C4D" w14:textId="5FAA80BE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F0704E" w14:textId="77777777" w:rsidR="00AC2208" w:rsidRDefault="00AC2208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889A425" w14:textId="77777777" w:rsidR="00AC2208" w:rsidRDefault="00AC2208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EF97326" w14:textId="3E114B7C" w:rsidR="001F51F1" w:rsidRPr="006B3632" w:rsidRDefault="001F51F1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B3632">
        <w:rPr>
          <w:rFonts w:asciiTheme="minorHAnsi" w:hAnsiTheme="minorHAnsi" w:cstheme="minorHAnsi"/>
          <w:sz w:val="22"/>
          <w:szCs w:val="22"/>
          <w:lang w:val="sr-Latn-ME"/>
        </w:rPr>
        <w:lastRenderedPageBreak/>
        <w:t>* Prosječna ocjena se dobija odnosom ukupnog zbira ocjena svih članova komisije i broja članova.</w:t>
      </w:r>
    </w:p>
    <w:p w14:paraId="2D7F8CA1" w14:textId="3A63EC0D" w:rsidR="006355CE" w:rsidRDefault="00E152A5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D472A">
        <w:rPr>
          <w:rFonts w:asciiTheme="minorHAnsi" w:hAnsiTheme="minorHAnsi" w:cstheme="minorHAnsi"/>
          <w:b/>
          <w:sz w:val="22"/>
          <w:szCs w:val="22"/>
          <w:lang w:val="sr-Latn-ME"/>
        </w:rPr>
        <w:t>Napomena: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AC2208">
        <w:rPr>
          <w:rFonts w:asciiTheme="minorHAnsi" w:hAnsiTheme="minorHAnsi" w:cstheme="minorHAnsi"/>
          <w:sz w:val="22"/>
          <w:szCs w:val="22"/>
          <w:lang w:val="sr-Latn-ME"/>
        </w:rPr>
        <w:t>Planovi</w:t>
      </w:r>
      <w:r w:rsidR="00CD472A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1F51F1">
        <w:rPr>
          <w:rFonts w:asciiTheme="minorHAnsi" w:hAnsiTheme="minorHAnsi" w:cstheme="minorHAnsi"/>
          <w:sz w:val="22"/>
          <w:szCs w:val="22"/>
          <w:lang w:val="sr-Latn-ME"/>
        </w:rPr>
        <w:t xml:space="preserve">ukupnim 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brojem bodova ispod </w:t>
      </w:r>
      <w:r w:rsidR="007C7EFC">
        <w:rPr>
          <w:rFonts w:asciiTheme="minorHAnsi" w:hAnsiTheme="minorHAnsi" w:cstheme="minorHAnsi"/>
          <w:sz w:val="22"/>
          <w:szCs w:val="22"/>
          <w:lang w:val="sr-Latn-ME"/>
        </w:rPr>
        <w:t>50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se neće podržati. </w:t>
      </w:r>
    </w:p>
    <w:p w14:paraId="6A475D7E" w14:textId="4D572494" w:rsidR="00684F32" w:rsidRDefault="00684F32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8BC89C2" w14:textId="388F87CC" w:rsidR="001415FB" w:rsidRDefault="008E575C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D886962" wp14:editId="1B842D68">
                <wp:simplePos x="0" y="0"/>
                <wp:positionH relativeFrom="margin">
                  <wp:align>right</wp:align>
                </wp:positionH>
                <wp:positionV relativeFrom="page">
                  <wp:posOffset>5061613</wp:posOffset>
                </wp:positionV>
                <wp:extent cx="1717675" cy="184785"/>
                <wp:effectExtent l="0" t="0" r="15875" b="5715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C8DD" w14:textId="6D0DD3BC" w:rsidR="001A3AEB" w:rsidRPr="00662C4C" w:rsidRDefault="001A3AEB" w:rsidP="00662C4C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86962" id="_x0000_s1028" type="#_x0000_t202" style="position:absolute;left:0;text-align:left;margin-left:84.05pt;margin-top:398.55pt;width:135.25pt;height:14.5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6W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" o:allowincell="f" filled="f" stroked="f">
                <v:textbox inset="0,0,0,0">
                  <w:txbxContent>
                    <w:p w14:paraId="4C54C8DD" w14:textId="6D0DD3BC" w:rsidR="001A3AEB" w:rsidRPr="00662C4C" w:rsidRDefault="001A3AEB" w:rsidP="00662C4C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Latn-M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14AEE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Na bazi ocjene </w:t>
      </w:r>
      <w:r w:rsidR="007755D9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Komisija donosi odluku da se </w:t>
      </w:r>
      <w:r w:rsidR="00AC2208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plan </w:t>
      </w:r>
      <w:r w:rsidR="00662C4C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     </w:t>
      </w:r>
    </w:p>
    <w:p w14:paraId="13643CE4" w14:textId="001ECEB9" w:rsidR="00E84A44" w:rsidRPr="001415FB" w:rsidRDefault="00E84A44" w:rsidP="001415FB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1"/>
      </w:tblGrid>
      <w:tr w:rsidR="00F50646" w:rsidRPr="00C92AD7" w14:paraId="46E4414B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E384B62" w14:textId="61F9E940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Podržava u potpunosti</w:t>
            </w:r>
          </w:p>
        </w:tc>
        <w:tc>
          <w:tcPr>
            <w:tcW w:w="251" w:type="dxa"/>
            <w:vAlign w:val="center"/>
          </w:tcPr>
          <w:p w14:paraId="70B0BA34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84A44" w:rsidRPr="00C92AD7" w14:paraId="348D91D8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A9C35F" w14:textId="10CF0D44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Podržava djelimično</w:t>
            </w:r>
          </w:p>
        </w:tc>
        <w:tc>
          <w:tcPr>
            <w:tcW w:w="251" w:type="dxa"/>
            <w:vAlign w:val="center"/>
          </w:tcPr>
          <w:p w14:paraId="34B8E748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50646" w:rsidRPr="00C92AD7" w14:paraId="42292649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620D965" w14:textId="1B5274C8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Odbija</w:t>
            </w:r>
          </w:p>
        </w:tc>
        <w:tc>
          <w:tcPr>
            <w:tcW w:w="251" w:type="dxa"/>
            <w:vAlign w:val="center"/>
          </w:tcPr>
          <w:p w14:paraId="2540CDF0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7CDA6727" w14:textId="4179E279" w:rsidR="00E84A44" w:rsidRDefault="00E84A44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BF20682" w14:textId="06D09FCE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957DFD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       4.Iznos odobrenih sredstava</w:t>
      </w:r>
      <w:r>
        <w:rPr>
          <w:rFonts w:asciiTheme="minorHAnsi" w:hAnsiTheme="minorHAnsi" w:cstheme="minorHAnsi"/>
          <w:sz w:val="22"/>
          <w:szCs w:val="22"/>
          <w:lang w:val="sr-Latn-ME"/>
        </w:rPr>
        <w:t>______________________</w:t>
      </w:r>
    </w:p>
    <w:p w14:paraId="0C8F4FC5" w14:textId="70F3F94D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AFFCC7" w14:textId="2C81373C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430C393" w14:textId="564410C4" w:rsidR="001415FB" w:rsidRPr="00957DFD" w:rsidRDefault="001415FB" w:rsidP="00E84A4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</w:t>
      </w:r>
      <w:r w:rsidRPr="00957DFD">
        <w:rPr>
          <w:rFonts w:asciiTheme="minorHAnsi" w:hAnsiTheme="minorHAnsi" w:cstheme="minorHAnsi"/>
          <w:b/>
          <w:sz w:val="22"/>
          <w:szCs w:val="22"/>
          <w:lang w:val="sr-Latn-ME"/>
        </w:rPr>
        <w:t>5.Obrazloženje Odluke</w:t>
      </w:r>
    </w:p>
    <w:p w14:paraId="0C440AC5" w14:textId="1B4CA82A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______________________________________________________________________________________</w:t>
      </w:r>
    </w:p>
    <w:p w14:paraId="66DC0C5A" w14:textId="115129FF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62CE2" w14:textId="152F650B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</w:t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</w:p>
    <w:p w14:paraId="34FA7759" w14:textId="0ED694A4" w:rsidR="001A3AEB" w:rsidRPr="00995677" w:rsidRDefault="00995677" w:rsidP="00995677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6.</w:t>
      </w:r>
      <w:r w:rsidR="007755D9" w:rsidRPr="00995677">
        <w:rPr>
          <w:rFonts w:asciiTheme="minorHAnsi" w:hAnsiTheme="minorHAnsi" w:cstheme="minorHAnsi"/>
          <w:b/>
          <w:sz w:val="22"/>
          <w:szCs w:val="22"/>
          <w:lang w:val="sr-Latn-ME"/>
        </w:rPr>
        <w:t>Ostala mišljenja</w:t>
      </w:r>
    </w:p>
    <w:p w14:paraId="32F89EE9" w14:textId="28D710F5" w:rsidR="007755D9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194CE901" w14:textId="3EF018FB" w:rsidR="002C4C2A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52989AD2" w14:textId="5CC0BAB5" w:rsidR="002C4C2A" w:rsidRDefault="00995677" w:rsidP="002C4C2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</w:t>
      </w:r>
      <w:r w:rsidR="002C4C2A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3BC7F969" w14:textId="77777777"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E166633" w14:textId="77777777"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B81B4B9" w14:textId="255864F5" w:rsidR="00714AEE" w:rsidRPr="00714AEE" w:rsidRDefault="00714AEE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714AEE">
        <w:rPr>
          <w:rFonts w:asciiTheme="minorHAnsi" w:hAnsiTheme="minorHAnsi" w:cstheme="minorHAnsi"/>
          <w:b/>
          <w:sz w:val="22"/>
          <w:szCs w:val="22"/>
          <w:lang w:val="sr-Latn-ME"/>
        </w:rPr>
        <w:t>Potpisi</w:t>
      </w:r>
    </w:p>
    <w:p w14:paraId="2154C011" w14:textId="59111C23" w:rsidR="00CE4A3E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 ________________________</w:t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</w:p>
    <w:p w14:paraId="07C15E70" w14:textId="2290011C" w:rsidR="001A3AEB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 ________________________</w:t>
      </w:r>
    </w:p>
    <w:p w14:paraId="783FF373" w14:textId="1587DFF1" w:rsidR="00714AEE" w:rsidRDefault="00662C4C" w:rsidP="00714AE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Član </w:t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 xml:space="preserve"> ________________________</w:t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3A347E">
        <w:rPr>
          <w:rFonts w:asciiTheme="minorHAnsi" w:hAnsiTheme="minorHAnsi" w:cstheme="minorHAnsi"/>
          <w:sz w:val="22"/>
          <w:szCs w:val="22"/>
          <w:lang w:val="sr-Latn-ME"/>
        </w:rPr>
        <w:t xml:space="preserve">    </w:t>
      </w:r>
      <w:r w:rsidR="00714AEE" w:rsidRPr="00647E4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Predsjednik </w:t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>________________________</w:t>
      </w:r>
    </w:p>
    <w:p w14:paraId="5ED32C25" w14:textId="18A6D11C" w:rsidR="009E24C2" w:rsidRPr="003A347E" w:rsidRDefault="00714AEE" w:rsidP="003A347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 _______________________</w:t>
      </w:r>
    </w:p>
    <w:sectPr w:rsidR="009E24C2" w:rsidRPr="003A347E" w:rsidSect="00B16A35">
      <w:headerReference w:type="first" r:id="rId8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A89C2" w14:textId="77777777" w:rsidR="003F7B01" w:rsidRDefault="003F7B01">
      <w:r>
        <w:separator/>
      </w:r>
    </w:p>
  </w:endnote>
  <w:endnote w:type="continuationSeparator" w:id="0">
    <w:p w14:paraId="7FB288AC" w14:textId="77777777" w:rsidR="003F7B01" w:rsidRDefault="003F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CA01E" w14:textId="77777777" w:rsidR="003F7B01" w:rsidRDefault="003F7B01">
      <w:r>
        <w:separator/>
      </w:r>
    </w:p>
  </w:footnote>
  <w:footnote w:type="continuationSeparator" w:id="0">
    <w:p w14:paraId="3578DE7A" w14:textId="77777777" w:rsidR="003F7B01" w:rsidRDefault="003F7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D071" w14:textId="09135B7F" w:rsidR="00C37B5B" w:rsidRPr="00CE25CD" w:rsidRDefault="00CE3ECA" w:rsidP="00CE25CD">
    <w:pPr>
      <w:pStyle w:val="Header"/>
    </w:pPr>
    <w:r>
      <w:rPr>
        <w:rFonts w:ascii="Garamond" w:hAnsi="Garamond" w:cs="Arial"/>
        <w:b/>
        <w:noProof/>
        <w:sz w:val="28"/>
        <w:szCs w:val="28"/>
        <w:lang w:val="en-US" w:eastAsia="en-US"/>
      </w:rPr>
      <w:drawing>
        <wp:inline distT="0" distB="0" distL="0" distR="0" wp14:anchorId="46A9C9A3" wp14:editId="7AA95C63">
          <wp:extent cx="1628775" cy="1076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0A25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4723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6886"/>
    <w:rsid w:val="001D6CF1"/>
    <w:rsid w:val="001E0A59"/>
    <w:rsid w:val="001E2E37"/>
    <w:rsid w:val="001E336F"/>
    <w:rsid w:val="001E3C6F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54B4B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69B5"/>
    <w:rsid w:val="003F744C"/>
    <w:rsid w:val="003F7B01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406F"/>
    <w:rsid w:val="0044608C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3B4B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4F8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D46"/>
    <w:rsid w:val="008F74A0"/>
    <w:rsid w:val="00900131"/>
    <w:rsid w:val="00900B27"/>
    <w:rsid w:val="00903A34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0E36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2208"/>
    <w:rsid w:val="00AC4F81"/>
    <w:rsid w:val="00AC7F9D"/>
    <w:rsid w:val="00AD10F8"/>
    <w:rsid w:val="00AD20CC"/>
    <w:rsid w:val="00AE20D3"/>
    <w:rsid w:val="00AE7BE0"/>
    <w:rsid w:val="00AF07BB"/>
    <w:rsid w:val="00B00396"/>
    <w:rsid w:val="00B077F3"/>
    <w:rsid w:val="00B106AC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25CD"/>
    <w:rsid w:val="00CE3575"/>
    <w:rsid w:val="00CE3ECA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13CAF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9A7B1"/>
  <w15:docId w15:val="{AA960C50-5FBF-42E0-9373-081414C7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E298-C4C9-4F60-B7DA-74CAE491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user</cp:lastModifiedBy>
  <cp:revision>7</cp:revision>
  <cp:lastPrinted>2019-10-22T11:23:00Z</cp:lastPrinted>
  <dcterms:created xsi:type="dcterms:W3CDTF">2019-07-19T07:34:00Z</dcterms:created>
  <dcterms:modified xsi:type="dcterms:W3CDTF">2021-02-11T11:18:00Z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