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A8F" w:rsidRPr="000D2A8F" w:rsidRDefault="000D2A8F" w:rsidP="000D2A8F">
      <w:pPr>
        <w:autoSpaceDE w:val="0"/>
        <w:autoSpaceDN w:val="0"/>
        <w:adjustRightInd w:val="0"/>
        <w:spacing w:before="60" w:line="240" w:lineRule="auto"/>
        <w:jc w:val="both"/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</w:pPr>
      <w:r w:rsidRPr="000D2A8F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Na osnovu  člana 38 stav 1 tačka 2 Zakona o lokalnoj samoupravi („Službeni list CG“, br. 02/18 , 34/19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 i 38/20</w:t>
      </w:r>
      <w:r w:rsidRPr="000D2A8F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) </w:t>
      </w:r>
      <w:r w:rsidRPr="000D2A8F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 xml:space="preserve">i člana 46 stav 1 tačka 2 Statuta Opštine Rožaje </w:t>
      </w:r>
      <w:r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(„</w:t>
      </w:r>
      <w:r w:rsidRPr="000D2A8F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Služ</w:t>
      </w:r>
      <w:r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beni list CG - Opštinski propisi“</w:t>
      </w:r>
      <w:r w:rsidRPr="000D2A8F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, broj 38/18)</w:t>
      </w:r>
      <w:r w:rsidRPr="000D2A8F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,  Skupština Opštine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Rožaje, na sjednici </w:t>
      </w:r>
      <w:r w:rsidR="005965FE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održanoj dana 03.12.</w:t>
      </w:r>
      <w:r w:rsidRPr="000D2A8F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2020. godine, </w:t>
      </w:r>
      <w:r w:rsidRPr="000D2A8F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donijela je</w:t>
      </w:r>
    </w:p>
    <w:p w:rsidR="000D2A8F" w:rsidRPr="000D2A8F" w:rsidRDefault="000D2A8F" w:rsidP="000D2A8F">
      <w:pPr>
        <w:spacing w:after="0" w:line="240" w:lineRule="auto"/>
        <w:rPr>
          <w:rFonts w:ascii="Times New Roman" w:hAnsi="Times New Roman"/>
          <w:sz w:val="24"/>
          <w:szCs w:val="24"/>
          <w:lang w:val="sr-Latn-CS" w:eastAsia="sr-Latn-CS"/>
        </w:rPr>
      </w:pPr>
      <w:r w:rsidRPr="000D2A8F">
        <w:rPr>
          <w:rFonts w:ascii="Times New Roman" w:hAnsi="Times New Roman"/>
          <w:sz w:val="24"/>
          <w:szCs w:val="24"/>
          <w:lang w:eastAsia="sr-Latn-CS"/>
        </w:rPr>
        <w:tab/>
      </w:r>
    </w:p>
    <w:p w:rsidR="000D2A8F" w:rsidRPr="000D2A8F" w:rsidRDefault="000D2A8F" w:rsidP="00135C9B">
      <w:pPr>
        <w:pStyle w:val="Heading1"/>
        <w:rPr>
          <w:rFonts w:ascii="Times New Roman" w:hAnsi="Times New Roman" w:cs="Times New Roman"/>
          <w:sz w:val="24"/>
          <w:szCs w:val="24"/>
        </w:rPr>
      </w:pPr>
      <w:r w:rsidRPr="000D2A8F">
        <w:rPr>
          <w:rFonts w:ascii="Times New Roman" w:hAnsi="Times New Roman" w:cs="Times New Roman"/>
          <w:w w:val="95"/>
          <w:sz w:val="24"/>
          <w:szCs w:val="24"/>
        </w:rPr>
        <w:t>ODLUKU</w:t>
      </w:r>
    </w:p>
    <w:p w:rsidR="000D2A8F" w:rsidRPr="000D2A8F" w:rsidRDefault="000D2A8F" w:rsidP="00135C9B">
      <w:pPr>
        <w:spacing w:before="11" w:line="240" w:lineRule="auto"/>
        <w:ind w:right="61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D2A8F">
        <w:rPr>
          <w:rFonts w:ascii="Times New Roman" w:hAnsi="Times New Roman"/>
          <w:b/>
          <w:sz w:val="24"/>
          <w:szCs w:val="24"/>
        </w:rPr>
        <w:t>o</w:t>
      </w:r>
      <w:proofErr w:type="gramEnd"/>
      <w:r w:rsidRPr="000D2A8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135C9B">
        <w:rPr>
          <w:rFonts w:ascii="Times New Roman" w:hAnsi="Times New Roman"/>
          <w:b/>
          <w:sz w:val="24"/>
          <w:szCs w:val="24"/>
        </w:rPr>
        <w:t>prestanku</w:t>
      </w:r>
      <w:proofErr w:type="spellEnd"/>
      <w:r w:rsidR="00135C9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135C9B">
        <w:rPr>
          <w:rFonts w:ascii="Times New Roman" w:hAnsi="Times New Roman"/>
          <w:b/>
          <w:sz w:val="24"/>
          <w:szCs w:val="24"/>
        </w:rPr>
        <w:t>važenja</w:t>
      </w:r>
      <w:proofErr w:type="spellEnd"/>
      <w:r w:rsidR="00135C9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135C9B">
        <w:rPr>
          <w:rFonts w:ascii="Times New Roman" w:hAnsi="Times New Roman"/>
          <w:b/>
          <w:sz w:val="24"/>
          <w:szCs w:val="24"/>
        </w:rPr>
        <w:t>Odluke</w:t>
      </w:r>
      <w:proofErr w:type="spellEnd"/>
      <w:r w:rsidR="00135C9B">
        <w:rPr>
          <w:rFonts w:ascii="Times New Roman" w:hAnsi="Times New Roman"/>
          <w:b/>
          <w:sz w:val="24"/>
          <w:szCs w:val="24"/>
        </w:rPr>
        <w:t xml:space="preserve"> o</w:t>
      </w:r>
      <w:r w:rsidRPr="000D2A8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D2A8F">
        <w:rPr>
          <w:rFonts w:ascii="Times New Roman" w:hAnsi="Times New Roman"/>
          <w:b/>
          <w:sz w:val="24"/>
          <w:szCs w:val="24"/>
        </w:rPr>
        <w:t>objedinjavanju</w:t>
      </w:r>
      <w:proofErr w:type="spellEnd"/>
      <w:r w:rsidRPr="000D2A8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D2A8F">
        <w:rPr>
          <w:rFonts w:ascii="Times New Roman" w:hAnsi="Times New Roman"/>
          <w:b/>
          <w:sz w:val="24"/>
          <w:szCs w:val="24"/>
        </w:rPr>
        <w:t>određenih</w:t>
      </w:r>
      <w:proofErr w:type="spellEnd"/>
      <w:r w:rsidRPr="000D2A8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D2A8F">
        <w:rPr>
          <w:rFonts w:ascii="Times New Roman" w:hAnsi="Times New Roman"/>
          <w:b/>
          <w:sz w:val="24"/>
          <w:szCs w:val="24"/>
        </w:rPr>
        <w:t>poreza</w:t>
      </w:r>
      <w:proofErr w:type="spellEnd"/>
      <w:r w:rsidRPr="000D2A8F">
        <w:rPr>
          <w:rFonts w:ascii="Times New Roman" w:hAnsi="Times New Roman"/>
          <w:b/>
          <w:sz w:val="24"/>
          <w:szCs w:val="24"/>
        </w:rPr>
        <w:t xml:space="preserve"> i </w:t>
      </w:r>
      <w:proofErr w:type="spellStart"/>
      <w:r w:rsidRPr="000D2A8F">
        <w:rPr>
          <w:rFonts w:ascii="Times New Roman" w:hAnsi="Times New Roman"/>
          <w:b/>
          <w:sz w:val="24"/>
          <w:szCs w:val="24"/>
        </w:rPr>
        <w:t>doprinosa</w:t>
      </w:r>
      <w:proofErr w:type="spellEnd"/>
    </w:p>
    <w:p w:rsidR="000D2A8F" w:rsidRPr="000D2A8F" w:rsidRDefault="000D2A8F" w:rsidP="000D2A8F">
      <w:pPr>
        <w:tabs>
          <w:tab w:val="left" w:pos="27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:rsidR="000D2A8F" w:rsidRPr="000D2A8F" w:rsidRDefault="000D2A8F" w:rsidP="000D2A8F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0D2A8F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Predmet</w:t>
      </w:r>
    </w:p>
    <w:p w:rsidR="000D2A8F" w:rsidRPr="000D2A8F" w:rsidRDefault="000D2A8F" w:rsidP="000D2A8F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0D2A8F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Član 1</w:t>
      </w:r>
    </w:p>
    <w:p w:rsidR="000D2A8F" w:rsidRPr="000D2A8F" w:rsidRDefault="00B1455E" w:rsidP="000D2A8F">
      <w:pPr>
        <w:spacing w:before="11" w:line="240" w:lineRule="auto"/>
        <w:ind w:right="61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Odluka</w:t>
      </w:r>
      <w:proofErr w:type="spellEnd"/>
      <w:r>
        <w:rPr>
          <w:rFonts w:ascii="Times New Roman" w:hAnsi="Times New Roman"/>
          <w:sz w:val="24"/>
          <w:szCs w:val="24"/>
        </w:rPr>
        <w:t xml:space="preserve">  o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D2A8F" w:rsidRPr="000D2A8F">
        <w:rPr>
          <w:rFonts w:ascii="Times New Roman" w:hAnsi="Times New Roman"/>
          <w:sz w:val="24"/>
          <w:szCs w:val="24"/>
        </w:rPr>
        <w:t>objedinjavanju</w:t>
      </w:r>
      <w:proofErr w:type="spellEnd"/>
      <w:r w:rsidR="000D2A8F" w:rsidRPr="000D2A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D2A8F" w:rsidRPr="000D2A8F">
        <w:rPr>
          <w:rFonts w:ascii="Times New Roman" w:hAnsi="Times New Roman"/>
          <w:sz w:val="24"/>
          <w:szCs w:val="24"/>
        </w:rPr>
        <w:t>određenih</w:t>
      </w:r>
      <w:proofErr w:type="spellEnd"/>
      <w:r w:rsidR="000D2A8F" w:rsidRPr="000D2A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D2A8F" w:rsidRPr="000D2A8F">
        <w:rPr>
          <w:rFonts w:ascii="Times New Roman" w:hAnsi="Times New Roman"/>
          <w:sz w:val="24"/>
          <w:szCs w:val="24"/>
        </w:rPr>
        <w:t>poreza</w:t>
      </w:r>
      <w:proofErr w:type="spellEnd"/>
      <w:r w:rsidR="000D2A8F" w:rsidRPr="000D2A8F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0D2A8F" w:rsidRPr="000D2A8F">
        <w:rPr>
          <w:rFonts w:ascii="Times New Roman" w:hAnsi="Times New Roman"/>
          <w:sz w:val="24"/>
          <w:szCs w:val="24"/>
        </w:rPr>
        <w:t>doprinosa</w:t>
      </w:r>
      <w:proofErr w:type="spellEnd"/>
      <w:r w:rsidR="000D2A8F" w:rsidRPr="000D2A8F">
        <w:rPr>
          <w:rFonts w:ascii="Times New Roman" w:hAnsi="Times New Roman"/>
          <w:sz w:val="24"/>
          <w:szCs w:val="24"/>
        </w:rPr>
        <w:t xml:space="preserve"> (“</w:t>
      </w:r>
      <w:proofErr w:type="spellStart"/>
      <w:r w:rsidR="000D2A8F" w:rsidRPr="000D2A8F">
        <w:rPr>
          <w:rFonts w:ascii="Times New Roman" w:hAnsi="Times New Roman"/>
          <w:sz w:val="24"/>
          <w:szCs w:val="24"/>
        </w:rPr>
        <w:t>Službeni</w:t>
      </w:r>
      <w:proofErr w:type="spellEnd"/>
      <w:r w:rsidR="000D2A8F" w:rsidRPr="000D2A8F">
        <w:rPr>
          <w:rFonts w:ascii="Times New Roman" w:hAnsi="Times New Roman"/>
          <w:sz w:val="24"/>
          <w:szCs w:val="24"/>
        </w:rPr>
        <w:t xml:space="preserve"> list R</w:t>
      </w:r>
      <w:r w:rsidR="000D2A8F">
        <w:rPr>
          <w:rFonts w:ascii="Times New Roman" w:hAnsi="Times New Roman"/>
          <w:sz w:val="24"/>
          <w:szCs w:val="24"/>
        </w:rPr>
        <w:t xml:space="preserve">CG – </w:t>
      </w:r>
      <w:proofErr w:type="spellStart"/>
      <w:r w:rsidR="000D2A8F">
        <w:rPr>
          <w:rFonts w:ascii="Times New Roman" w:hAnsi="Times New Roman"/>
          <w:sz w:val="24"/>
          <w:szCs w:val="24"/>
        </w:rPr>
        <w:t>Opštinski</w:t>
      </w:r>
      <w:proofErr w:type="spellEnd"/>
      <w:r w:rsidR="000D2A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D2A8F">
        <w:rPr>
          <w:rFonts w:ascii="Times New Roman" w:hAnsi="Times New Roman"/>
          <w:sz w:val="24"/>
          <w:szCs w:val="24"/>
        </w:rPr>
        <w:t>propisi</w:t>
      </w:r>
      <w:proofErr w:type="spellEnd"/>
      <w:r w:rsidR="000D2A8F">
        <w:rPr>
          <w:rFonts w:ascii="Times New Roman" w:hAnsi="Times New Roman"/>
          <w:sz w:val="24"/>
          <w:szCs w:val="24"/>
        </w:rPr>
        <w:t>”</w:t>
      </w:r>
      <w:r w:rsidR="000D2A8F" w:rsidRPr="000D2A8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D2A8F" w:rsidRPr="000D2A8F">
        <w:rPr>
          <w:rFonts w:ascii="Times New Roman" w:hAnsi="Times New Roman"/>
          <w:sz w:val="24"/>
          <w:szCs w:val="24"/>
        </w:rPr>
        <w:t>broj</w:t>
      </w:r>
      <w:proofErr w:type="spellEnd"/>
      <w:r w:rsidR="000D2A8F" w:rsidRPr="000D2A8F">
        <w:rPr>
          <w:rFonts w:ascii="Times New Roman" w:hAnsi="Times New Roman"/>
          <w:sz w:val="24"/>
          <w:szCs w:val="24"/>
        </w:rPr>
        <w:t xml:space="preserve"> 33/91), </w:t>
      </w:r>
      <w:proofErr w:type="spellStart"/>
      <w:r w:rsidR="000D2A8F" w:rsidRPr="000D2A8F">
        <w:rPr>
          <w:rFonts w:ascii="Times New Roman" w:hAnsi="Times New Roman"/>
          <w:sz w:val="24"/>
          <w:szCs w:val="24"/>
        </w:rPr>
        <w:t>prestaje</w:t>
      </w:r>
      <w:proofErr w:type="spellEnd"/>
      <w:r w:rsidR="000D2A8F" w:rsidRPr="000D2A8F">
        <w:rPr>
          <w:rFonts w:ascii="Times New Roman" w:hAnsi="Times New Roman"/>
          <w:sz w:val="24"/>
          <w:szCs w:val="24"/>
        </w:rPr>
        <w:t xml:space="preserve"> da </w:t>
      </w:r>
      <w:proofErr w:type="spellStart"/>
      <w:r w:rsidR="000D2A8F" w:rsidRPr="000D2A8F">
        <w:rPr>
          <w:rFonts w:ascii="Times New Roman" w:hAnsi="Times New Roman"/>
          <w:sz w:val="24"/>
          <w:szCs w:val="24"/>
        </w:rPr>
        <w:t>važi</w:t>
      </w:r>
      <w:proofErr w:type="spellEnd"/>
      <w:r w:rsidR="000D2A8F" w:rsidRPr="000D2A8F">
        <w:rPr>
          <w:rFonts w:ascii="Times New Roman" w:hAnsi="Times New Roman"/>
          <w:sz w:val="24"/>
          <w:szCs w:val="24"/>
        </w:rPr>
        <w:t>.</w:t>
      </w:r>
    </w:p>
    <w:p w:rsidR="000D2A8F" w:rsidRPr="000D2A8F" w:rsidRDefault="000D2A8F" w:rsidP="000D2A8F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  <w:r w:rsidRPr="000D2A8F">
        <w:rPr>
          <w:rFonts w:ascii="Times New Roman" w:hAnsi="Times New Roman"/>
          <w:sz w:val="24"/>
          <w:szCs w:val="24"/>
        </w:rPr>
        <w:tab/>
      </w:r>
    </w:p>
    <w:p w:rsidR="000D2A8F" w:rsidRPr="000D2A8F" w:rsidRDefault="000D2A8F" w:rsidP="000D2A8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</w:p>
    <w:p w:rsidR="000D2A8F" w:rsidRPr="000D2A8F" w:rsidRDefault="000D2A8F" w:rsidP="000D2A8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0D2A8F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Stupanje na snagu</w:t>
      </w:r>
    </w:p>
    <w:p w:rsidR="000D2A8F" w:rsidRPr="000D2A8F" w:rsidRDefault="000D2A8F" w:rsidP="000D2A8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0D2A8F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Član 2</w:t>
      </w:r>
    </w:p>
    <w:p w:rsidR="000D2A8F" w:rsidRPr="000D2A8F" w:rsidRDefault="000D2A8F" w:rsidP="000D2A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>Ova O</w:t>
      </w:r>
      <w:r w:rsidRPr="000D2A8F">
        <w:rPr>
          <w:rFonts w:ascii="Times New Roman" w:hAnsi="Times New Roman"/>
          <w:sz w:val="24"/>
          <w:szCs w:val="24"/>
          <w:lang w:val="sr-Latn-CS" w:eastAsia="sr-Latn-CS"/>
        </w:rPr>
        <w:t>dluka stupa na snagu osmo</w:t>
      </w:r>
      <w:r>
        <w:rPr>
          <w:rFonts w:ascii="Times New Roman" w:hAnsi="Times New Roman"/>
          <w:sz w:val="24"/>
          <w:szCs w:val="24"/>
          <w:lang w:val="sr-Latn-CS" w:eastAsia="sr-Latn-CS"/>
        </w:rPr>
        <w:t>g dana od dana objavljivanja u „</w:t>
      </w:r>
      <w:r w:rsidRPr="000D2A8F">
        <w:rPr>
          <w:rFonts w:ascii="Times New Roman" w:hAnsi="Times New Roman"/>
          <w:sz w:val="24"/>
          <w:szCs w:val="24"/>
          <w:lang w:val="sr-Latn-CS" w:eastAsia="sr-Latn-CS"/>
        </w:rPr>
        <w:t>Služben</w:t>
      </w:r>
      <w:r>
        <w:rPr>
          <w:rFonts w:ascii="Times New Roman" w:hAnsi="Times New Roman"/>
          <w:sz w:val="24"/>
          <w:szCs w:val="24"/>
          <w:lang w:val="sr-Latn-CS" w:eastAsia="sr-Latn-CS"/>
        </w:rPr>
        <w:t>om listu CG - opštinski propisi“</w:t>
      </w:r>
      <w:r w:rsidRPr="000D2A8F">
        <w:rPr>
          <w:rFonts w:ascii="Times New Roman" w:hAnsi="Times New Roman"/>
          <w:sz w:val="24"/>
          <w:szCs w:val="24"/>
          <w:lang w:val="sr-Latn-CS" w:eastAsia="sr-Latn-CS"/>
        </w:rPr>
        <w:t>.</w:t>
      </w:r>
    </w:p>
    <w:p w:rsidR="000D2A8F" w:rsidRPr="000D2A8F" w:rsidRDefault="000D2A8F" w:rsidP="000D2A8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0D2A8F" w:rsidRPr="000D2A8F" w:rsidRDefault="000D2A8F" w:rsidP="000D2A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0D2A8F" w:rsidRPr="000D2A8F" w:rsidRDefault="000D2A8F" w:rsidP="000D2A8F">
      <w:pPr>
        <w:tabs>
          <w:tab w:val="left" w:pos="3165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:rsidR="000D2A8F" w:rsidRPr="009A068F" w:rsidRDefault="005965FE" w:rsidP="000D2A8F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>Broj:02-016/20</w:t>
      </w:r>
      <w:r w:rsidR="0038485E">
        <w:rPr>
          <w:rFonts w:ascii="Times New Roman" w:hAnsi="Times New Roman"/>
          <w:sz w:val="24"/>
          <w:szCs w:val="24"/>
          <w:lang w:val="sr-Latn-CS" w:eastAsia="sr-Latn-CS"/>
        </w:rPr>
        <w:t>-371</w:t>
      </w:r>
      <w:r w:rsidR="000D2A8F" w:rsidRPr="009A068F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="000D2A8F" w:rsidRPr="009A068F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="000D2A8F" w:rsidRPr="009A068F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="000D2A8F" w:rsidRPr="009A068F">
        <w:rPr>
          <w:rFonts w:ascii="Times New Roman" w:hAnsi="Times New Roman"/>
          <w:sz w:val="24"/>
          <w:szCs w:val="24"/>
          <w:lang w:val="sr-Latn-CS" w:eastAsia="sr-Latn-CS"/>
        </w:rPr>
        <w:tab/>
        <w:t xml:space="preserve">                      </w:t>
      </w:r>
      <w:r w:rsidR="000D2A8F" w:rsidRPr="009A068F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="000D2A8F" w:rsidRPr="009A068F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="000D2A8F" w:rsidRPr="009A068F">
        <w:rPr>
          <w:rFonts w:ascii="Times New Roman" w:hAnsi="Times New Roman"/>
          <w:sz w:val="24"/>
          <w:szCs w:val="24"/>
          <w:lang w:val="sr-Latn-CS" w:eastAsia="sr-Latn-CS"/>
        </w:rPr>
        <w:tab/>
        <w:t xml:space="preserve"> </w:t>
      </w:r>
    </w:p>
    <w:p w:rsidR="000D2A8F" w:rsidRPr="009A068F" w:rsidRDefault="005965FE" w:rsidP="000D2A8F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 xml:space="preserve">Rožaje,04. 12. </w:t>
      </w:r>
      <w:r w:rsidR="000D2A8F" w:rsidRPr="009A068F">
        <w:rPr>
          <w:rFonts w:ascii="Times New Roman" w:hAnsi="Times New Roman"/>
          <w:sz w:val="24"/>
          <w:szCs w:val="24"/>
          <w:lang w:val="sr-Latn-CS" w:eastAsia="sr-Latn-CS"/>
        </w:rPr>
        <w:t xml:space="preserve">2020. godine                              </w:t>
      </w:r>
    </w:p>
    <w:p w:rsidR="000D2A8F" w:rsidRPr="009A068F" w:rsidRDefault="000D2A8F" w:rsidP="000D2A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0D2A8F" w:rsidRPr="009A068F" w:rsidRDefault="000D2A8F" w:rsidP="000D2A8F">
      <w:pPr>
        <w:tabs>
          <w:tab w:val="left" w:pos="3165"/>
        </w:tabs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0D2A8F" w:rsidRPr="005965FE" w:rsidRDefault="000D2A8F" w:rsidP="000D2A8F">
      <w:pPr>
        <w:tabs>
          <w:tab w:val="left" w:pos="3165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sr-Latn-CS" w:eastAsia="sr-Latn-CS"/>
        </w:rPr>
      </w:pPr>
      <w:r w:rsidRPr="005965FE">
        <w:rPr>
          <w:rFonts w:ascii="Times New Roman" w:hAnsi="Times New Roman"/>
          <w:b/>
          <w:sz w:val="24"/>
          <w:szCs w:val="24"/>
          <w:lang w:val="sr-Latn-CS" w:eastAsia="sr-Latn-CS"/>
        </w:rPr>
        <w:t>SKUPŠTINA OPŠTINE ROŽAJE</w:t>
      </w:r>
    </w:p>
    <w:p w:rsidR="000D2A8F" w:rsidRPr="009A068F" w:rsidRDefault="000D2A8F" w:rsidP="000D2A8F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0D2A8F" w:rsidRPr="009A068F" w:rsidRDefault="000D2A8F" w:rsidP="000D2A8F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0D2A8F" w:rsidRPr="009A068F" w:rsidRDefault="000D2A8F" w:rsidP="000D2A8F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0D2A8F" w:rsidRPr="009A068F" w:rsidRDefault="000D2A8F" w:rsidP="000D2A8F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 w:rsidRPr="009A068F">
        <w:rPr>
          <w:rFonts w:ascii="Times New Roman" w:hAnsi="Times New Roman"/>
          <w:sz w:val="24"/>
          <w:szCs w:val="24"/>
          <w:lang w:val="sr-Latn-CS" w:eastAsia="sr-Latn-CS"/>
        </w:rPr>
        <w:t xml:space="preserve">                                                                                         Predsjednik Skupštine, </w:t>
      </w:r>
    </w:p>
    <w:p w:rsidR="000D2A8F" w:rsidRPr="009A068F" w:rsidRDefault="000D2A8F" w:rsidP="000D2A8F">
      <w:pPr>
        <w:tabs>
          <w:tab w:val="left" w:pos="4935"/>
          <w:tab w:val="left" w:pos="5205"/>
          <w:tab w:val="left" w:pos="6270"/>
        </w:tabs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 w:rsidRPr="009A068F">
        <w:rPr>
          <w:rFonts w:ascii="Times New Roman" w:hAnsi="Times New Roman"/>
          <w:sz w:val="24"/>
          <w:szCs w:val="24"/>
          <w:lang w:val="sr-Latn-CS" w:eastAsia="sr-Latn-CS"/>
        </w:rPr>
        <w:t xml:space="preserve">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sr-Latn-CS" w:eastAsia="sr-Latn-CS"/>
        </w:rPr>
        <w:t xml:space="preserve">  </w:t>
      </w:r>
      <w:r w:rsidR="005965FE">
        <w:rPr>
          <w:rFonts w:ascii="Times New Roman" w:hAnsi="Times New Roman"/>
          <w:sz w:val="24"/>
          <w:szCs w:val="24"/>
          <w:lang w:val="sr-Latn-CS" w:eastAsia="sr-Latn-CS"/>
        </w:rPr>
        <w:t>Almir Avdić</w:t>
      </w:r>
      <w:r w:rsidR="0038485E">
        <w:rPr>
          <w:rFonts w:ascii="Times New Roman" w:hAnsi="Times New Roman"/>
          <w:sz w:val="24"/>
          <w:szCs w:val="24"/>
          <w:lang w:val="sr-Latn-CS" w:eastAsia="sr-Latn-CS"/>
        </w:rPr>
        <w:t>, s.r.</w:t>
      </w:r>
      <w:bookmarkStart w:id="0" w:name="_GoBack"/>
      <w:bookmarkEnd w:id="0"/>
    </w:p>
    <w:p w:rsidR="000D2A8F" w:rsidRPr="009A068F" w:rsidRDefault="000D2A8F" w:rsidP="000D2A8F">
      <w:pPr>
        <w:tabs>
          <w:tab w:val="left" w:pos="4935"/>
          <w:tab w:val="left" w:pos="5205"/>
          <w:tab w:val="left" w:pos="6270"/>
        </w:tabs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0D2A8F" w:rsidRPr="009A068F" w:rsidRDefault="000D2A8F" w:rsidP="000D2A8F">
      <w:pPr>
        <w:jc w:val="center"/>
        <w:rPr>
          <w:rFonts w:ascii="Times New Roman" w:hAnsi="Times New Roman"/>
          <w:sz w:val="24"/>
          <w:szCs w:val="24"/>
        </w:rPr>
      </w:pPr>
    </w:p>
    <w:p w:rsidR="000D2A8F" w:rsidRPr="000D2A8F" w:rsidRDefault="000D2A8F" w:rsidP="000D2A8F">
      <w:pPr>
        <w:rPr>
          <w:rFonts w:ascii="Times New Roman" w:hAnsi="Times New Roman"/>
          <w:sz w:val="24"/>
          <w:szCs w:val="24"/>
        </w:rPr>
      </w:pPr>
    </w:p>
    <w:p w:rsidR="000D2A8F" w:rsidRPr="000D2A8F" w:rsidRDefault="000D2A8F" w:rsidP="000D2A8F">
      <w:pPr>
        <w:rPr>
          <w:rFonts w:ascii="Times New Roman" w:hAnsi="Times New Roman"/>
          <w:sz w:val="24"/>
          <w:szCs w:val="24"/>
        </w:rPr>
      </w:pPr>
    </w:p>
    <w:p w:rsidR="000D2A8F" w:rsidRPr="000D2A8F" w:rsidRDefault="000D2A8F" w:rsidP="000D2A8F">
      <w:pPr>
        <w:rPr>
          <w:rFonts w:ascii="Times New Roman" w:hAnsi="Times New Roman"/>
          <w:sz w:val="24"/>
          <w:szCs w:val="24"/>
        </w:rPr>
      </w:pPr>
    </w:p>
    <w:p w:rsidR="000D2A8F" w:rsidRPr="000D2A8F" w:rsidRDefault="000D2A8F" w:rsidP="000D2A8F">
      <w:pPr>
        <w:rPr>
          <w:rFonts w:ascii="Times New Roman" w:hAnsi="Times New Roman"/>
          <w:sz w:val="24"/>
          <w:szCs w:val="24"/>
        </w:rPr>
      </w:pPr>
    </w:p>
    <w:p w:rsidR="000D2A8F" w:rsidRPr="000D2A8F" w:rsidRDefault="000D2A8F" w:rsidP="000D2A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:rsidR="00B163D5" w:rsidRPr="000D2A8F" w:rsidRDefault="00B163D5">
      <w:pPr>
        <w:rPr>
          <w:rFonts w:ascii="Times New Roman" w:hAnsi="Times New Roman"/>
          <w:sz w:val="24"/>
          <w:szCs w:val="24"/>
        </w:rPr>
      </w:pPr>
    </w:p>
    <w:sectPr w:rsidR="00B163D5" w:rsidRPr="000D2A8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45A"/>
    <w:rsid w:val="000A145A"/>
    <w:rsid w:val="000D2A8F"/>
    <w:rsid w:val="00135C9B"/>
    <w:rsid w:val="0038485E"/>
    <w:rsid w:val="0054130E"/>
    <w:rsid w:val="005965FE"/>
    <w:rsid w:val="00B1455E"/>
    <w:rsid w:val="00B1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A8F"/>
    <w:rPr>
      <w:rFonts w:ascii="Calibri" w:eastAsia="Times New Roman" w:hAnsi="Calibri" w:cs="Times New Roman"/>
    </w:rPr>
  </w:style>
  <w:style w:type="paragraph" w:styleId="Heading1">
    <w:name w:val="heading 1"/>
    <w:basedOn w:val="Normal"/>
    <w:link w:val="Heading1Char"/>
    <w:uiPriority w:val="1"/>
    <w:qFormat/>
    <w:rsid w:val="000D2A8F"/>
    <w:pPr>
      <w:widowControl w:val="0"/>
      <w:autoSpaceDE w:val="0"/>
      <w:autoSpaceDN w:val="0"/>
      <w:spacing w:after="0" w:line="240" w:lineRule="auto"/>
      <w:ind w:right="58"/>
      <w:jc w:val="center"/>
      <w:outlineLvl w:val="0"/>
    </w:pPr>
    <w:rPr>
      <w:rFonts w:ascii="Georgia" w:eastAsia="Georgia" w:hAnsi="Georgia" w:cs="Georgia"/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D2A8F"/>
    <w:rPr>
      <w:rFonts w:ascii="Georgia" w:eastAsia="Georgia" w:hAnsi="Georgia" w:cs="Georgia"/>
      <w:b/>
      <w:bCs/>
      <w:sz w:val="28"/>
      <w:szCs w:val="28"/>
      <w:lang w:bidi="en-US"/>
    </w:rPr>
  </w:style>
  <w:style w:type="paragraph" w:customStyle="1" w:styleId="T30X">
    <w:name w:val="T30X"/>
    <w:basedOn w:val="Normal"/>
    <w:uiPriority w:val="99"/>
    <w:rsid w:val="000D2A8F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hAnsi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A8F"/>
    <w:rPr>
      <w:rFonts w:ascii="Calibri" w:eastAsia="Times New Roman" w:hAnsi="Calibri" w:cs="Times New Roman"/>
    </w:rPr>
  </w:style>
  <w:style w:type="paragraph" w:styleId="Heading1">
    <w:name w:val="heading 1"/>
    <w:basedOn w:val="Normal"/>
    <w:link w:val="Heading1Char"/>
    <w:uiPriority w:val="1"/>
    <w:qFormat/>
    <w:rsid w:val="000D2A8F"/>
    <w:pPr>
      <w:widowControl w:val="0"/>
      <w:autoSpaceDE w:val="0"/>
      <w:autoSpaceDN w:val="0"/>
      <w:spacing w:after="0" w:line="240" w:lineRule="auto"/>
      <w:ind w:right="58"/>
      <w:jc w:val="center"/>
      <w:outlineLvl w:val="0"/>
    </w:pPr>
    <w:rPr>
      <w:rFonts w:ascii="Georgia" w:eastAsia="Georgia" w:hAnsi="Georgia" w:cs="Georgia"/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D2A8F"/>
    <w:rPr>
      <w:rFonts w:ascii="Georgia" w:eastAsia="Georgia" w:hAnsi="Georgia" w:cs="Georgia"/>
      <w:b/>
      <w:bCs/>
      <w:sz w:val="28"/>
      <w:szCs w:val="28"/>
      <w:lang w:bidi="en-US"/>
    </w:rPr>
  </w:style>
  <w:style w:type="paragraph" w:customStyle="1" w:styleId="T30X">
    <w:name w:val="T30X"/>
    <w:basedOn w:val="Normal"/>
    <w:uiPriority w:val="99"/>
    <w:rsid w:val="000D2A8F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hAnsi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7</cp:revision>
  <dcterms:created xsi:type="dcterms:W3CDTF">2020-11-12T10:32:00Z</dcterms:created>
  <dcterms:modified xsi:type="dcterms:W3CDTF">2020-12-04T08:57:00Z</dcterms:modified>
</cp:coreProperties>
</file>