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A61DB" w14:textId="7B525CC7" w:rsidR="00635AA0" w:rsidRPr="000A397E" w:rsidRDefault="00A5054E" w:rsidP="00A5054E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A397E">
        <w:rPr>
          <w:rFonts w:ascii="Times New Roman" w:hAnsi="Times New Roman" w:cs="Times New Roman"/>
          <w:sz w:val="24"/>
          <w:szCs w:val="24"/>
          <w:lang w:val="sr-Latn-RS"/>
        </w:rPr>
        <w:t>Na osnovu člana 38</w:t>
      </w:r>
      <w:r w:rsidR="00E36B6F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Zakona o lokalnoj samoupravi („Sl. list CG“</w:t>
      </w:r>
      <w:r w:rsidR="002676DB">
        <w:rPr>
          <w:rFonts w:ascii="Times New Roman" w:hAnsi="Times New Roman" w:cs="Times New Roman"/>
          <w:sz w:val="24"/>
          <w:szCs w:val="24"/>
          <w:lang w:val="sr-Latn-RS"/>
        </w:rPr>
        <w:t xml:space="preserve">,  br. 2/18, </w:t>
      </w:r>
      <w:r w:rsidRPr="000A397E">
        <w:rPr>
          <w:rFonts w:ascii="Times New Roman" w:hAnsi="Times New Roman" w:cs="Times New Roman"/>
          <w:sz w:val="24"/>
          <w:szCs w:val="24"/>
          <w:lang w:val="sr-Latn-RS"/>
        </w:rPr>
        <w:t>34/19</w:t>
      </w:r>
      <w:r w:rsidR="002676DB">
        <w:rPr>
          <w:rFonts w:ascii="Times New Roman" w:hAnsi="Times New Roman" w:cs="Times New Roman"/>
          <w:sz w:val="24"/>
          <w:szCs w:val="24"/>
          <w:lang w:val="sr-Latn-RS"/>
        </w:rPr>
        <w:t xml:space="preserve"> i 38/20</w:t>
      </w:r>
      <w:r w:rsidRPr="000A397E">
        <w:rPr>
          <w:rFonts w:ascii="Times New Roman" w:hAnsi="Times New Roman" w:cs="Times New Roman"/>
          <w:sz w:val="24"/>
          <w:szCs w:val="24"/>
          <w:lang w:val="sr-Latn-RS"/>
        </w:rPr>
        <w:t>), člana 14 s</w:t>
      </w:r>
      <w:r w:rsidR="002676DB">
        <w:rPr>
          <w:rFonts w:ascii="Times New Roman" w:hAnsi="Times New Roman" w:cs="Times New Roman"/>
          <w:sz w:val="24"/>
          <w:szCs w:val="24"/>
          <w:lang w:val="sr-Latn-RS"/>
        </w:rPr>
        <w:t>tav 1</w:t>
      </w:r>
      <w:r w:rsidR="00E36B6F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Zakona o mladima („Sl. list CG“</w:t>
      </w:r>
      <w:r w:rsidRPr="000A397E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E36B6F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br. 025/19 i 027/19) i člana 46 stav </w:t>
      </w:r>
      <w:r w:rsidR="00CE3F30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tačka 4</w:t>
      </w:r>
      <w:r w:rsidR="003B1584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Statuta o</w:t>
      </w:r>
      <w:r w:rsidR="00E36B6F" w:rsidRPr="000A397E">
        <w:rPr>
          <w:rFonts w:ascii="Times New Roman" w:hAnsi="Times New Roman" w:cs="Times New Roman"/>
          <w:sz w:val="24"/>
          <w:szCs w:val="24"/>
          <w:lang w:val="sr-Latn-RS"/>
        </w:rPr>
        <w:t>pštine Rožaje</w:t>
      </w:r>
      <w:r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(„Sl. list CG</w:t>
      </w:r>
      <w:r w:rsidR="003B1584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E3F30" w:rsidRPr="000A397E">
        <w:rPr>
          <w:rFonts w:ascii="Times New Roman" w:hAnsi="Times New Roman" w:cs="Times New Roman"/>
          <w:sz w:val="24"/>
          <w:szCs w:val="24"/>
          <w:lang w:val="sr-Latn-RS"/>
        </w:rPr>
        <w:t>-</w:t>
      </w:r>
      <w:r w:rsidR="003B1584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E3F30" w:rsidRPr="000A397E">
        <w:rPr>
          <w:rFonts w:ascii="Times New Roman" w:hAnsi="Times New Roman" w:cs="Times New Roman"/>
          <w:sz w:val="24"/>
          <w:szCs w:val="24"/>
          <w:lang w:val="sr-Latn-RS"/>
        </w:rPr>
        <w:t>opštinski propisi</w:t>
      </w:r>
      <w:r w:rsidRPr="000A397E">
        <w:rPr>
          <w:rFonts w:ascii="Times New Roman" w:hAnsi="Times New Roman" w:cs="Times New Roman"/>
          <w:sz w:val="24"/>
          <w:szCs w:val="24"/>
          <w:lang w:val="sr-Latn-RS"/>
        </w:rPr>
        <w:t>“,</w:t>
      </w:r>
      <w:r w:rsidR="003B1584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br. 38/18), Skupština o</w:t>
      </w:r>
      <w:r w:rsidR="00CE3F30" w:rsidRPr="000A397E">
        <w:rPr>
          <w:rFonts w:ascii="Times New Roman" w:hAnsi="Times New Roman" w:cs="Times New Roman"/>
          <w:sz w:val="24"/>
          <w:szCs w:val="24"/>
          <w:lang w:val="sr-Latn-RS"/>
        </w:rPr>
        <w:t>pštine Rožaje</w:t>
      </w:r>
      <w:r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CE3F30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na sjednici održanoj</w:t>
      </w:r>
      <w:r w:rsidR="0058698A">
        <w:rPr>
          <w:rFonts w:ascii="Times New Roman" w:hAnsi="Times New Roman" w:cs="Times New Roman"/>
          <w:sz w:val="24"/>
          <w:szCs w:val="24"/>
          <w:lang w:val="sr-Latn-RS"/>
        </w:rPr>
        <w:t xml:space="preserve"> dana 15.09.</w:t>
      </w:r>
      <w:r w:rsidRPr="000A397E">
        <w:rPr>
          <w:rFonts w:ascii="Times New Roman" w:hAnsi="Times New Roman" w:cs="Times New Roman"/>
          <w:sz w:val="24"/>
          <w:szCs w:val="24"/>
          <w:lang w:val="sr-Latn-RS"/>
        </w:rPr>
        <w:t>2020.godine, donijela je</w:t>
      </w:r>
    </w:p>
    <w:p w14:paraId="4913700E" w14:textId="09BE9B96" w:rsidR="00CE3F30" w:rsidRPr="000A397E" w:rsidRDefault="00CE3F3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14:paraId="2C4F487C" w14:textId="77777777" w:rsidR="00A5054E" w:rsidRPr="000A397E" w:rsidRDefault="00A5054E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14:paraId="70637C71" w14:textId="4F27BA99" w:rsidR="00CE3F30" w:rsidRPr="000A397E" w:rsidRDefault="00CE3F30" w:rsidP="00CE3F3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0A397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O D L U K U</w:t>
      </w:r>
    </w:p>
    <w:p w14:paraId="56DE4347" w14:textId="72BC6874" w:rsidR="00CE3F30" w:rsidRPr="000A397E" w:rsidRDefault="00CE3F30" w:rsidP="00A5054E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0A397E">
        <w:rPr>
          <w:rFonts w:ascii="Times New Roman" w:hAnsi="Times New Roman" w:cs="Times New Roman"/>
          <w:sz w:val="24"/>
          <w:szCs w:val="24"/>
          <w:lang w:val="sr-Latn-RS"/>
        </w:rPr>
        <w:t>o usvajanju</w:t>
      </w:r>
      <w:r w:rsidR="00A5054E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Lokalnog akcionog p</w:t>
      </w:r>
      <w:r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lana za mlade, LAPM 2020-2021 </w:t>
      </w:r>
    </w:p>
    <w:p w14:paraId="133EB0C0" w14:textId="670F847F" w:rsidR="00CE3F30" w:rsidRPr="000A397E" w:rsidRDefault="00CE3F30" w:rsidP="00A5054E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14:paraId="26DE60EE" w14:textId="77777777" w:rsidR="00A5054E" w:rsidRPr="000A397E" w:rsidRDefault="00A5054E" w:rsidP="00A5054E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0A397E">
        <w:rPr>
          <w:rFonts w:ascii="Times New Roman" w:hAnsi="Times New Roman" w:cs="Times New Roman"/>
          <w:sz w:val="24"/>
          <w:szCs w:val="24"/>
          <w:lang w:val="sr-Latn-RS"/>
        </w:rPr>
        <w:t>Član 1</w:t>
      </w:r>
    </w:p>
    <w:p w14:paraId="0974537D" w14:textId="763B99B1" w:rsidR="00CE3F30" w:rsidRPr="000A397E" w:rsidRDefault="00A5054E" w:rsidP="00A5054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0A397E">
        <w:rPr>
          <w:rFonts w:ascii="Times New Roman" w:hAnsi="Times New Roman" w:cs="Times New Roman"/>
          <w:sz w:val="24"/>
          <w:szCs w:val="24"/>
          <w:lang w:val="sr-Latn-RS"/>
        </w:rPr>
        <w:t>Usvaja se Lokalni akcioni p</w:t>
      </w:r>
      <w:r w:rsidR="00CE3F30" w:rsidRPr="000A397E">
        <w:rPr>
          <w:rFonts w:ascii="Times New Roman" w:hAnsi="Times New Roman" w:cs="Times New Roman"/>
          <w:sz w:val="24"/>
          <w:szCs w:val="24"/>
          <w:lang w:val="sr-Latn-RS"/>
        </w:rPr>
        <w:t>lan za mlade, LAPM 2020-2021.</w:t>
      </w:r>
    </w:p>
    <w:p w14:paraId="7C68D515" w14:textId="5CC37572" w:rsidR="00CE3F30" w:rsidRPr="000A397E" w:rsidRDefault="00CE3F30" w:rsidP="00CE3F3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14:paraId="33D309E7" w14:textId="77777777" w:rsidR="00A5054E" w:rsidRPr="000A397E" w:rsidRDefault="00CE3F30" w:rsidP="00A5054E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0A397E">
        <w:rPr>
          <w:rFonts w:ascii="Times New Roman" w:hAnsi="Times New Roman" w:cs="Times New Roman"/>
          <w:sz w:val="24"/>
          <w:szCs w:val="24"/>
          <w:lang w:val="sr-Latn-RS"/>
        </w:rPr>
        <w:t>Član 2</w:t>
      </w:r>
    </w:p>
    <w:p w14:paraId="0139FCC1" w14:textId="422FB830" w:rsidR="00490990" w:rsidRPr="000A397E" w:rsidRDefault="00490990" w:rsidP="00A5054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0A397E">
        <w:rPr>
          <w:rFonts w:ascii="Times New Roman" w:hAnsi="Times New Roman" w:cs="Times New Roman"/>
          <w:sz w:val="24"/>
          <w:szCs w:val="24"/>
          <w:lang w:val="sr-Latn-RS"/>
        </w:rPr>
        <w:t>Sastavni dio ove Odluke čini Lokalni Akcioni Plan za mlade, LAPM 2020-2021.</w:t>
      </w:r>
    </w:p>
    <w:p w14:paraId="46C5A246" w14:textId="26EF3DA2" w:rsidR="00490990" w:rsidRPr="000A397E" w:rsidRDefault="00490990" w:rsidP="00CE3F30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31C4066" w14:textId="63A1BFDD" w:rsidR="00490990" w:rsidRPr="000A397E" w:rsidRDefault="00A5054E" w:rsidP="00CE3F30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0A397E">
        <w:rPr>
          <w:rFonts w:ascii="Times New Roman" w:hAnsi="Times New Roman" w:cs="Times New Roman"/>
          <w:sz w:val="24"/>
          <w:szCs w:val="24"/>
          <w:lang w:val="sr-Latn-RS"/>
        </w:rPr>
        <w:t>Član 3</w:t>
      </w:r>
    </w:p>
    <w:p w14:paraId="1AA0BDCF" w14:textId="5991CACA" w:rsidR="00490990" w:rsidRPr="000A397E" w:rsidRDefault="00490990" w:rsidP="00A5054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0A397E">
        <w:rPr>
          <w:rFonts w:ascii="Times New Roman" w:hAnsi="Times New Roman" w:cs="Times New Roman"/>
          <w:sz w:val="24"/>
          <w:szCs w:val="24"/>
          <w:lang w:val="sr-Latn-RS"/>
        </w:rPr>
        <w:t>Ova Odluka stupa na snagu osmog dana od dana objavljivan</w:t>
      </w:r>
      <w:r w:rsidR="00A5054E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ja u „Službenom listu Crne Gore </w:t>
      </w:r>
      <w:r w:rsidRPr="000A397E">
        <w:rPr>
          <w:rFonts w:ascii="Times New Roman" w:hAnsi="Times New Roman" w:cs="Times New Roman"/>
          <w:sz w:val="24"/>
          <w:szCs w:val="24"/>
          <w:lang w:val="sr-Latn-RS"/>
        </w:rPr>
        <w:t>-</w:t>
      </w:r>
      <w:r w:rsidR="00A5054E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A397E">
        <w:rPr>
          <w:rFonts w:ascii="Times New Roman" w:hAnsi="Times New Roman" w:cs="Times New Roman"/>
          <w:sz w:val="24"/>
          <w:szCs w:val="24"/>
          <w:lang w:val="sr-Latn-RS"/>
        </w:rPr>
        <w:t>opštinski propisi</w:t>
      </w:r>
      <w:r w:rsidR="00A5054E" w:rsidRPr="000A397E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Pr="000A397E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C0F6213" w14:textId="25326E9C" w:rsidR="00490990" w:rsidRPr="000A397E" w:rsidRDefault="00490990" w:rsidP="00CE3F30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5BB30DA" w14:textId="394DFACE" w:rsidR="00490990" w:rsidRPr="000A397E" w:rsidRDefault="00490990" w:rsidP="00CE3F30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3AD2CCC" w14:textId="75367688" w:rsidR="00A5054E" w:rsidRPr="000A397E" w:rsidRDefault="00490990" w:rsidP="00490990">
      <w:pPr>
        <w:tabs>
          <w:tab w:val="left" w:pos="2943"/>
        </w:tabs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A397E">
        <w:rPr>
          <w:rFonts w:ascii="Times New Roman" w:hAnsi="Times New Roman" w:cs="Times New Roman"/>
          <w:sz w:val="24"/>
          <w:szCs w:val="24"/>
          <w:lang w:val="sr-Latn-RS"/>
        </w:rPr>
        <w:t>Broj:</w:t>
      </w:r>
      <w:r w:rsidR="00271D8F">
        <w:rPr>
          <w:rFonts w:ascii="Times New Roman" w:hAnsi="Times New Roman" w:cs="Times New Roman"/>
          <w:sz w:val="24"/>
          <w:szCs w:val="24"/>
          <w:lang w:val="sr-Latn-RS"/>
        </w:rPr>
        <w:t xml:space="preserve"> 02-016/20-233</w:t>
      </w:r>
      <w:bookmarkStart w:id="0" w:name="_GoBack"/>
      <w:bookmarkEnd w:id="0"/>
    </w:p>
    <w:p w14:paraId="730BD89C" w14:textId="5ADC9D1C" w:rsidR="00490990" w:rsidRPr="000A397E" w:rsidRDefault="0058698A" w:rsidP="00490990">
      <w:pPr>
        <w:tabs>
          <w:tab w:val="left" w:pos="2943"/>
        </w:tabs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Rožaje, 16.09.</w:t>
      </w:r>
      <w:r w:rsidR="00A5054E" w:rsidRPr="000A397E">
        <w:rPr>
          <w:rFonts w:ascii="Times New Roman" w:hAnsi="Times New Roman" w:cs="Times New Roman"/>
          <w:sz w:val="24"/>
          <w:szCs w:val="24"/>
          <w:lang w:val="sr-Latn-RS"/>
        </w:rPr>
        <w:t>2020.</w:t>
      </w:r>
      <w:r w:rsidR="00490990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godine                                                                  </w:t>
      </w:r>
    </w:p>
    <w:p w14:paraId="434745A5" w14:textId="2047B08C" w:rsidR="00490990" w:rsidRPr="000A397E" w:rsidRDefault="00490990" w:rsidP="00490990">
      <w:pPr>
        <w:tabs>
          <w:tab w:val="left" w:pos="2943"/>
        </w:tabs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94CC106" w14:textId="1095FF0A" w:rsidR="00490990" w:rsidRPr="000A397E" w:rsidRDefault="00490990" w:rsidP="00490990">
      <w:pPr>
        <w:tabs>
          <w:tab w:val="left" w:pos="2943"/>
        </w:tabs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565DFD9" w14:textId="31619D48" w:rsidR="00490990" w:rsidRPr="000A397E" w:rsidRDefault="00490990" w:rsidP="00A5054E">
      <w:pPr>
        <w:tabs>
          <w:tab w:val="left" w:pos="2943"/>
        </w:tabs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0A397E">
        <w:rPr>
          <w:rFonts w:ascii="Times New Roman" w:hAnsi="Times New Roman" w:cs="Times New Roman"/>
          <w:sz w:val="24"/>
          <w:szCs w:val="24"/>
          <w:lang w:val="sr-Latn-RS"/>
        </w:rPr>
        <w:t>SKUPŠTINA OPŠTINE ROŽAJE</w:t>
      </w:r>
    </w:p>
    <w:p w14:paraId="7949BB75" w14:textId="77777777" w:rsidR="00A5054E" w:rsidRPr="000A397E" w:rsidRDefault="00A5054E" w:rsidP="00A5054E">
      <w:pPr>
        <w:tabs>
          <w:tab w:val="left" w:pos="2943"/>
        </w:tabs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CA97589" w14:textId="77777777" w:rsidR="00A5054E" w:rsidRPr="000A397E" w:rsidRDefault="00A5054E" w:rsidP="00A5054E">
      <w:pPr>
        <w:tabs>
          <w:tab w:val="left" w:pos="2943"/>
        </w:tabs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54EB910" w14:textId="7984C339" w:rsidR="00490990" w:rsidRPr="000A397E" w:rsidRDefault="00490990" w:rsidP="00A5054E">
      <w:pPr>
        <w:tabs>
          <w:tab w:val="left" w:pos="2943"/>
        </w:tabs>
        <w:rPr>
          <w:rFonts w:ascii="Times New Roman" w:hAnsi="Times New Roman" w:cs="Times New Roman"/>
          <w:sz w:val="24"/>
          <w:szCs w:val="24"/>
          <w:lang w:val="sr-Latn-RS"/>
        </w:rPr>
      </w:pPr>
      <w:r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</w:t>
      </w:r>
      <w:r w:rsidR="000A397E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</w:t>
      </w:r>
      <w:r w:rsidR="001F0E9F"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="000A397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5054E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Predsjednik Skupštine, </w:t>
      </w:r>
      <w:r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</w:t>
      </w:r>
      <w:r w:rsidR="00802BBC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5054E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</w:t>
      </w:r>
    </w:p>
    <w:p w14:paraId="167FABD6" w14:textId="3488A73E" w:rsidR="00450015" w:rsidRPr="000A397E" w:rsidRDefault="002F23E8" w:rsidP="00490990">
      <w:pPr>
        <w:tabs>
          <w:tab w:val="left" w:pos="2943"/>
        </w:tabs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</w:t>
      </w:r>
      <w:r w:rsidR="00A5054E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</w:t>
      </w:r>
      <w:r w:rsidR="000A397E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</w:t>
      </w:r>
      <w:r w:rsidR="0058698A">
        <w:rPr>
          <w:rFonts w:ascii="Times New Roman" w:hAnsi="Times New Roman" w:cs="Times New Roman"/>
          <w:sz w:val="24"/>
          <w:szCs w:val="24"/>
          <w:lang w:val="sr-Latn-RS"/>
        </w:rPr>
        <w:t xml:space="preserve">    </w:t>
      </w:r>
      <w:r w:rsidR="00A5054E"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90990" w:rsidRPr="000A397E">
        <w:rPr>
          <w:rFonts w:ascii="Times New Roman" w:hAnsi="Times New Roman" w:cs="Times New Roman"/>
          <w:sz w:val="24"/>
          <w:szCs w:val="24"/>
          <w:lang w:val="sr-Latn-RS"/>
        </w:rPr>
        <w:t>Almir Avdić</w:t>
      </w:r>
      <w:r w:rsidR="001F0E9F">
        <w:rPr>
          <w:rFonts w:ascii="Times New Roman" w:hAnsi="Times New Roman" w:cs="Times New Roman"/>
          <w:sz w:val="24"/>
          <w:szCs w:val="24"/>
          <w:lang w:val="sr-Latn-RS"/>
        </w:rPr>
        <w:t>, s. r.</w:t>
      </w:r>
    </w:p>
    <w:p w14:paraId="2054F604" w14:textId="77591325" w:rsidR="00450015" w:rsidRPr="000A397E" w:rsidRDefault="00802BBC" w:rsidP="00490990">
      <w:pPr>
        <w:tabs>
          <w:tab w:val="left" w:pos="2943"/>
        </w:tabs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A397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sectPr w:rsidR="00450015" w:rsidRPr="000A397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6F"/>
    <w:rsid w:val="000A397E"/>
    <w:rsid w:val="001F0E9F"/>
    <w:rsid w:val="002676DB"/>
    <w:rsid w:val="00271D8F"/>
    <w:rsid w:val="002874BA"/>
    <w:rsid w:val="002F23E8"/>
    <w:rsid w:val="003B1584"/>
    <w:rsid w:val="00450015"/>
    <w:rsid w:val="00490990"/>
    <w:rsid w:val="00541440"/>
    <w:rsid w:val="00565611"/>
    <w:rsid w:val="0058698A"/>
    <w:rsid w:val="00635AA0"/>
    <w:rsid w:val="006F1ADE"/>
    <w:rsid w:val="00802BBC"/>
    <w:rsid w:val="008857AE"/>
    <w:rsid w:val="00A5054E"/>
    <w:rsid w:val="00CE3F30"/>
    <w:rsid w:val="00DF0E53"/>
    <w:rsid w:val="00E36B6F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66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2020-09-15T07:46:00Z</cp:lastPrinted>
  <dcterms:created xsi:type="dcterms:W3CDTF">2020-09-15T07:47:00Z</dcterms:created>
  <dcterms:modified xsi:type="dcterms:W3CDTF">2020-09-16T12:40:00Z</dcterms:modified>
</cp:coreProperties>
</file>