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Pr="001A11C5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  <w:vertAlign w:val="superscript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AD1533">
        <w:rPr>
          <w:b/>
          <w:color w:val="000000"/>
          <w:sz w:val="24"/>
          <w:szCs w:val="24"/>
        </w:rPr>
        <w:t xml:space="preserve"> 2554</w:t>
      </w:r>
    </w:p>
    <w:p w:rsidR="00821BE7" w:rsidRPr="00420F30" w:rsidRDefault="00AD1533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21.10</w:t>
      </w:r>
      <w:r w:rsidR="003C22C9">
        <w:rPr>
          <w:b/>
          <w:color w:val="000000"/>
          <w:sz w:val="24"/>
          <w:szCs w:val="24"/>
        </w:rPr>
        <w:t>.2019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 xml:space="preserve">Na osnovu člana 30 Zakona o javnim nabavkama („Službeni list CG“, br. 42/11, 57/14, 28/15 i 42/17 ) i Pravilnika o sadržaju akta i obrascima za sprovođenje nabavki male vrijednosti („Službeni </w:t>
      </w:r>
      <w:r w:rsidR="00AD1533">
        <w:rPr>
          <w:color w:val="000000"/>
        </w:rPr>
        <w:t>list CG“, br. ) , (opština Rožaje</w:t>
      </w:r>
      <w:r>
        <w:rPr>
          <w:color w:val="000000"/>
        </w:rPr>
        <w:t>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3C2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3C22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opstinarozajejn@gmail.com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Pr="00197FA9" w:rsidRDefault="00AD1533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>Predmjer radova za izgradnju armirano betonskog propusta u MZ Lovnica</w:t>
      </w:r>
      <w:r w:rsidR="00197FA9">
        <w:rPr>
          <w:i/>
          <w:color w:val="000000"/>
          <w:u w:val="single"/>
        </w:rPr>
        <w:t>.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197FA9">
        <w:rPr>
          <w:b/>
          <w:color w:val="000000"/>
          <w:sz w:val="24"/>
          <w:szCs w:val="24"/>
        </w:rPr>
        <w:t>vke sa uračunatim PDV-om 20</w:t>
      </w:r>
      <w:r w:rsidR="000C4154">
        <w:rPr>
          <w:b/>
          <w:color w:val="000000"/>
          <w:sz w:val="24"/>
          <w:szCs w:val="24"/>
        </w:rPr>
        <w:t>.000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324D9C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V Tehničke karakteristike ili specifikacije: </w:t>
      </w: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AD1533" w:rsidRDefault="00AD153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lastRenderedPageBreak/>
        <w:t>TEHNIČKE KARAKTERISTIKE ILI SPECIFIKACIJE PREDMETA JAVNE NABAVKE, ODNOSNO PREDMJER RADOVA</w:t>
      </w:r>
      <w:bookmarkEnd w:id="0"/>
      <w:bookmarkEnd w:id="1"/>
    </w:p>
    <w:p w:rsidR="00197FA9" w:rsidRPr="006D2FF5" w:rsidRDefault="00197FA9" w:rsidP="00197FA9">
      <w:pPr>
        <w:pStyle w:val="Bodytext20"/>
        <w:spacing w:line="200" w:lineRule="exact"/>
        <w:jc w:val="both"/>
        <w:rPr>
          <w:i/>
          <w:color w:val="000000"/>
          <w:u w:val="single"/>
        </w:rPr>
      </w:pPr>
    </w:p>
    <w:p w:rsidR="00AD1533" w:rsidRPr="00197FA9" w:rsidRDefault="00AD1533" w:rsidP="00AD153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  <w:vertAlign w:val="superscript"/>
        </w:rPr>
      </w:pPr>
      <w:r>
        <w:rPr>
          <w:i/>
          <w:color w:val="000000"/>
          <w:u w:val="single"/>
        </w:rPr>
        <w:t>Predmjer radova za izgradnju armirano betonskog propusta u MZ Lovnica.</w:t>
      </w:r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08"/>
        <w:gridCol w:w="1594"/>
        <w:gridCol w:w="1007"/>
        <w:gridCol w:w="1007"/>
      </w:tblGrid>
      <w:tr w:rsidR="008D5643" w:rsidRPr="008D5643" w:rsidTr="0053312A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53312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533" w:rsidRPr="00AD1533" w:rsidRDefault="0090393E" w:rsidP="00AD1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AD1533"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Postojeću betonsku konstrukciju mosta potrebno je mašinskim</w:t>
            </w:r>
            <w:r w:rsidR="00AD1533"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AD1533"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AD1533"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AD1533" w:rsidRPr="00AD1533" w:rsidRDefault="00AD1533" w:rsidP="00AD1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putem , utovariti i </w:t>
            </w:r>
            <w:r w:rsid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otjerati na obližnju deponiju </w:t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Postojeća kolovozna konstrukcija raspona 2,50 m širine 6,0 m.</w:t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D5643" w:rsidRPr="0090393E" w:rsidRDefault="00AD1533" w:rsidP="00AD1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plaća se paušalno.</w:t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AD153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90393E" w:rsidRPr="0090393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C032D6" w:rsidP="00C032D6">
            <w:pPr>
              <w:tabs>
                <w:tab w:val="left" w:pos="20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53312A" w:rsidP="00AD1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Paušalno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ZEMLJANI RADOVI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Iskop zemlje za temelje obalnih oporaca i krilnih zidova, iskop se vrši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koritu rijeke što znači da treba računati na prisustvo vode.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Zemlju iz iskopa deponovati u neposrednoj blizini, jer će se ista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koristiti za izradu nasipa.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iskopano obračunava se po jednom metru kubnom,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računato u samoniklom stanju.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(1.40x0,80x3.60)x2=8,032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0.8x0,7x3,0 + 0.8x0,7x6,0 +0.8x0,7x10+0.8x0.7x20 =21,84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                 29,90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29,90</w:t>
            </w: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Izrada nasipa na slobodnom prostoru između škarpe, oslonaca i krilnih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zidova.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urađeno obračunava se po jednom metru kubnom kilogramu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nasipa, računato u sabijenom stanju.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RADOVI NA IZRADI MOSTOVSKE KONSTRUKCIJE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Nabavka, transport i ugradnja betona marke  MB-30 V8, za betoniranje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temelja oporaca i krilnih zidova, kao i betoniranje samih zidova.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Betoniranje se vrši sa betonom koji se  priprema na betonjerci,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 transport se vrši mikserom. Pri betoniranju obavezno se koristi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pervibrator, a po izvršenom betoniranju obavezno vršiti zalivanje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njegovanje betona, takođe uzeti kocke kojim će se ispitivanjem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dokazati kvalitet ugrađenog betona. Izvođač je obavezan koristiti oplatu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blažujku. Sve komplet urađeno po ovom opisu, obračunava se po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jednom metru kubnom ugrađenog betona.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Ugrađeni beton mora biti vodonepropustljiv (VNB-6) i otporan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 niskim temperaturama (Ms 150) a što se mora dokazati atestima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koji se neće posebno plaćati.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temelja oporaca i krilnih zidova,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(1.40x0,80x3.60)x2=8,032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0.8x0,7x3,0 + 0.8x0,7x6,0 +0.8x0,7x10+0.8x0.7x20 =21,84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                 29,90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Oporci i krilni zidovi  MB-30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(1.80x0,60x3,60)x2+(0.40x0.25x3,60)x2=8,496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0.3x2,0x3,0 + 0.30 x 2,0x6,0 +0.30x2,0x10+0.3x2,0x20 =23,40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                 31,896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Prelazne ploče  MB-30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(0.25x2.0x3,60)x2=3,60m3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ukupno                 9.00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29,9</w:t>
            </w: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31,89</w:t>
            </w: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3,6</w:t>
            </w: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Nabavka,transport i ugradnja betona marke MB-35 V8 za betoniranje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kolovozne ploče propusta.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Betoniranje se vrši sa betonom koji se  priprema na betonjerci,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 transport se vrši mikserom. Pri betoniranju obavezno se koristi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pervibrator, a po izvršenom betoniranju obavezno vršiti zalivanje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njegovanje betona, takođe uzeti kocke kojim će se ispitivanjem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dokazati kvalitet ugrađenog betona. Izvođač je obavezan koristiti oplatu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blažujku. Sve komplet urađeno po ovom opisu, obračunava se po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jednom metru kubnom ugrađenog betona.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Ugrađeni beton mora biti vodonepropustljiv (VNB-6) i otporan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 niskim temperaturama (Ms 150) a što se mora dokazati atestima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koji se neće posebno plaćati.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(3,20x3,30x0.40)+(0.10x0.20x3,3)x2 = 4,356 m3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4.356</w:t>
            </w: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Nabavka,transport rezanje i ugradnja armature u svemu prema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detaljima iz projekta prečnika od 10-22 mm.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Sve komplet urađeno obračunava se po jednom kilogramu 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ugrađene armature.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kg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3500</w:t>
            </w:r>
          </w:p>
        </w:tc>
      </w:tr>
      <w:tr w:rsidR="0053312A" w:rsidRPr="008D5643" w:rsidTr="00FF4F0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materijala za izradu metalne ograde na mostu u svemu prema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detalju iz projekta.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komlet urađeno, montirano, dva puta 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inizirano i dva puta ofarbano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masnom bojom.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obračunava se po jednom metru dužnom ograde.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4x2  = 8,0 m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</w:tr>
      <w:tr w:rsidR="0053312A" w:rsidRPr="008D5643" w:rsidTr="0053312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C032D6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3312A" w:rsidRPr="0090393E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Prije montaže kolovozne ploče, na ležištu oporca postaviti STIRODUR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debljine d=5,0cm, zbog temperaturnih deformacija,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Sve komplet urađeno obračunava se po jednom metru kvadratnom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53312A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ugrađenog STIRODURA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53312A" w:rsidRPr="0090393E" w:rsidRDefault="0053312A" w:rsidP="005331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3,00x0.40x2=2,40 m2</w:t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53312A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53312A" w:rsidRPr="008D5643" w:rsidRDefault="0053312A" w:rsidP="00FF4F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12A" w:rsidRPr="008D5643" w:rsidRDefault="0053312A" w:rsidP="00FF4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2,4</w:t>
            </w:r>
          </w:p>
        </w:tc>
      </w:tr>
      <w:tr w:rsidR="00C032D6" w:rsidRPr="008D5643" w:rsidTr="0053312A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C032D6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1533" w:rsidRPr="0090393E" w:rsidRDefault="00C032D6" w:rsidP="00AD15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</w:p>
          <w:p w:rsidR="001D15E2" w:rsidRPr="0090393E" w:rsidRDefault="001D15E2" w:rsidP="00973D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D6" w:rsidRPr="008D5643" w:rsidRDefault="00C032D6" w:rsidP="00973DF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C032D6" w:rsidRPr="008D5643" w:rsidRDefault="00C032D6" w:rsidP="00C032D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D6" w:rsidRPr="008D5643" w:rsidRDefault="00C032D6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2D6" w:rsidRPr="008D5643" w:rsidRDefault="00C032D6" w:rsidP="00973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0A230E" w:rsidRPr="00ED12C5" w:rsidRDefault="000A230E" w:rsidP="00ED12C5">
      <w:pPr>
        <w:rPr>
          <w:b/>
        </w:rPr>
      </w:pPr>
    </w:p>
    <w:p w:rsidR="000A230E" w:rsidRPr="00FA2F53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VI Način plaćanja</w:t>
      </w:r>
      <w:r w:rsidR="004E3E59" w:rsidRPr="00FA2F5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:</w:t>
      </w:r>
    </w:p>
    <w:p w:rsidR="004E3E59" w:rsidRPr="00FA2F53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</w:rPr>
      </w:pPr>
      <w:r w:rsidRPr="00FA2F53">
        <w:rPr>
          <w:rFonts w:ascii="Times New Roman" w:eastAsia="Times New Roman" w:hAnsi="Times New Roman" w:cs="Times New Roman"/>
          <w:b/>
          <w:bCs/>
          <w:spacing w:val="4"/>
        </w:rPr>
        <w:t>Virmanski</w:t>
      </w:r>
    </w:p>
    <w:p w:rsidR="0087076D" w:rsidRPr="0087076D" w:rsidRDefault="0053312A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Rok plaćanja 9</w:t>
      </w:r>
      <w:r w:rsidR="0087076D">
        <w:rPr>
          <w:rFonts w:ascii="Times New Roman" w:eastAsia="Times New Roman" w:hAnsi="Times New Roman" w:cs="Times New Roman"/>
          <w:b/>
          <w:bCs/>
          <w:spacing w:val="4"/>
        </w:rPr>
        <w:t>0 dana od ispostavljanja privremene</w:t>
      </w:r>
      <w:r w:rsidR="008640A5">
        <w:rPr>
          <w:rFonts w:ascii="Times New Roman" w:eastAsia="Times New Roman" w:hAnsi="Times New Roman" w:cs="Times New Roman"/>
          <w:b/>
          <w:bCs/>
          <w:spacing w:val="4"/>
        </w:rPr>
        <w:t xml:space="preserve"> ili okončane</w:t>
      </w:r>
      <w:r w:rsidR="0087076D">
        <w:rPr>
          <w:rFonts w:ascii="Times New Roman" w:eastAsia="Times New Roman" w:hAnsi="Times New Roman" w:cs="Times New Roman"/>
          <w:b/>
          <w:bCs/>
          <w:spacing w:val="4"/>
        </w:rPr>
        <w:t xml:space="preserve"> situacije</w:t>
      </w:r>
    </w:p>
    <w:p w:rsidR="000A230E" w:rsidRPr="0087076D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20 radnih</w:t>
      </w:r>
      <w:r w:rsidR="004E3E59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CE77E0" w:rsidRPr="0087076D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u posao.</w:t>
      </w:r>
    </w:p>
    <w:p w:rsidR="000A230E" w:rsidRPr="000A230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5"/>
        <w:gridCol w:w="1776"/>
        <w:gridCol w:w="859"/>
      </w:tblGrid>
      <w:tr w:rsidR="000A230E" w:rsidRPr="000A230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Pr="00FA2F53" w:rsidRDefault="000A230E" w:rsidP="00FA2F53">
      <w:pPr>
        <w:rPr>
          <w:b/>
        </w:rPr>
      </w:pPr>
    </w:p>
    <w:p w:rsidR="000A230E" w:rsidRPr="00E83C5C" w:rsidRDefault="000A230E" w:rsidP="00FA2F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5113D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sati, </w:t>
      </w:r>
      <w:r w:rsidR="008640A5">
        <w:rPr>
          <w:rFonts w:ascii="Times New Roman" w:eastAsia="Calibri" w:hAnsi="Times New Roman" w:cs="Times New Roman"/>
          <w:sz w:val="24"/>
          <w:szCs w:val="24"/>
          <w:lang w:val="pl-PL"/>
        </w:rPr>
        <w:t>zaključno sa danom 24.10</w:t>
      </w:r>
      <w:r w:rsidR="00E83C5C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.2019</w:t>
      </w:r>
      <w:r w:rsidR="008B5129"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10:30  sati.</w:t>
      </w:r>
    </w:p>
    <w:p w:rsidR="000A230E" w:rsidRPr="00E83C5C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Pr="00E3799B" w:rsidRDefault="004E3E59" w:rsidP="00E3799B">
      <w:pPr>
        <w:rPr>
          <w:lang w:val="pl-PL"/>
        </w:rPr>
      </w:pPr>
      <w:r w:rsidRPr="0087076D">
        <w:rPr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87076D">
        <w:rPr>
          <w:b/>
          <w:lang w:val="pl-PL"/>
        </w:rPr>
        <w:t xml:space="preserve">dana  </w:t>
      </w:r>
      <w:r w:rsidR="008640A5">
        <w:rPr>
          <w:b/>
          <w:lang w:val="pl-PL"/>
        </w:rPr>
        <w:t>24.10</w:t>
      </w:r>
      <w:r w:rsidR="00E83C5C">
        <w:rPr>
          <w:b/>
          <w:lang w:val="pl-PL"/>
        </w:rPr>
        <w:t>.2019</w:t>
      </w:r>
      <w:r w:rsidRPr="0087076D">
        <w:rPr>
          <w:b/>
          <w:lang w:val="pl-PL"/>
        </w:rPr>
        <w:t xml:space="preserve"> godine u 11:00 sati</w:t>
      </w:r>
      <w:r w:rsidRPr="0087076D">
        <w:rPr>
          <w:lang w:val="pl-PL"/>
        </w:rPr>
        <w:t xml:space="preserve">, u prostorijama zgrade Opštine Rožaje na adresi: Ul. Maršala Tita bb. </w:t>
      </w:r>
    </w:p>
    <w:p w:rsidR="004E3E59" w:rsidRPr="00E83C5C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u</w:t>
      </w:r>
      <w:proofErr w:type="gram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A230E" w:rsidRPr="00E83C5C" w:rsidRDefault="004E3E59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83C5C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  <w:r w:rsidR="00E379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21FA6" w:rsidRPr="00721FA6" w:rsidRDefault="00721FA6" w:rsidP="00721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3E59" w:rsidRPr="00E83C5C" w:rsidRDefault="000A230E" w:rsidP="00FA66B3">
      <w:pPr>
        <w:spacing w:after="0"/>
        <w:rPr>
          <w:b/>
        </w:rPr>
      </w:pPr>
      <w:r w:rsidRPr="00E83C5C">
        <w:rPr>
          <w:b/>
        </w:rPr>
        <w:t>X Rok za donošenje obavještenja o ishodu postupka</w:t>
      </w:r>
      <w:r w:rsidR="004E3E59" w:rsidRPr="00E83C5C">
        <w:rPr>
          <w:b/>
        </w:rPr>
        <w:t>:</w:t>
      </w:r>
    </w:p>
    <w:p w:rsidR="00920361" w:rsidRPr="00E83C5C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 xml:space="preserve"> </w:t>
      </w:r>
      <w:r w:rsidR="00ED12C5" w:rsidRPr="00E83C5C">
        <w:rPr>
          <w:b/>
        </w:rPr>
        <w:t>5</w:t>
      </w:r>
      <w:r w:rsidR="004E3E59" w:rsidRPr="00E83C5C">
        <w:rPr>
          <w:b/>
        </w:rPr>
        <w:t xml:space="preserve"> dana od dana javnog otvaranja</w:t>
      </w:r>
      <w:r w:rsidR="00721FA6" w:rsidRPr="00E83C5C">
        <w:rPr>
          <w:b/>
        </w:rPr>
        <w:t xml:space="preserve"> </w:t>
      </w:r>
    </w:p>
    <w:p w:rsidR="00721FA6" w:rsidRPr="00E83C5C" w:rsidRDefault="00721FA6" w:rsidP="00FA66B3">
      <w:pPr>
        <w:spacing w:after="0"/>
        <w:ind w:left="120"/>
        <w:rPr>
          <w:b/>
        </w:rPr>
      </w:pPr>
      <w:r w:rsidRPr="00E83C5C">
        <w:rPr>
          <w:b/>
        </w:rPr>
        <w:t>XI Način sprovođenja kontrole kvaliteta</w:t>
      </w:r>
    </w:p>
    <w:p w:rsidR="00FC17E2" w:rsidRPr="00E83C5C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83C5C">
        <w:rPr>
          <w:b/>
        </w:rPr>
        <w:t>Preko nadzornog organa</w:t>
      </w:r>
    </w:p>
    <w:p w:rsidR="00920361" w:rsidRPr="0087076D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F134E2" w:rsidRPr="00E07AD6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E07AD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Pr="00E07AD6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E07AD6" w:rsidRDefault="00D71A17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0361" w:rsidRPr="00E07AD6" w:rsidRDefault="00920361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F134E2" w:rsidRPr="00E07AD6" w:rsidRDefault="00F134E2" w:rsidP="00F1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07AD6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E07AD6" w:rsidRDefault="00F134E2" w:rsidP="00F134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E07AD6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E07AD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71A17" w:rsidRPr="00D71A17" w:rsidRDefault="00D71A17" w:rsidP="008640A5">
      <w:pPr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bookmarkStart w:id="2" w:name="_GoBack"/>
      <w:bookmarkEnd w:id="2"/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Službenik za javne nabavke                                                            Ovlašćeno lice naručioca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 xml:space="preserve">             Amer Demić                                                                       </w:t>
      </w:r>
      <w:r w:rsidRPr="00E83C5C">
        <w:tab/>
        <w:t>Ejup Nurković</w:t>
      </w: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</w:p>
    <w:p w:rsidR="009E21ED" w:rsidRPr="00E83C5C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</w:pPr>
      <w:r w:rsidRPr="00E83C5C">
        <w:t>_____________</w:t>
      </w:r>
      <w:r w:rsidRPr="00E83C5C">
        <w:rPr>
          <w:u w:val="single"/>
        </w:rPr>
        <w:t xml:space="preserve">___________            </w:t>
      </w:r>
      <w:r w:rsidRPr="00E83C5C">
        <w:t xml:space="preserve">                                  </w:t>
      </w:r>
      <w:r w:rsidRPr="00E83C5C">
        <w:rPr>
          <w:u w:val="single"/>
        </w:rPr>
        <w:t xml:space="preserve">                         ____________________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</w:t>
      </w:r>
      <w:r w:rsidR="000038AF"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                                      </w:t>
      </w:r>
      <w:r w:rsidR="00324D9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                            </w:t>
      </w: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9E21ED" w:rsidRPr="00E83C5C" w:rsidRDefault="009E21ED" w:rsidP="009E21ED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E83C5C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ab/>
        <w:t xml:space="preserve">     M.P</w:t>
      </w:r>
    </w:p>
    <w:p w:rsidR="009E21ED" w:rsidRPr="0087076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0"/>
          <w:szCs w:val="20"/>
        </w:rPr>
      </w:pPr>
    </w:p>
    <w:p w:rsidR="000A230E" w:rsidRPr="00CC659C" w:rsidRDefault="000A230E" w:rsidP="00CC659C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D907BC" w:rsidRPr="0087076D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color w:val="FF0000"/>
          <w:spacing w:val="5"/>
          <w:sz w:val="20"/>
          <w:szCs w:val="20"/>
        </w:rPr>
      </w:pPr>
    </w:p>
    <w:p w:rsidR="000A230E" w:rsidRPr="0087076D" w:rsidRDefault="000A230E" w:rsidP="00CC659C">
      <w:pPr>
        <w:tabs>
          <w:tab w:val="left" w:pos="3105"/>
        </w:tabs>
        <w:rPr>
          <w:color w:val="FF0000"/>
        </w:rPr>
      </w:pPr>
    </w:p>
    <w:sectPr w:rsidR="000A230E" w:rsidRPr="00870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90" w:rsidRDefault="00B66D90" w:rsidP="00821BE7">
      <w:pPr>
        <w:spacing w:after="0" w:line="240" w:lineRule="auto"/>
      </w:pPr>
      <w:r>
        <w:separator/>
      </w:r>
    </w:p>
  </w:endnote>
  <w:endnote w:type="continuationSeparator" w:id="0">
    <w:p w:rsidR="00B66D90" w:rsidRDefault="00B66D90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90" w:rsidRDefault="00B66D90" w:rsidP="00821BE7">
      <w:pPr>
        <w:spacing w:after="0" w:line="240" w:lineRule="auto"/>
      </w:pPr>
      <w:r>
        <w:separator/>
      </w:r>
    </w:p>
  </w:footnote>
  <w:footnote w:type="continuationSeparator" w:id="0">
    <w:p w:rsidR="00B66D90" w:rsidRDefault="00B66D90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038AF"/>
    <w:rsid w:val="00014259"/>
    <w:rsid w:val="000A230E"/>
    <w:rsid w:val="000C4154"/>
    <w:rsid w:val="001625DC"/>
    <w:rsid w:val="00197FA9"/>
    <w:rsid w:val="001A11C5"/>
    <w:rsid w:val="001D15E2"/>
    <w:rsid w:val="001E1FBA"/>
    <w:rsid w:val="001E2D77"/>
    <w:rsid w:val="001F483F"/>
    <w:rsid w:val="00253125"/>
    <w:rsid w:val="00324D9C"/>
    <w:rsid w:val="003416E5"/>
    <w:rsid w:val="0035472D"/>
    <w:rsid w:val="00396C76"/>
    <w:rsid w:val="003C22C9"/>
    <w:rsid w:val="00420F30"/>
    <w:rsid w:val="00435FCD"/>
    <w:rsid w:val="00487165"/>
    <w:rsid w:val="0049546C"/>
    <w:rsid w:val="004A072C"/>
    <w:rsid w:val="004E3E59"/>
    <w:rsid w:val="005113D7"/>
    <w:rsid w:val="0053312A"/>
    <w:rsid w:val="00590101"/>
    <w:rsid w:val="005B340A"/>
    <w:rsid w:val="005B4FC5"/>
    <w:rsid w:val="005C0376"/>
    <w:rsid w:val="00671662"/>
    <w:rsid w:val="00684879"/>
    <w:rsid w:val="006D2FF5"/>
    <w:rsid w:val="00721FA6"/>
    <w:rsid w:val="00775A55"/>
    <w:rsid w:val="0078321D"/>
    <w:rsid w:val="007C2588"/>
    <w:rsid w:val="00821BE7"/>
    <w:rsid w:val="00833D5D"/>
    <w:rsid w:val="00863353"/>
    <w:rsid w:val="008640A5"/>
    <w:rsid w:val="0087076D"/>
    <w:rsid w:val="00876F88"/>
    <w:rsid w:val="008B5129"/>
    <w:rsid w:val="008D5643"/>
    <w:rsid w:val="0090393E"/>
    <w:rsid w:val="009132F9"/>
    <w:rsid w:val="00920361"/>
    <w:rsid w:val="00967951"/>
    <w:rsid w:val="009A789C"/>
    <w:rsid w:val="009B1073"/>
    <w:rsid w:val="009B5B5E"/>
    <w:rsid w:val="009E21ED"/>
    <w:rsid w:val="00A516CB"/>
    <w:rsid w:val="00A63C62"/>
    <w:rsid w:val="00AC7B27"/>
    <w:rsid w:val="00AD1533"/>
    <w:rsid w:val="00B66D90"/>
    <w:rsid w:val="00C032D6"/>
    <w:rsid w:val="00C43607"/>
    <w:rsid w:val="00C67D20"/>
    <w:rsid w:val="00CC659C"/>
    <w:rsid w:val="00CD6440"/>
    <w:rsid w:val="00CE77E0"/>
    <w:rsid w:val="00D27A0F"/>
    <w:rsid w:val="00D71A17"/>
    <w:rsid w:val="00D7209F"/>
    <w:rsid w:val="00D907BC"/>
    <w:rsid w:val="00E07AD6"/>
    <w:rsid w:val="00E3799B"/>
    <w:rsid w:val="00E465CD"/>
    <w:rsid w:val="00E83C5C"/>
    <w:rsid w:val="00ED12C5"/>
    <w:rsid w:val="00F12027"/>
    <w:rsid w:val="00F134E2"/>
    <w:rsid w:val="00F73ABF"/>
    <w:rsid w:val="00FA2F53"/>
    <w:rsid w:val="00FA66B3"/>
    <w:rsid w:val="00FC17E2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TEHNIČKE KARAKTERISTIKE ILI SPECIFIKACIJE PREDMETA JAVNE NABAVKE, ODNOSNO PREDMJ</vt:lpstr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36</cp:revision>
  <cp:lastPrinted>2019-07-30T07:26:00Z</cp:lastPrinted>
  <dcterms:created xsi:type="dcterms:W3CDTF">2017-09-20T08:01:00Z</dcterms:created>
  <dcterms:modified xsi:type="dcterms:W3CDTF">2019-10-21T11:43:00Z</dcterms:modified>
</cp:coreProperties>
</file>