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A1" w:rsidRDefault="005579A1" w:rsidP="005579A1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46 Statuta opštine Rožaje („Sl. list CG – Opštinski propisi“, broj 38/18), Skupština opštine  Rožaje, na predlog Odbora za izbor i imenovanje,  na  sjednici  održanoj  dana  28.11. 2018.godine,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5579A1" w:rsidRDefault="005579A1" w:rsidP="005579A1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579A1" w:rsidRDefault="005579A1" w:rsidP="005579A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ODLUKU</w:t>
      </w:r>
    </w:p>
    <w:p w:rsidR="005579A1" w:rsidRDefault="005579A1" w:rsidP="005579A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imenovanju člana Odbora za Statut i propise</w:t>
      </w:r>
    </w:p>
    <w:p w:rsidR="005579A1" w:rsidRDefault="005579A1" w:rsidP="005579A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579A1" w:rsidRDefault="005579A1" w:rsidP="005579A1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5579A1" w:rsidRDefault="005579A1" w:rsidP="005579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IMENUJE SE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Esad Plunac</w:t>
      </w:r>
      <w:r>
        <w:rPr>
          <w:rFonts w:ascii="Times New Roman" w:hAnsi="Times New Roman" w:cs="Times New Roman"/>
          <w:sz w:val="28"/>
          <w:szCs w:val="28"/>
          <w:lang w:val="sr-Latn-CS"/>
        </w:rPr>
        <w:t>,  za člana Odbora za Statut i propise.</w:t>
      </w:r>
    </w:p>
    <w:p w:rsidR="005579A1" w:rsidRPr="007000F8" w:rsidRDefault="005579A1" w:rsidP="005579A1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5579A1" w:rsidRDefault="005579A1" w:rsidP="005579A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Mandat imenovanom traje do isteka mandata Skupštine opštine Rožaje.</w:t>
      </w:r>
    </w:p>
    <w:p w:rsidR="005579A1" w:rsidRDefault="005579A1" w:rsidP="005579A1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5579A1" w:rsidRDefault="005579A1" w:rsidP="005579A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na snagu danom objavljivanja u „Službenom listu Crne Gore  – Opštinski propisi“.</w:t>
      </w:r>
    </w:p>
    <w:p w:rsidR="005579A1" w:rsidRDefault="005579A1" w:rsidP="005579A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579A1" w:rsidRDefault="005579A1" w:rsidP="005579A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579A1" w:rsidRDefault="005579A1" w:rsidP="005579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303</w:t>
      </w:r>
    </w:p>
    <w:p w:rsidR="005579A1" w:rsidRDefault="005579A1" w:rsidP="005579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29.11.2018.godine</w:t>
      </w:r>
    </w:p>
    <w:p w:rsidR="005579A1" w:rsidRDefault="005579A1" w:rsidP="005579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579A1" w:rsidRDefault="005579A1" w:rsidP="005579A1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5579A1" w:rsidRDefault="005579A1" w:rsidP="005579A1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579A1" w:rsidRPr="00121951" w:rsidRDefault="005579A1" w:rsidP="005579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>Predsjednik Skupštine,</w:t>
      </w:r>
    </w:p>
    <w:p w:rsidR="005579A1" w:rsidRPr="00121951" w:rsidRDefault="005579A1" w:rsidP="005579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   </w:t>
      </w:r>
      <w:r w:rsidRPr="00121951">
        <w:rPr>
          <w:rFonts w:ascii="Times New Roman" w:hAnsi="Times New Roman" w:cs="Times New Roman"/>
          <w:sz w:val="28"/>
          <w:szCs w:val="28"/>
          <w:lang w:val="sr-Latn-CS"/>
        </w:rPr>
        <w:t xml:space="preserve"> Al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mir Avdić, s. r. </w:t>
      </w:r>
    </w:p>
    <w:p w:rsidR="005579A1" w:rsidRDefault="005579A1" w:rsidP="005579A1"/>
    <w:p w:rsidR="005579A1" w:rsidRDefault="005579A1" w:rsidP="005579A1"/>
    <w:p w:rsidR="00CC1A96" w:rsidRDefault="00CC1A96"/>
    <w:sectPr w:rsidR="00CC1A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79A1"/>
    <w:rsid w:val="005579A1"/>
    <w:rsid w:val="00CC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2018-12-03T08:32:00Z</dcterms:created>
  <dcterms:modified xsi:type="dcterms:W3CDTF">2018-12-03T08:33:00Z</dcterms:modified>
</cp:coreProperties>
</file>