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11" w:rsidRPr="00207011" w:rsidRDefault="00207011" w:rsidP="00207011">
      <w:pPr>
        <w:pStyle w:val="BodyText"/>
        <w:jc w:val="center"/>
        <w:rPr>
          <w:rFonts w:asciiTheme="majorHAnsi" w:hAnsiTheme="majorHAnsi"/>
          <w:b/>
          <w:i/>
          <w:sz w:val="36"/>
          <w:szCs w:val="36"/>
        </w:rPr>
      </w:pPr>
      <w:r w:rsidRPr="00207011">
        <w:rPr>
          <w:rFonts w:asciiTheme="majorHAnsi" w:hAnsiTheme="majorHAnsi"/>
          <w:b/>
          <w:i/>
          <w:sz w:val="36"/>
          <w:szCs w:val="36"/>
        </w:rPr>
        <w:t>Z A P I S N I K</w:t>
      </w:r>
    </w:p>
    <w:p w:rsidR="00207011" w:rsidRPr="00207011" w:rsidRDefault="00207011" w:rsidP="00207011">
      <w:pPr>
        <w:jc w:val="center"/>
        <w:rPr>
          <w:rFonts w:asciiTheme="majorHAnsi" w:hAnsiTheme="majorHAnsi" w:cs="Times New Roman"/>
          <w:b/>
          <w:i/>
          <w:sz w:val="36"/>
          <w:szCs w:val="36"/>
          <w:lang w:val="sr-Latn-CS"/>
        </w:rPr>
      </w:pPr>
      <w:r w:rsidRPr="00207011">
        <w:rPr>
          <w:rFonts w:asciiTheme="majorHAnsi" w:hAnsiTheme="majorHAnsi" w:cs="Times New Roman"/>
          <w:b/>
          <w:i/>
          <w:sz w:val="36"/>
          <w:szCs w:val="36"/>
          <w:lang w:val="sr-Latn-CS"/>
        </w:rPr>
        <w:t>sa V /pete/vanredne sjednice Skupštine opštine Rožaje</w:t>
      </w:r>
    </w:p>
    <w:p w:rsidR="00207011" w:rsidRPr="00207011" w:rsidRDefault="00207011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207011" w:rsidRPr="00207011" w:rsidRDefault="00207011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207011">
        <w:rPr>
          <w:rFonts w:asciiTheme="majorHAnsi" w:hAnsiTheme="majorHAnsi" w:cs="Times New Roman"/>
          <w:sz w:val="28"/>
          <w:szCs w:val="28"/>
          <w:lang w:val="sr-Latn-CS"/>
        </w:rPr>
        <w:t xml:space="preserve">Sjednica je održana </w:t>
      </w:r>
      <w:r w:rsidR="00650883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sr-Latn-CS"/>
        </w:rPr>
        <w:t>27.04.2017</w:t>
      </w:r>
      <w:r w:rsidRPr="00207011">
        <w:rPr>
          <w:rFonts w:asciiTheme="majorHAnsi" w:hAnsiTheme="majorHAnsi" w:cs="Times New Roman"/>
          <w:sz w:val="28"/>
          <w:szCs w:val="28"/>
          <w:lang w:val="sr-Latn-CS"/>
        </w:rPr>
        <w:t>.godine (</w:t>
      </w:r>
      <w:r>
        <w:rPr>
          <w:rFonts w:asciiTheme="majorHAnsi" w:hAnsiTheme="majorHAnsi" w:cs="Times New Roman"/>
          <w:sz w:val="28"/>
          <w:szCs w:val="28"/>
          <w:lang w:val="sr-Latn-CS"/>
        </w:rPr>
        <w:t>četvrtak</w:t>
      </w:r>
      <w:r w:rsidRPr="00207011">
        <w:rPr>
          <w:rFonts w:asciiTheme="majorHAnsi" w:hAnsiTheme="majorHAnsi" w:cs="Times New Roman"/>
          <w:sz w:val="28"/>
          <w:szCs w:val="28"/>
          <w:lang w:val="sr-Latn-CS"/>
        </w:rPr>
        <w:t>) sa početkom u 11 časova.</w:t>
      </w:r>
    </w:p>
    <w:p w:rsidR="00207011" w:rsidRPr="00207011" w:rsidRDefault="00207011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207011" w:rsidRPr="00207011" w:rsidRDefault="00207011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207011">
        <w:rPr>
          <w:rFonts w:asciiTheme="majorHAnsi" w:hAnsiTheme="majorHAnsi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207011" w:rsidRPr="00207011" w:rsidRDefault="00971194" w:rsidP="00207011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sr-Latn-CS"/>
        </w:rPr>
        <w:t>Sjednici je  prisustvovalo 27</w:t>
      </w:r>
      <w:r w:rsidR="00207011" w:rsidRPr="00207011">
        <w:rPr>
          <w:rFonts w:asciiTheme="majorHAnsi" w:hAnsiTheme="majorHAnsi" w:cs="Times New Roman"/>
          <w:sz w:val="28"/>
          <w:szCs w:val="28"/>
          <w:lang w:val="sr-Latn-CS"/>
        </w:rPr>
        <w:t xml:space="preserve"> odbornika</w:t>
      </w:r>
      <w:r>
        <w:rPr>
          <w:rFonts w:asciiTheme="majorHAnsi" w:hAnsiTheme="majorHAnsi" w:cs="Times New Roman"/>
          <w:sz w:val="28"/>
          <w:szCs w:val="28"/>
          <w:lang w:val="sr-Latn-CS"/>
        </w:rPr>
        <w:t>:  dr Cena Kajević</w:t>
      </w:r>
      <w:r w:rsidR="00207011" w:rsidRPr="00207011">
        <w:rPr>
          <w:rFonts w:asciiTheme="majorHAnsi" w:hAnsiTheme="majorHAnsi" w:cs="Times New Roman"/>
          <w:sz w:val="28"/>
          <w:szCs w:val="28"/>
          <w:lang w:val="sr-Latn-CS"/>
        </w:rPr>
        <w:t>, Rešad Kardović, Rešad Nurković, Meho Hot, Muhamed N. Dacić, Besim Kurbardović, Sani</w:t>
      </w:r>
      <w:r>
        <w:rPr>
          <w:rFonts w:asciiTheme="majorHAnsi" w:hAnsiTheme="majorHAnsi" w:cs="Times New Roman"/>
          <w:sz w:val="28"/>
          <w:szCs w:val="28"/>
          <w:lang w:val="sr-Latn-CS"/>
        </w:rPr>
        <w:t>da Halilović, Mirela H. Murić</w:t>
      </w:r>
      <w:r w:rsidR="00207011" w:rsidRPr="00207011">
        <w:rPr>
          <w:rFonts w:asciiTheme="majorHAnsi" w:hAnsiTheme="majorHAnsi" w:cs="Times New Roman"/>
          <w:sz w:val="28"/>
          <w:szCs w:val="28"/>
          <w:lang w:val="sr-Latn-CS"/>
        </w:rPr>
        <w:t>, Elifa Husić, Muham</w:t>
      </w:r>
      <w:r w:rsidR="00642F5E">
        <w:rPr>
          <w:rFonts w:asciiTheme="majorHAnsi" w:hAnsiTheme="majorHAnsi" w:cs="Times New Roman"/>
          <w:sz w:val="28"/>
          <w:szCs w:val="28"/>
          <w:lang w:val="sr-Latn-CS"/>
        </w:rPr>
        <w:t>ed H. Dacić, Rafet Nurković, Šefkija Murić, Mersudin Dautović, Ago Agović, Miloš Bulatović, Bajro Muković,</w:t>
      </w:r>
      <w:r w:rsidR="00642F5E" w:rsidRPr="00971194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642F5E" w:rsidRPr="00207011">
        <w:rPr>
          <w:rFonts w:asciiTheme="majorHAnsi" w:hAnsiTheme="majorHAnsi" w:cs="Times New Roman"/>
          <w:sz w:val="28"/>
          <w:szCs w:val="28"/>
          <w:lang w:val="sr-Latn-CS"/>
        </w:rPr>
        <w:t xml:space="preserve">Ruždija Kalač, </w:t>
      </w:r>
      <w:r w:rsidR="00642F5E">
        <w:rPr>
          <w:rFonts w:asciiTheme="majorHAnsi" w:hAnsiTheme="majorHAnsi" w:cs="Times New Roman"/>
          <w:sz w:val="28"/>
          <w:szCs w:val="28"/>
          <w:lang w:val="sr-Latn-CS"/>
        </w:rPr>
        <w:t xml:space="preserve"> Adnan Hadžić, Safet Feleć, Nermina Šabović, Nazim Kalač, </w:t>
      </w:r>
      <w:r w:rsidR="00207011" w:rsidRPr="00207011">
        <w:rPr>
          <w:rFonts w:asciiTheme="majorHAnsi" w:hAnsiTheme="majorHAnsi" w:cs="Times New Roman"/>
          <w:sz w:val="28"/>
          <w:szCs w:val="28"/>
          <w:lang w:val="sr-Latn-CS"/>
        </w:rPr>
        <w:t xml:space="preserve">Faruk Agović, Nevzeta Pepić,  </w:t>
      </w:r>
      <w:r w:rsidR="00207011" w:rsidRPr="00971194">
        <w:rPr>
          <w:rFonts w:asciiTheme="majorHAnsi" w:hAnsiTheme="majorHAnsi" w:cs="Times New Roman"/>
          <w:sz w:val="32"/>
          <w:szCs w:val="32"/>
          <w:lang w:val="sr-Latn-CS"/>
        </w:rPr>
        <w:t>Faruk Ka</w:t>
      </w:r>
      <w:r w:rsidRPr="00971194">
        <w:rPr>
          <w:rFonts w:asciiTheme="majorHAnsi" w:hAnsiTheme="majorHAnsi" w:cs="Times New Roman"/>
          <w:sz w:val="32"/>
          <w:szCs w:val="32"/>
          <w:lang w:val="sr-Latn-CS"/>
        </w:rPr>
        <w:t>lač</w:t>
      </w:r>
      <w:r>
        <w:rPr>
          <w:rFonts w:asciiTheme="majorHAnsi" w:hAnsiTheme="majorHAnsi" w:cs="Times New Roman"/>
          <w:sz w:val="28"/>
          <w:szCs w:val="28"/>
          <w:lang w:val="sr-Latn-CS"/>
        </w:rPr>
        <w:t>, Esad Plunac, Hazbija Kalač</w:t>
      </w:r>
    </w:p>
    <w:p w:rsidR="00207011" w:rsidRPr="00207011" w:rsidRDefault="00971194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>
        <w:rPr>
          <w:rFonts w:asciiTheme="majorHAnsi" w:hAnsiTheme="majorHAnsi" w:cs="Times New Roman"/>
          <w:sz w:val="28"/>
          <w:szCs w:val="28"/>
          <w:lang w:val="sr-Latn-CS"/>
        </w:rPr>
        <w:t>Sjednici nisu prisustvovali</w:t>
      </w:r>
      <w:r w:rsidR="00207011" w:rsidRPr="00207011">
        <w:rPr>
          <w:rFonts w:asciiTheme="majorHAnsi" w:hAnsiTheme="majorHAnsi" w:cs="Times New Roman"/>
          <w:sz w:val="28"/>
          <w:szCs w:val="28"/>
          <w:lang w:val="sr-Latn-CS"/>
        </w:rPr>
        <w:t>: Hajran Ledinić</w:t>
      </w:r>
      <w:r>
        <w:rPr>
          <w:rFonts w:asciiTheme="majorHAnsi" w:hAnsiTheme="majorHAnsi" w:cs="Times New Roman"/>
          <w:sz w:val="28"/>
          <w:szCs w:val="28"/>
          <w:lang w:val="sr-Latn-CS"/>
        </w:rPr>
        <w:t>, Rahman Husović, Edita Šahman, Fehmija Dautović, Džafer Murić, Zehra Demić, Merima Kurtagić.</w:t>
      </w:r>
    </w:p>
    <w:p w:rsidR="00971194" w:rsidRPr="00207011" w:rsidRDefault="00207011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207011">
        <w:rPr>
          <w:rFonts w:asciiTheme="majorHAnsi" w:hAnsiTheme="majorHAnsi" w:cs="Times New Roman"/>
          <w:sz w:val="28"/>
          <w:szCs w:val="28"/>
          <w:lang w:val="sr-Latn-CS"/>
        </w:rPr>
        <w:t>Pored odbornika sjednici prisustvu</w:t>
      </w:r>
      <w:r>
        <w:rPr>
          <w:rFonts w:asciiTheme="majorHAnsi" w:hAnsiTheme="majorHAnsi" w:cs="Times New Roman"/>
          <w:sz w:val="28"/>
          <w:szCs w:val="28"/>
          <w:lang w:val="sr-Latn-CS"/>
        </w:rPr>
        <w:t>ju: Ejup Nurković, predsjednik O</w:t>
      </w:r>
      <w:r w:rsidRPr="00207011">
        <w:rPr>
          <w:rFonts w:asciiTheme="majorHAnsi" w:hAnsiTheme="majorHAnsi" w:cs="Times New Roman"/>
          <w:sz w:val="28"/>
          <w:szCs w:val="28"/>
          <w:lang w:val="sr-Latn-CS"/>
        </w:rPr>
        <w:t>pštine, Adis Pep</w:t>
      </w:r>
      <w:r w:rsidR="00971194">
        <w:rPr>
          <w:rFonts w:asciiTheme="majorHAnsi" w:hAnsiTheme="majorHAnsi" w:cs="Times New Roman"/>
          <w:sz w:val="28"/>
          <w:szCs w:val="28"/>
          <w:lang w:val="sr-Latn-CS"/>
        </w:rPr>
        <w:t>ić, sekretar Skupštine opštine,</w:t>
      </w:r>
      <w:r w:rsidRPr="00207011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971194">
        <w:rPr>
          <w:rFonts w:asciiTheme="majorHAnsi" w:hAnsiTheme="majorHAnsi" w:cs="Times New Roman"/>
          <w:sz w:val="28"/>
          <w:szCs w:val="28"/>
          <w:lang w:val="sr-Latn-CS"/>
        </w:rPr>
        <w:t xml:space="preserve">Ešef Husić, obrađivač materijala i  </w:t>
      </w:r>
      <w:r w:rsidRPr="00207011">
        <w:rPr>
          <w:rFonts w:asciiTheme="majorHAnsi" w:hAnsiTheme="majorHAnsi" w:cs="Times New Roman"/>
          <w:sz w:val="28"/>
          <w:szCs w:val="28"/>
          <w:lang w:val="sr-Latn-CS"/>
        </w:rPr>
        <w:t>predstavnici sredstava javnog informisanja.</w:t>
      </w:r>
    </w:p>
    <w:p w:rsidR="00207011" w:rsidRDefault="00443E4E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Skupština je </w:t>
      </w:r>
      <w:r w:rsidR="00207011" w:rsidRPr="00971194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</w:t>
      </w:r>
      <w:r w:rsidR="00971194" w:rsidRPr="00971194">
        <w:rPr>
          <w:rFonts w:asciiTheme="majorHAnsi" w:hAnsiTheme="majorHAnsi" w:cs="Times New Roman"/>
          <w:i/>
          <w:sz w:val="28"/>
          <w:szCs w:val="28"/>
          <w:lang w:val="sr-Latn-CS"/>
        </w:rPr>
        <w:t>jednoglasno</w:t>
      </w:r>
      <w:r w:rsidR="00207011" w:rsidRPr="00971194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usvojila sljedeći</w:t>
      </w:r>
      <w:r w:rsidR="00207011" w:rsidRPr="00207011">
        <w:rPr>
          <w:rFonts w:asciiTheme="majorHAnsi" w:hAnsiTheme="majorHAnsi" w:cs="Times New Roman"/>
          <w:sz w:val="28"/>
          <w:szCs w:val="28"/>
          <w:lang w:val="sr-Latn-CS"/>
        </w:rPr>
        <w:t>:</w:t>
      </w:r>
    </w:p>
    <w:p w:rsidR="00971194" w:rsidRPr="00207011" w:rsidRDefault="00971194" w:rsidP="00207011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207011" w:rsidRDefault="00207011" w:rsidP="00207011">
      <w:pPr>
        <w:jc w:val="center"/>
        <w:rPr>
          <w:rFonts w:asciiTheme="majorHAnsi" w:hAnsiTheme="majorHAnsi" w:cs="Times New Roman"/>
          <w:b/>
          <w:i/>
          <w:sz w:val="36"/>
          <w:szCs w:val="36"/>
          <w:lang w:val="sr-Latn-CS"/>
        </w:rPr>
      </w:pPr>
      <w:r w:rsidRPr="00F4011E">
        <w:rPr>
          <w:rFonts w:asciiTheme="majorHAnsi" w:hAnsiTheme="majorHAnsi" w:cs="Times New Roman"/>
          <w:b/>
          <w:i/>
          <w:sz w:val="36"/>
          <w:szCs w:val="36"/>
          <w:lang w:val="sr-Latn-CS"/>
        </w:rPr>
        <w:t>D n e v n i   r e d</w:t>
      </w:r>
      <w:r w:rsidR="00971194" w:rsidRPr="00F4011E">
        <w:rPr>
          <w:rFonts w:asciiTheme="majorHAnsi" w:hAnsiTheme="majorHAnsi" w:cs="Times New Roman"/>
          <w:b/>
          <w:i/>
          <w:sz w:val="36"/>
          <w:szCs w:val="36"/>
          <w:lang w:val="sr-Latn-CS"/>
        </w:rPr>
        <w:t>:</w:t>
      </w:r>
    </w:p>
    <w:p w:rsidR="00F4011E" w:rsidRPr="00F4011E" w:rsidRDefault="00F4011E" w:rsidP="00207011">
      <w:pPr>
        <w:jc w:val="center"/>
        <w:rPr>
          <w:rFonts w:asciiTheme="majorHAnsi" w:hAnsiTheme="majorHAnsi" w:cs="Times New Roman"/>
          <w:b/>
          <w:i/>
          <w:sz w:val="36"/>
          <w:szCs w:val="36"/>
          <w:lang w:val="sr-Latn-CS"/>
        </w:rPr>
      </w:pPr>
    </w:p>
    <w:p w:rsidR="00971194" w:rsidRPr="002346F5" w:rsidRDefault="00971194" w:rsidP="00971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donošenju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 DUP-a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II</w:t>
      </w:r>
      <w:r w:rsidR="00443E4E">
        <w:rPr>
          <w:rFonts w:ascii="Times New Roman" w:hAnsi="Times New Roman" w:cs="Times New Roman"/>
          <w:sz w:val="28"/>
          <w:szCs w:val="28"/>
        </w:rPr>
        <w:t>;</w:t>
      </w:r>
    </w:p>
    <w:p w:rsidR="00971194" w:rsidRPr="002346F5" w:rsidRDefault="00971194" w:rsidP="009711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1194" w:rsidRPr="002346F5" w:rsidRDefault="00971194" w:rsidP="00971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ukidanju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Izmjena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>dopuna Detaljnog urbanističkog plana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 „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urbanističku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parcel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>br.1024</w:t>
      </w:r>
      <w:r w:rsidR="00443E4E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650883" w:rsidRDefault="00650883" w:rsidP="00971194">
      <w:pPr>
        <w:rPr>
          <w:rFonts w:ascii="Times New Roman" w:hAnsi="Times New Roman" w:cs="Times New Roman"/>
          <w:sz w:val="28"/>
          <w:szCs w:val="28"/>
        </w:rPr>
      </w:pPr>
    </w:p>
    <w:p w:rsidR="00F4011E" w:rsidRDefault="00F4011E" w:rsidP="00971194">
      <w:pPr>
        <w:rPr>
          <w:rFonts w:asciiTheme="majorHAnsi" w:hAnsiTheme="majorHAnsi" w:cs="Times New Roman"/>
          <w:sz w:val="28"/>
          <w:szCs w:val="28"/>
          <w:lang w:val="sr-Latn-CS"/>
        </w:rPr>
      </w:pPr>
    </w:p>
    <w:p w:rsidR="00A80B7C" w:rsidRPr="00F4011E" w:rsidRDefault="00971194" w:rsidP="00971194">
      <w:pPr>
        <w:rPr>
          <w:rFonts w:asciiTheme="majorHAnsi" w:hAnsiTheme="majorHAnsi" w:cs="Times New Roman"/>
          <w:i/>
          <w:sz w:val="32"/>
          <w:szCs w:val="32"/>
          <w:lang w:val="sr-Latn-CS"/>
        </w:rPr>
      </w:pPr>
      <w:r w:rsidRPr="00F4011E">
        <w:rPr>
          <w:rFonts w:asciiTheme="majorHAnsi" w:hAnsiTheme="majorHAnsi" w:cs="Times New Roman"/>
          <w:i/>
          <w:sz w:val="32"/>
          <w:szCs w:val="32"/>
          <w:lang w:val="sr-Latn-CS"/>
        </w:rPr>
        <w:lastRenderedPageBreak/>
        <w:t xml:space="preserve">Odbornička pitanja </w:t>
      </w:r>
    </w:p>
    <w:p w:rsidR="00443E4E" w:rsidRDefault="00443E4E" w:rsidP="00971194">
      <w:pPr>
        <w:rPr>
          <w:rFonts w:asciiTheme="majorHAnsi" w:hAnsiTheme="majorHAnsi" w:cs="Times New Roman"/>
          <w:sz w:val="28"/>
          <w:szCs w:val="28"/>
          <w:lang w:val="sr-Latn-CS"/>
        </w:rPr>
      </w:pPr>
      <w:r>
        <w:rPr>
          <w:rFonts w:asciiTheme="majorHAnsi" w:hAnsiTheme="majorHAnsi" w:cs="Times New Roman"/>
          <w:sz w:val="28"/>
          <w:szCs w:val="28"/>
          <w:lang w:val="sr-Latn-CS"/>
        </w:rPr>
        <w:t>Faruk Agović/SDP/  p</w:t>
      </w:r>
      <w:r w:rsidR="00971194">
        <w:rPr>
          <w:rFonts w:asciiTheme="majorHAnsi" w:hAnsiTheme="majorHAnsi" w:cs="Times New Roman"/>
          <w:sz w:val="28"/>
          <w:szCs w:val="28"/>
          <w:lang w:val="sr-Latn-CS"/>
        </w:rPr>
        <w:t>ostavio je sledeća odbornička pitanja</w:t>
      </w:r>
    </w:p>
    <w:p w:rsidR="00971194" w:rsidRDefault="00971194" w:rsidP="003229FC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>
        <w:rPr>
          <w:rFonts w:asciiTheme="majorHAnsi" w:hAnsiTheme="majorHAnsi" w:cs="Times New Roman"/>
          <w:sz w:val="28"/>
          <w:szCs w:val="28"/>
          <w:lang w:val="sr-Latn-CS"/>
        </w:rPr>
        <w:t xml:space="preserve">Pošto je tokom 2016.godine urađena nova organizacija Lokalne Uprave (LU) </w:t>
      </w:r>
      <w:r w:rsidR="003229FC">
        <w:rPr>
          <w:rFonts w:asciiTheme="majorHAnsi" w:hAnsiTheme="majorHAnsi" w:cs="Times New Roman"/>
          <w:sz w:val="28"/>
          <w:szCs w:val="28"/>
          <w:lang w:val="sr-Latn-CS"/>
        </w:rPr>
        <w:t>i s obzirom da je sa tom organizacijom i novom sistematizacijom značajan broj radnika, ostao neraspoređen broj radnika, pitam:</w:t>
      </w:r>
    </w:p>
    <w:p w:rsidR="003229FC" w:rsidRDefault="003229FC" w:rsidP="008742D3">
      <w:pPr>
        <w:ind w:left="360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8742D3">
        <w:rPr>
          <w:rFonts w:asciiTheme="majorHAnsi" w:hAnsiTheme="majorHAnsi" w:cs="Times New Roman"/>
          <w:sz w:val="28"/>
          <w:szCs w:val="28"/>
          <w:lang w:val="sr-Latn-CS"/>
        </w:rPr>
        <w:t xml:space="preserve">Da li je </w:t>
      </w:r>
      <w:r w:rsidR="008742D3">
        <w:rPr>
          <w:rFonts w:asciiTheme="majorHAnsi" w:hAnsiTheme="majorHAnsi" w:cs="Times New Roman"/>
          <w:sz w:val="28"/>
          <w:szCs w:val="28"/>
          <w:lang w:val="sr-Latn-CS"/>
        </w:rPr>
        <w:t>u isto vrijeme i organima LU i institucijama i preduzećima čiji je osnivač Opština, vršeno zapošljavanje novih radnika, koliko i na koja radna mjesta?</w:t>
      </w:r>
    </w:p>
    <w:p w:rsidR="008742D3" w:rsidRDefault="008742D3" w:rsidP="008742D3">
      <w:pPr>
        <w:ind w:left="360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>
        <w:rPr>
          <w:rFonts w:asciiTheme="majorHAnsi" w:hAnsiTheme="majorHAnsi" w:cs="Times New Roman"/>
          <w:sz w:val="28"/>
          <w:szCs w:val="28"/>
          <w:lang w:val="sr-Latn-CS"/>
        </w:rPr>
        <w:t>Jesu li na tim radnim mjestima mogli biti raspoređeni radnici koji su ostali neraspoređeni ukidanjem njihovih radnih mjesta, koji su ispunjavali uslove, što je zakonska obaveza?</w:t>
      </w:r>
      <w:r w:rsidR="00443E4E">
        <w:rPr>
          <w:rFonts w:asciiTheme="majorHAnsi" w:hAnsiTheme="majorHAnsi" w:cs="Times New Roman"/>
          <w:sz w:val="28"/>
          <w:szCs w:val="28"/>
          <w:lang w:val="sr-Latn-CS"/>
        </w:rPr>
        <w:t>;</w:t>
      </w:r>
    </w:p>
    <w:p w:rsidR="00207011" w:rsidRPr="000D1CC3" w:rsidRDefault="008742D3" w:rsidP="000D1CC3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>
        <w:rPr>
          <w:rFonts w:asciiTheme="majorHAnsi" w:hAnsiTheme="majorHAnsi" w:cs="Times New Roman"/>
          <w:sz w:val="28"/>
          <w:szCs w:val="28"/>
          <w:lang w:val="sr-Latn-CS"/>
        </w:rPr>
        <w:t>Kolika su dugovanja opštine Rožaje na dan 31.12.2016. godine? Tražim da mi se, analitički, dostave dugovanja prema svim dobavljačima koja su veća od 5.000,00 eura.</w:t>
      </w:r>
    </w:p>
    <w:p w:rsidR="00207011" w:rsidRPr="00971194" w:rsidRDefault="00207011" w:rsidP="00971194">
      <w:pPr>
        <w:rPr>
          <w:rFonts w:asciiTheme="majorHAnsi" w:hAnsiTheme="majorHAnsi" w:cs="Times New Roman"/>
          <w:sz w:val="28"/>
          <w:szCs w:val="28"/>
          <w:lang w:val="sr-Latn-CS"/>
        </w:rPr>
      </w:pPr>
    </w:p>
    <w:p w:rsidR="00207011" w:rsidRPr="00F4011E" w:rsidRDefault="00207011" w:rsidP="00207011">
      <w:pPr>
        <w:jc w:val="center"/>
        <w:rPr>
          <w:rFonts w:asciiTheme="majorHAnsi" w:hAnsiTheme="majorHAnsi" w:cs="Times New Roman"/>
          <w:b/>
          <w:sz w:val="32"/>
          <w:szCs w:val="32"/>
          <w:lang w:val="sr-Latn-CS"/>
        </w:rPr>
      </w:pPr>
      <w:r w:rsidRPr="00F4011E">
        <w:rPr>
          <w:rFonts w:asciiTheme="majorHAnsi" w:hAnsiTheme="majorHAnsi" w:cs="Times New Roman"/>
          <w:b/>
          <w:sz w:val="32"/>
          <w:szCs w:val="32"/>
          <w:lang w:val="sl-SI"/>
        </w:rPr>
        <w:t>Prva tačka dnev</w:t>
      </w:r>
      <w:r w:rsidRPr="00F4011E">
        <w:rPr>
          <w:rFonts w:asciiTheme="majorHAnsi" w:hAnsiTheme="majorHAnsi" w:cs="Times New Roman"/>
          <w:b/>
          <w:sz w:val="32"/>
          <w:szCs w:val="32"/>
          <w:lang w:val="sr-Latn-CS"/>
        </w:rPr>
        <w:t>nog reda</w:t>
      </w:r>
    </w:p>
    <w:p w:rsidR="000D1CC3" w:rsidRDefault="000D1CC3" w:rsidP="000D1CC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1CC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D1C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1CC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D1C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1CC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D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CC3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0D1C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1CC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0D1CC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D1CC3">
        <w:rPr>
          <w:rFonts w:ascii="Times New Roman" w:hAnsi="Times New Roman" w:cs="Times New Roman"/>
          <w:sz w:val="28"/>
          <w:szCs w:val="28"/>
        </w:rPr>
        <w:t>donošenju</w:t>
      </w:r>
      <w:proofErr w:type="spellEnd"/>
      <w:r w:rsidRPr="000D1CC3">
        <w:rPr>
          <w:rFonts w:ascii="Times New Roman" w:hAnsi="Times New Roman" w:cs="Times New Roman"/>
          <w:sz w:val="28"/>
          <w:szCs w:val="28"/>
        </w:rPr>
        <w:t xml:space="preserve">  DUP-a  </w:t>
      </w:r>
      <w:proofErr w:type="spellStart"/>
      <w:r w:rsidRPr="000D1CC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0D1CC3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0D1CC3" w:rsidRDefault="000D1CC3" w:rsidP="00650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E4E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443E4E"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4E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4E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="00443E4E">
        <w:rPr>
          <w:rFonts w:ascii="Times New Roman" w:hAnsi="Times New Roman" w:cs="Times New Roman"/>
          <w:sz w:val="28"/>
          <w:szCs w:val="28"/>
        </w:rPr>
        <w:t>uzeli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4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Ešef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obrađivač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</w:t>
      </w:r>
      <w:r w:rsidR="00443E4E">
        <w:rPr>
          <w:rFonts w:ascii="Times New Roman" w:hAnsi="Times New Roman" w:cs="Times New Roman"/>
          <w:sz w:val="28"/>
          <w:szCs w:val="28"/>
        </w:rPr>
        <w:t>ijala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>,</w:t>
      </w:r>
      <w:r w:rsid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Mersudin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Dautović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/DPS/,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aruk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Agović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443E4E">
        <w:rPr>
          <w:rFonts w:ascii="Times New Roman" w:hAnsi="Times New Roman" w:cs="Times New Roman"/>
          <w:sz w:val="28"/>
          <w:szCs w:val="28"/>
        </w:rPr>
        <w:t>SDP</w:t>
      </w:r>
      <w:r>
        <w:rPr>
          <w:rFonts w:ascii="Times New Roman" w:hAnsi="Times New Roman" w:cs="Times New Roman"/>
          <w:sz w:val="28"/>
          <w:szCs w:val="28"/>
        </w:rPr>
        <w:t>/</w:t>
      </w:r>
      <w:r w:rsidR="004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/BS/,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Esad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Plunac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nezavisni</w:t>
      </w:r>
      <w:proofErr w:type="spellEnd"/>
      <w:r w:rsid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3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="00443E4E">
        <w:rPr>
          <w:rFonts w:ascii="Times New Roman" w:hAnsi="Times New Roman" w:cs="Times New Roman"/>
          <w:sz w:val="28"/>
          <w:szCs w:val="28"/>
        </w:rPr>
        <w:t>/</w:t>
      </w:r>
      <w:r w:rsidR="00650883">
        <w:rPr>
          <w:rFonts w:ascii="Times New Roman" w:hAnsi="Times New Roman" w:cs="Times New Roman"/>
          <w:sz w:val="28"/>
          <w:szCs w:val="28"/>
        </w:rPr>
        <w:t>.</w:t>
      </w:r>
    </w:p>
    <w:p w:rsidR="00650883" w:rsidRPr="000D1CC3" w:rsidRDefault="00650883" w:rsidP="000D1C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011" w:rsidRPr="00443E4E" w:rsidRDefault="00650883" w:rsidP="00207011">
      <w:pPr>
        <w:jc w:val="center"/>
        <w:rPr>
          <w:rFonts w:asciiTheme="majorHAnsi" w:hAnsiTheme="majorHAnsi" w:cs="Times New Roman"/>
          <w:i/>
          <w:sz w:val="28"/>
          <w:szCs w:val="28"/>
          <w:lang w:val="sr-Latn-CS"/>
        </w:rPr>
      </w:pPr>
      <w:r>
        <w:rPr>
          <w:rFonts w:asciiTheme="majorHAnsi" w:hAnsiTheme="majorHAnsi" w:cs="Times New Roman"/>
          <w:i/>
          <w:sz w:val="28"/>
          <w:szCs w:val="28"/>
          <w:lang w:val="sr-Latn-CS"/>
        </w:rPr>
        <w:t>Skupština je sa 27</w:t>
      </w:r>
      <w:r w:rsidR="00207011" w:rsidRPr="00207011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glas</w:t>
      </w:r>
      <w:r>
        <w:rPr>
          <w:rFonts w:asciiTheme="majorHAnsi" w:hAnsiTheme="majorHAnsi" w:cs="Times New Roman"/>
          <w:i/>
          <w:sz w:val="28"/>
          <w:szCs w:val="28"/>
          <w:lang w:val="sr-Latn-CS"/>
        </w:rPr>
        <w:t>ova</w:t>
      </w:r>
      <w:r w:rsidR="00207011" w:rsidRPr="00207011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za ( jednoglasno) usvojila </w:t>
      </w:r>
      <w:r w:rsidR="00443E4E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</w:t>
      </w:r>
      <w:proofErr w:type="spellStart"/>
      <w:r w:rsidRPr="00443E4E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443E4E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443E4E">
        <w:rPr>
          <w:rFonts w:ascii="Times New Roman" w:hAnsi="Times New Roman" w:cs="Times New Roman"/>
          <w:i/>
          <w:sz w:val="28"/>
          <w:szCs w:val="28"/>
        </w:rPr>
        <w:t>donošenju</w:t>
      </w:r>
      <w:proofErr w:type="spellEnd"/>
      <w:r w:rsidRPr="00443E4E">
        <w:rPr>
          <w:rFonts w:ascii="Times New Roman" w:hAnsi="Times New Roman" w:cs="Times New Roman"/>
          <w:i/>
          <w:sz w:val="28"/>
          <w:szCs w:val="28"/>
        </w:rPr>
        <w:t xml:space="preserve">  DUP-a  </w:t>
      </w:r>
      <w:proofErr w:type="spellStart"/>
      <w:r w:rsidRPr="00443E4E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Pr="00443E4E">
        <w:rPr>
          <w:rFonts w:ascii="Times New Roman" w:hAnsi="Times New Roman" w:cs="Times New Roman"/>
          <w:i/>
          <w:sz w:val="28"/>
          <w:szCs w:val="28"/>
        </w:rPr>
        <w:t xml:space="preserve"> II</w:t>
      </w:r>
    </w:p>
    <w:p w:rsidR="00207011" w:rsidRPr="00443E4E" w:rsidRDefault="00207011" w:rsidP="00207011">
      <w:pPr>
        <w:rPr>
          <w:rFonts w:asciiTheme="majorHAnsi" w:hAnsiTheme="majorHAnsi" w:cs="Tahoma"/>
          <w:b/>
          <w:i/>
          <w:sz w:val="28"/>
          <w:szCs w:val="28"/>
          <w:lang w:val="sl-SI"/>
        </w:rPr>
      </w:pPr>
    </w:p>
    <w:p w:rsidR="00F4011E" w:rsidRPr="00443E4E" w:rsidRDefault="00F4011E" w:rsidP="00207011">
      <w:pPr>
        <w:jc w:val="center"/>
        <w:rPr>
          <w:rFonts w:asciiTheme="majorHAnsi" w:hAnsiTheme="majorHAnsi" w:cs="Times New Roman"/>
          <w:b/>
          <w:i/>
          <w:sz w:val="32"/>
          <w:szCs w:val="32"/>
          <w:lang w:val="sl-SI"/>
        </w:rPr>
      </w:pPr>
    </w:p>
    <w:p w:rsidR="00443E4E" w:rsidRDefault="00443E4E" w:rsidP="00207011">
      <w:pPr>
        <w:jc w:val="center"/>
        <w:rPr>
          <w:rFonts w:asciiTheme="majorHAnsi" w:hAnsiTheme="majorHAnsi" w:cs="Times New Roman"/>
          <w:b/>
          <w:sz w:val="32"/>
          <w:szCs w:val="32"/>
          <w:lang w:val="sl-SI"/>
        </w:rPr>
      </w:pPr>
    </w:p>
    <w:p w:rsidR="00207011" w:rsidRPr="00F4011E" w:rsidRDefault="00207011" w:rsidP="00207011">
      <w:pPr>
        <w:jc w:val="center"/>
        <w:rPr>
          <w:rFonts w:asciiTheme="majorHAnsi" w:hAnsiTheme="majorHAnsi" w:cs="Times New Roman"/>
          <w:b/>
          <w:sz w:val="32"/>
          <w:szCs w:val="32"/>
          <w:lang w:val="sr-Latn-CS"/>
        </w:rPr>
      </w:pPr>
      <w:r w:rsidRPr="00F4011E">
        <w:rPr>
          <w:rFonts w:asciiTheme="majorHAnsi" w:hAnsiTheme="majorHAnsi" w:cs="Times New Roman"/>
          <w:b/>
          <w:sz w:val="32"/>
          <w:szCs w:val="32"/>
          <w:lang w:val="sl-SI"/>
        </w:rPr>
        <w:lastRenderedPageBreak/>
        <w:t>Druga tačka dnev</w:t>
      </w:r>
      <w:r w:rsidRPr="00F4011E">
        <w:rPr>
          <w:rFonts w:asciiTheme="majorHAnsi" w:hAnsiTheme="majorHAnsi" w:cs="Times New Roman"/>
          <w:b/>
          <w:sz w:val="32"/>
          <w:szCs w:val="32"/>
          <w:lang w:val="sr-Latn-CS"/>
        </w:rPr>
        <w:t>nog reda</w:t>
      </w:r>
    </w:p>
    <w:p w:rsidR="00650883" w:rsidRDefault="00650883" w:rsidP="00650883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ukidanju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Izmjena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>dopuna Detaljnog urbanističkog plana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 „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urbanističku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parcel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>br.1024</w:t>
      </w:r>
    </w:p>
    <w:p w:rsidR="00207011" w:rsidRDefault="00650883" w:rsidP="004040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="004040A0">
        <w:rPr>
          <w:rFonts w:ascii="Times New Roman" w:hAnsi="Times New Roman" w:cs="Times New Roman"/>
          <w:sz w:val="28"/>
          <w:szCs w:val="28"/>
        </w:rPr>
        <w:t>uzeli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0A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40A0">
        <w:rPr>
          <w:rFonts w:ascii="Times New Roman" w:hAnsi="Times New Roman" w:cs="Times New Roman"/>
          <w:sz w:val="28"/>
          <w:szCs w:val="28"/>
        </w:rPr>
        <w:t>Ešef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0A0">
        <w:rPr>
          <w:rFonts w:ascii="Times New Roman" w:hAnsi="Times New Roman" w:cs="Times New Roman"/>
          <w:sz w:val="28"/>
          <w:szCs w:val="28"/>
        </w:rPr>
        <w:t>Husić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0A0">
        <w:rPr>
          <w:rFonts w:ascii="Times New Roman" w:hAnsi="Times New Roman" w:cs="Times New Roman"/>
          <w:sz w:val="28"/>
          <w:szCs w:val="28"/>
        </w:rPr>
        <w:t>obrađ</w:t>
      </w:r>
      <w:r>
        <w:rPr>
          <w:rFonts w:ascii="Times New Roman" w:hAnsi="Times New Roman" w:cs="Times New Roman"/>
          <w:sz w:val="28"/>
          <w:szCs w:val="28"/>
        </w:rPr>
        <w:t>ivač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Mersudin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Dautović</w:t>
      </w:r>
      <w:proofErr w:type="spellEnd"/>
      <w:r>
        <w:rPr>
          <w:rFonts w:ascii="Times New Roman" w:hAnsi="Times New Roman" w:cs="Times New Roman"/>
          <w:sz w:val="28"/>
          <w:szCs w:val="28"/>
        </w:rPr>
        <w:t>/DPS/,</w:t>
      </w:r>
      <w:r w:rsidRPr="0065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0A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40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nezavisni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4040A0" w:rsidRPr="00650883" w:rsidRDefault="004040A0" w:rsidP="00404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011" w:rsidRPr="00443E4E" w:rsidRDefault="00650883" w:rsidP="00207011">
      <w:pPr>
        <w:jc w:val="center"/>
        <w:rPr>
          <w:rFonts w:asciiTheme="majorHAnsi" w:hAnsiTheme="majorHAnsi" w:cs="Tahoma"/>
          <w:b/>
          <w:i/>
          <w:sz w:val="28"/>
          <w:szCs w:val="28"/>
          <w:lang w:val="sl-SI"/>
        </w:rPr>
      </w:pPr>
      <w:r>
        <w:rPr>
          <w:rFonts w:asciiTheme="majorHAnsi" w:hAnsiTheme="majorHAnsi" w:cs="Times New Roman"/>
          <w:i/>
          <w:sz w:val="28"/>
          <w:szCs w:val="28"/>
          <w:lang w:val="sr-Latn-CS"/>
        </w:rPr>
        <w:t>Skupština je sa 25</w:t>
      </w:r>
      <w:r w:rsidR="00207011" w:rsidRPr="00207011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glas</w:t>
      </w:r>
      <w:r>
        <w:rPr>
          <w:rFonts w:asciiTheme="majorHAnsi" w:hAnsiTheme="majorHAnsi" w:cs="Times New Roman"/>
          <w:i/>
          <w:sz w:val="28"/>
          <w:szCs w:val="28"/>
          <w:lang w:val="sr-Latn-CS"/>
        </w:rPr>
        <w:t>ova</w:t>
      </w:r>
      <w:r w:rsidR="00207011" w:rsidRPr="00207011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za ( jednoglasno) usvojila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ukidanju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Izmjena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E4E" w:rsidRPr="00443E4E">
        <w:rPr>
          <w:rFonts w:ascii="Times New Roman" w:hAnsi="Times New Roman" w:cs="Times New Roman"/>
          <w:i/>
          <w:sz w:val="28"/>
          <w:szCs w:val="28"/>
          <w:lang w:val="bs-Latn-BA"/>
        </w:rPr>
        <w:t>dopuna Detaljnog urbanističkog plana  „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” 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urbanističku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3E4E" w:rsidRPr="00443E4E">
        <w:rPr>
          <w:rFonts w:ascii="Times New Roman" w:hAnsi="Times New Roman" w:cs="Times New Roman"/>
          <w:i/>
          <w:sz w:val="28"/>
          <w:szCs w:val="28"/>
        </w:rPr>
        <w:t>parcelu</w:t>
      </w:r>
      <w:proofErr w:type="spellEnd"/>
      <w:r w:rsidR="00443E4E" w:rsidRPr="00443E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3E4E" w:rsidRPr="00443E4E">
        <w:rPr>
          <w:rFonts w:ascii="Times New Roman" w:hAnsi="Times New Roman" w:cs="Times New Roman"/>
          <w:i/>
          <w:sz w:val="28"/>
          <w:szCs w:val="28"/>
          <w:lang w:val="bs-Latn-BA"/>
        </w:rPr>
        <w:t>br.1024</w:t>
      </w:r>
    </w:p>
    <w:p w:rsidR="00207011" w:rsidRPr="00207011" w:rsidRDefault="00207011" w:rsidP="00207011">
      <w:pPr>
        <w:jc w:val="center"/>
        <w:rPr>
          <w:rFonts w:asciiTheme="majorHAnsi" w:hAnsiTheme="majorHAnsi" w:cs="Tahoma"/>
          <w:b/>
          <w:i/>
          <w:sz w:val="28"/>
          <w:szCs w:val="28"/>
          <w:lang w:val="sl-SI"/>
        </w:rPr>
      </w:pPr>
    </w:p>
    <w:p w:rsidR="00207011" w:rsidRPr="00207011" w:rsidRDefault="00207011" w:rsidP="00207011">
      <w:pPr>
        <w:pStyle w:val="ListParagraph"/>
        <w:spacing w:after="120"/>
        <w:jc w:val="both"/>
        <w:rPr>
          <w:rFonts w:asciiTheme="majorHAnsi" w:hAnsiTheme="majorHAnsi" w:cs="Tahoma"/>
          <w:i/>
          <w:sz w:val="28"/>
          <w:szCs w:val="28"/>
          <w:lang w:val="sl-SI"/>
        </w:rPr>
      </w:pPr>
    </w:p>
    <w:p w:rsidR="00207011" w:rsidRPr="00207011" w:rsidRDefault="00207011" w:rsidP="00443E4E">
      <w:pPr>
        <w:jc w:val="both"/>
        <w:rPr>
          <w:rFonts w:asciiTheme="majorHAnsi" w:hAnsiTheme="majorHAnsi" w:cs="Times New Roman"/>
          <w:i/>
          <w:sz w:val="28"/>
          <w:szCs w:val="28"/>
          <w:lang w:val="sl-SI"/>
        </w:rPr>
      </w:pPr>
      <w:r w:rsidRPr="00207011">
        <w:rPr>
          <w:rFonts w:asciiTheme="majorHAnsi" w:hAnsiTheme="majorHAnsi" w:cs="Times New Roman"/>
          <w:i/>
          <w:sz w:val="28"/>
          <w:szCs w:val="28"/>
          <w:lang w:val="sl-SI"/>
        </w:rPr>
        <w:t xml:space="preserve">Sjednica je završena u </w:t>
      </w:r>
      <w:r w:rsidR="00650883">
        <w:rPr>
          <w:rFonts w:asciiTheme="majorHAnsi" w:hAnsiTheme="majorHAnsi" w:cs="Times New Roman"/>
          <w:i/>
          <w:sz w:val="28"/>
          <w:szCs w:val="28"/>
          <w:lang w:val="sl-SI"/>
        </w:rPr>
        <w:t>11:40 h</w:t>
      </w:r>
      <w:r w:rsidRPr="00207011">
        <w:rPr>
          <w:rFonts w:asciiTheme="majorHAnsi" w:hAnsiTheme="majorHAnsi" w:cs="Times New Roman"/>
          <w:i/>
          <w:sz w:val="28"/>
          <w:szCs w:val="28"/>
          <w:lang w:val="sl-SI"/>
        </w:rPr>
        <w:t>.</w:t>
      </w:r>
    </w:p>
    <w:p w:rsidR="00443E4E" w:rsidRDefault="00443E4E" w:rsidP="00207011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207011" w:rsidRPr="00207011" w:rsidRDefault="00207011" w:rsidP="002070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207011">
        <w:rPr>
          <w:rFonts w:asciiTheme="majorHAnsi" w:hAnsiTheme="majorHAnsi" w:cs="Times New Roman"/>
          <w:sz w:val="28"/>
          <w:szCs w:val="28"/>
          <w:lang w:val="sl-SI"/>
        </w:rPr>
        <w:t xml:space="preserve">Broj:  </w:t>
      </w:r>
      <w:r w:rsidR="00356D35">
        <w:rPr>
          <w:rFonts w:asciiTheme="majorHAnsi" w:hAnsiTheme="majorHAnsi" w:cs="Times New Roman"/>
          <w:sz w:val="28"/>
          <w:szCs w:val="28"/>
          <w:lang w:val="sl-SI"/>
        </w:rPr>
        <w:t>97/1</w:t>
      </w:r>
    </w:p>
    <w:p w:rsidR="00207011" w:rsidRDefault="00207011" w:rsidP="00207011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  <w:r w:rsidRPr="00207011">
        <w:rPr>
          <w:rFonts w:asciiTheme="majorHAnsi" w:hAnsiTheme="majorHAnsi" w:cs="Times New Roman"/>
          <w:sz w:val="28"/>
          <w:szCs w:val="28"/>
          <w:lang w:val="sl-SI"/>
        </w:rPr>
        <w:t xml:space="preserve">Rožaje,  </w:t>
      </w:r>
      <w:r w:rsidR="00650883">
        <w:rPr>
          <w:rFonts w:asciiTheme="majorHAnsi" w:hAnsiTheme="majorHAnsi" w:cs="Times New Roman"/>
          <w:sz w:val="28"/>
          <w:szCs w:val="28"/>
          <w:lang w:val="sl-SI"/>
        </w:rPr>
        <w:t>05.05</w:t>
      </w:r>
      <w:r w:rsidRPr="00207011">
        <w:rPr>
          <w:rFonts w:asciiTheme="majorHAnsi" w:hAnsiTheme="majorHAnsi" w:cs="Times New Roman"/>
          <w:sz w:val="28"/>
          <w:szCs w:val="28"/>
          <w:lang w:val="sl-SI"/>
        </w:rPr>
        <w:t>.</w:t>
      </w:r>
      <w:r w:rsidR="00650883">
        <w:rPr>
          <w:rFonts w:asciiTheme="majorHAnsi" w:hAnsiTheme="majorHAnsi" w:cs="Times New Roman"/>
          <w:sz w:val="28"/>
          <w:szCs w:val="28"/>
          <w:lang w:val="sl-SI"/>
        </w:rPr>
        <w:t>2017.godine</w:t>
      </w:r>
    </w:p>
    <w:p w:rsidR="00650883" w:rsidRDefault="00650883" w:rsidP="00207011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650883" w:rsidRDefault="00650883" w:rsidP="00207011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650883" w:rsidRPr="00207011" w:rsidRDefault="00650883" w:rsidP="00207011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207011" w:rsidRPr="00650883" w:rsidRDefault="00207011" w:rsidP="0020701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650883">
        <w:rPr>
          <w:rFonts w:asciiTheme="majorHAnsi" w:hAnsiTheme="majorHAnsi" w:cs="Times New Roman"/>
          <w:b/>
          <w:sz w:val="28"/>
          <w:szCs w:val="28"/>
        </w:rPr>
        <w:t>SKUPŠTINA OPŠTINE ROŽAJE</w:t>
      </w:r>
    </w:p>
    <w:p w:rsidR="00207011" w:rsidRDefault="00207011" w:rsidP="00207011">
      <w:pPr>
        <w:pStyle w:val="Heading2"/>
        <w:rPr>
          <w:rFonts w:asciiTheme="majorHAnsi" w:hAnsiTheme="majorHAnsi"/>
          <w:sz w:val="28"/>
          <w:szCs w:val="28"/>
        </w:rPr>
      </w:pPr>
    </w:p>
    <w:p w:rsidR="00650883" w:rsidRDefault="00650883" w:rsidP="00650883">
      <w:pPr>
        <w:rPr>
          <w:lang w:val="sl-SI" w:eastAsia="hr-HR"/>
        </w:rPr>
      </w:pPr>
    </w:p>
    <w:p w:rsidR="00650883" w:rsidRPr="00650883" w:rsidRDefault="00650883" w:rsidP="00650883">
      <w:pPr>
        <w:rPr>
          <w:lang w:val="sl-SI" w:eastAsia="hr-HR"/>
        </w:rPr>
      </w:pPr>
    </w:p>
    <w:p w:rsidR="00207011" w:rsidRPr="00650883" w:rsidRDefault="00650883" w:rsidP="00650883">
      <w:pPr>
        <w:pStyle w:val="Heading2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 xml:space="preserve">  </w:t>
      </w:r>
      <w:r w:rsidR="00207011" w:rsidRPr="00650883">
        <w:rPr>
          <w:rFonts w:asciiTheme="majorHAnsi" w:hAnsiTheme="majorHAnsi"/>
          <w:bCs w:val="0"/>
          <w:sz w:val="28"/>
          <w:szCs w:val="28"/>
        </w:rPr>
        <w:t>Sekretar</w:t>
      </w:r>
      <w:r w:rsidRPr="00650883">
        <w:rPr>
          <w:rFonts w:asciiTheme="majorHAnsi" w:hAnsiTheme="majorHAnsi"/>
          <w:bCs w:val="0"/>
          <w:sz w:val="28"/>
          <w:szCs w:val="28"/>
        </w:rPr>
        <w:t xml:space="preserve"> </w:t>
      </w:r>
      <w:r w:rsidRPr="00650883">
        <w:rPr>
          <w:rFonts w:asciiTheme="majorHAnsi" w:hAnsiTheme="majorHAnsi"/>
          <w:sz w:val="28"/>
          <w:szCs w:val="28"/>
        </w:rPr>
        <w:t>Skupštine</w:t>
      </w:r>
      <w:r w:rsidR="00207011" w:rsidRPr="00650883">
        <w:rPr>
          <w:rFonts w:asciiTheme="majorHAnsi" w:hAnsiTheme="majorHAnsi"/>
          <w:sz w:val="28"/>
          <w:szCs w:val="28"/>
        </w:rPr>
        <w:tab/>
      </w:r>
      <w:r w:rsidR="00207011" w:rsidRPr="00650883">
        <w:rPr>
          <w:rFonts w:asciiTheme="majorHAnsi" w:hAnsiTheme="majorHAnsi"/>
          <w:sz w:val="28"/>
          <w:szCs w:val="28"/>
        </w:rPr>
        <w:tab/>
      </w:r>
      <w:r w:rsidR="00207011" w:rsidRPr="00650883">
        <w:rPr>
          <w:rFonts w:asciiTheme="majorHAnsi" w:hAnsiTheme="majorHAnsi"/>
          <w:sz w:val="28"/>
          <w:szCs w:val="28"/>
        </w:rPr>
        <w:tab/>
      </w:r>
      <w:r w:rsidR="00207011" w:rsidRPr="00650883">
        <w:rPr>
          <w:rFonts w:asciiTheme="majorHAnsi" w:hAnsiTheme="majorHAnsi"/>
          <w:sz w:val="28"/>
          <w:szCs w:val="28"/>
        </w:rPr>
        <w:tab/>
      </w:r>
      <w:r w:rsidRPr="00650883">
        <w:rPr>
          <w:rFonts w:asciiTheme="majorHAnsi" w:hAnsiTheme="majorHAnsi"/>
          <w:sz w:val="28"/>
          <w:szCs w:val="28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207011" w:rsidRPr="00650883">
        <w:rPr>
          <w:rFonts w:asciiTheme="majorHAnsi" w:hAnsiTheme="majorHAnsi"/>
          <w:sz w:val="28"/>
          <w:szCs w:val="28"/>
        </w:rPr>
        <w:t>Predsjednik  Skupštine</w:t>
      </w:r>
    </w:p>
    <w:p w:rsidR="00207011" w:rsidRPr="00207011" w:rsidRDefault="00207011" w:rsidP="00207011">
      <w:pPr>
        <w:pStyle w:val="BodyText"/>
        <w:rPr>
          <w:rFonts w:asciiTheme="majorHAnsi" w:hAnsiTheme="majorHAnsi"/>
          <w:sz w:val="28"/>
          <w:szCs w:val="28"/>
        </w:rPr>
      </w:pPr>
      <w:r w:rsidRPr="00207011">
        <w:rPr>
          <w:rFonts w:asciiTheme="majorHAnsi" w:hAnsiTheme="majorHAnsi"/>
          <w:sz w:val="28"/>
          <w:szCs w:val="28"/>
        </w:rPr>
        <w:t xml:space="preserve"> Adis Pepić, dipl.pravnik, s.</w:t>
      </w:r>
      <w:r w:rsidR="00356D35">
        <w:rPr>
          <w:rFonts w:asciiTheme="majorHAnsi" w:hAnsiTheme="majorHAnsi"/>
          <w:sz w:val="28"/>
          <w:szCs w:val="28"/>
        </w:rPr>
        <w:t xml:space="preserve"> </w:t>
      </w:r>
      <w:r w:rsidRPr="00207011">
        <w:rPr>
          <w:rFonts w:asciiTheme="majorHAnsi" w:hAnsiTheme="majorHAnsi"/>
          <w:sz w:val="28"/>
          <w:szCs w:val="28"/>
        </w:rPr>
        <w:t>r.</w:t>
      </w:r>
      <w:r w:rsidRPr="00207011">
        <w:rPr>
          <w:rFonts w:asciiTheme="majorHAnsi" w:hAnsiTheme="majorHAnsi"/>
          <w:sz w:val="28"/>
          <w:szCs w:val="28"/>
        </w:rPr>
        <w:tab/>
      </w:r>
      <w:r w:rsidR="00650883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Pr="00207011">
        <w:rPr>
          <w:rFonts w:asciiTheme="majorHAnsi" w:hAnsiTheme="majorHAnsi"/>
          <w:sz w:val="28"/>
          <w:szCs w:val="28"/>
        </w:rPr>
        <w:t xml:space="preserve"> Husein Kurtagić, prof., s.</w:t>
      </w:r>
      <w:r w:rsidR="00356D35">
        <w:rPr>
          <w:rFonts w:asciiTheme="majorHAnsi" w:hAnsiTheme="majorHAnsi"/>
          <w:sz w:val="28"/>
          <w:szCs w:val="28"/>
        </w:rPr>
        <w:t xml:space="preserve"> </w:t>
      </w:r>
      <w:r w:rsidRPr="00207011">
        <w:rPr>
          <w:rFonts w:asciiTheme="majorHAnsi" w:hAnsiTheme="majorHAnsi"/>
          <w:sz w:val="28"/>
          <w:szCs w:val="28"/>
        </w:rPr>
        <w:t>r.</w:t>
      </w:r>
    </w:p>
    <w:p w:rsidR="00207011" w:rsidRPr="00207011" w:rsidRDefault="00207011" w:rsidP="00207011">
      <w:pPr>
        <w:rPr>
          <w:rFonts w:asciiTheme="majorHAnsi" w:hAnsiTheme="majorHAnsi"/>
          <w:sz w:val="28"/>
          <w:szCs w:val="28"/>
        </w:rPr>
      </w:pPr>
    </w:p>
    <w:p w:rsidR="008F7967" w:rsidRPr="00207011" w:rsidRDefault="008F7967">
      <w:pPr>
        <w:rPr>
          <w:rFonts w:asciiTheme="majorHAnsi" w:hAnsiTheme="majorHAnsi"/>
          <w:sz w:val="28"/>
          <w:szCs w:val="28"/>
        </w:rPr>
      </w:pPr>
    </w:p>
    <w:sectPr w:rsidR="008F7967" w:rsidRPr="00207011" w:rsidSect="00962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BEC"/>
    <w:multiLevelType w:val="hybridMultilevel"/>
    <w:tmpl w:val="5C6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D03"/>
    <w:multiLevelType w:val="hybridMultilevel"/>
    <w:tmpl w:val="A060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5C4C"/>
    <w:multiLevelType w:val="hybridMultilevel"/>
    <w:tmpl w:val="5C6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C53"/>
    <w:multiLevelType w:val="hybridMultilevel"/>
    <w:tmpl w:val="7458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D5C"/>
    <w:multiLevelType w:val="hybridMultilevel"/>
    <w:tmpl w:val="37D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2CE8"/>
    <w:multiLevelType w:val="hybridMultilevel"/>
    <w:tmpl w:val="5C6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2BC6"/>
    <w:multiLevelType w:val="hybridMultilevel"/>
    <w:tmpl w:val="EBA0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011"/>
    <w:rsid w:val="000D1CC3"/>
    <w:rsid w:val="00207011"/>
    <w:rsid w:val="003229FC"/>
    <w:rsid w:val="00356D35"/>
    <w:rsid w:val="003F3F1E"/>
    <w:rsid w:val="004040A0"/>
    <w:rsid w:val="00443E4E"/>
    <w:rsid w:val="004D1DEE"/>
    <w:rsid w:val="00642F5E"/>
    <w:rsid w:val="00650883"/>
    <w:rsid w:val="008742D3"/>
    <w:rsid w:val="008F7967"/>
    <w:rsid w:val="00971194"/>
    <w:rsid w:val="00A80B7C"/>
    <w:rsid w:val="00E14BAF"/>
    <w:rsid w:val="00F4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EE"/>
  </w:style>
  <w:style w:type="paragraph" w:styleId="Heading2">
    <w:name w:val="heading 2"/>
    <w:basedOn w:val="Normal"/>
    <w:next w:val="Normal"/>
    <w:link w:val="Heading2Char"/>
    <w:unhideWhenUsed/>
    <w:qFormat/>
    <w:rsid w:val="002070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011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unhideWhenUsed/>
    <w:rsid w:val="0020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207011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20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A08A-A9C2-4D32-8563-B7626DDA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2017-05-05T10:08:00Z</dcterms:created>
  <dcterms:modified xsi:type="dcterms:W3CDTF">2017-07-06T11:14:00Z</dcterms:modified>
</cp:coreProperties>
</file>