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23" w:rsidRPr="007A0CB1" w:rsidRDefault="00403B7F" w:rsidP="007A0CB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0CB1">
        <w:rPr>
          <w:rFonts w:ascii="Arial" w:hAnsi="Arial" w:cs="Arial"/>
          <w:sz w:val="24"/>
          <w:szCs w:val="24"/>
        </w:rPr>
        <w:t>Na osnovu člana 49. Zakona o lokalnoj samoupravi (''Sl.list RCG'' br.42/03, 28/04, 75/13 i ''Sl.list CG'' br.88/09) i člana 42. I 43. Statuta opštine Rožaje (''</w:t>
      </w:r>
      <w:r w:rsidR="007B3E23" w:rsidRPr="007A0CB1">
        <w:rPr>
          <w:rFonts w:ascii="Arial" w:hAnsi="Arial" w:cs="Arial"/>
          <w:sz w:val="24"/>
          <w:szCs w:val="24"/>
        </w:rPr>
        <w:t xml:space="preserve">Sl.ist CG'' – opštinski propisi br.09/11), Skupština opštine Rožaje na sjednici  održanoj dana 10.11.2011.godine, </w:t>
      </w:r>
      <w:r w:rsidR="007B3E23" w:rsidRPr="007A0CB1">
        <w:rPr>
          <w:rFonts w:ascii="Arial" w:hAnsi="Arial" w:cs="Arial"/>
          <w:b/>
          <w:sz w:val="24"/>
          <w:szCs w:val="24"/>
        </w:rPr>
        <w:t xml:space="preserve">d o n i j e l a   j </w:t>
      </w:r>
      <w:r w:rsidR="005F41C0" w:rsidRPr="007A0CB1">
        <w:rPr>
          <w:rFonts w:ascii="Arial" w:hAnsi="Arial" w:cs="Arial"/>
          <w:b/>
          <w:sz w:val="24"/>
          <w:szCs w:val="24"/>
        </w:rPr>
        <w:t>e</w:t>
      </w:r>
    </w:p>
    <w:p w:rsidR="007B3E23" w:rsidRPr="005F41C0" w:rsidRDefault="007B3E23" w:rsidP="00403B7F">
      <w:pPr>
        <w:spacing w:line="240" w:lineRule="auto"/>
        <w:rPr>
          <w:rFonts w:ascii="Arial" w:hAnsi="Arial" w:cs="Arial"/>
        </w:rPr>
      </w:pPr>
    </w:p>
    <w:p w:rsidR="007B3E23" w:rsidRPr="007A0CB1" w:rsidRDefault="007B3E23" w:rsidP="005F4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CB1">
        <w:rPr>
          <w:rFonts w:ascii="Arial" w:hAnsi="Arial" w:cs="Arial"/>
          <w:b/>
          <w:sz w:val="24"/>
          <w:szCs w:val="24"/>
        </w:rPr>
        <w:t>O D L U K U</w:t>
      </w:r>
    </w:p>
    <w:p w:rsidR="007B3E23" w:rsidRPr="007A0CB1" w:rsidRDefault="005F41C0" w:rsidP="005F41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>o</w:t>
      </w:r>
      <w:r w:rsidR="007B3E23" w:rsidRPr="007A0CB1">
        <w:rPr>
          <w:rFonts w:ascii="Arial" w:hAnsi="Arial" w:cs="Arial"/>
          <w:sz w:val="24"/>
          <w:szCs w:val="24"/>
        </w:rPr>
        <w:t xml:space="preserve"> dopunama Odluke o obrazovanju radnih tijela Skupštine</w:t>
      </w:r>
    </w:p>
    <w:p w:rsidR="005F41C0" w:rsidRPr="007A0CB1" w:rsidRDefault="005F41C0" w:rsidP="005F4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41C0" w:rsidRPr="007A0CB1" w:rsidRDefault="005F41C0" w:rsidP="005F4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3E23" w:rsidRPr="007A0CB1" w:rsidRDefault="007B3E23" w:rsidP="005F41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CB1">
        <w:rPr>
          <w:rFonts w:ascii="Arial" w:hAnsi="Arial" w:cs="Arial"/>
          <w:b/>
          <w:sz w:val="24"/>
          <w:szCs w:val="24"/>
        </w:rPr>
        <w:t>Član 1.</w:t>
      </w:r>
    </w:p>
    <w:p w:rsidR="007B3E23" w:rsidRPr="007A0CB1" w:rsidRDefault="007B3E23" w:rsidP="00403B7F">
      <w:pPr>
        <w:spacing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>U članu</w:t>
      </w:r>
      <w:r w:rsidR="005F41C0" w:rsidRPr="007A0CB1">
        <w:rPr>
          <w:rFonts w:ascii="Arial" w:hAnsi="Arial" w:cs="Arial"/>
          <w:sz w:val="24"/>
          <w:szCs w:val="24"/>
        </w:rPr>
        <w:t xml:space="preserve"> 9. Odluke o obrazovanju radnih tijela Skupštine (''Sl.list RCG'' – opštinski propisi br.42/06), poslije tačke 3. Dodaju se dvije nove tačke koje glase:</w:t>
      </w:r>
    </w:p>
    <w:p w:rsidR="005F41C0" w:rsidRPr="007A0CB1" w:rsidRDefault="005F41C0" w:rsidP="005F4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 xml:space="preserve">''4. Savjet za invalidna i hendikepirana lica i  </w:t>
      </w:r>
    </w:p>
    <w:p w:rsidR="005F41C0" w:rsidRPr="007A0CB1" w:rsidRDefault="005F41C0" w:rsidP="005F41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 xml:space="preserve"> 5. Savjet za rodnu ravnopravnost''.</w:t>
      </w:r>
    </w:p>
    <w:p w:rsidR="005F41C0" w:rsidRPr="007A0CB1" w:rsidRDefault="005F41C0" w:rsidP="005F41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1C0" w:rsidRPr="007A0CB1" w:rsidRDefault="005F41C0" w:rsidP="007A0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CB1">
        <w:rPr>
          <w:rFonts w:ascii="Arial" w:hAnsi="Arial" w:cs="Arial"/>
          <w:b/>
          <w:sz w:val="24"/>
          <w:szCs w:val="24"/>
        </w:rPr>
        <w:t>Član 2.</w:t>
      </w:r>
    </w:p>
    <w:p w:rsidR="005F41C0" w:rsidRPr="007A0CB1" w:rsidRDefault="005F41C0" w:rsidP="007A0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>Poslije člana 19. Dodaju se dva naslova i dva nova člana koji glase:</w:t>
      </w:r>
    </w:p>
    <w:p w:rsidR="007A0CB1" w:rsidRPr="007A0CB1" w:rsidRDefault="007A0CB1" w:rsidP="007A0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1C0" w:rsidRPr="007A0CB1" w:rsidRDefault="005F41C0" w:rsidP="007A0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>''Savjet za invalidna i hendikepirana lica''</w:t>
      </w:r>
    </w:p>
    <w:p w:rsidR="007A0CB1" w:rsidRPr="007A0CB1" w:rsidRDefault="007A0CB1" w:rsidP="007A0C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1C0" w:rsidRPr="007A0CB1" w:rsidRDefault="005F41C0" w:rsidP="007A0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0CB1">
        <w:rPr>
          <w:rFonts w:ascii="Arial" w:hAnsi="Arial" w:cs="Arial"/>
          <w:b/>
          <w:sz w:val="24"/>
          <w:szCs w:val="24"/>
        </w:rPr>
        <w:t>Član 19.a</w:t>
      </w:r>
    </w:p>
    <w:p w:rsidR="007A0CB1" w:rsidRPr="007A0CB1" w:rsidRDefault="007A0CB1" w:rsidP="007A0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41C0" w:rsidRPr="007A0CB1" w:rsidRDefault="005F41C0" w:rsidP="007A0C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0CB1">
        <w:rPr>
          <w:rFonts w:ascii="Arial" w:hAnsi="Arial" w:cs="Arial"/>
          <w:sz w:val="24"/>
          <w:szCs w:val="24"/>
        </w:rPr>
        <w:t>Savjet za invalidna i hendikepirana lica ima predsjednika i četiti (4) člana.</w:t>
      </w:r>
    </w:p>
    <w:p w:rsidR="005F41C0" w:rsidRPr="007A0CB1" w:rsidRDefault="005F41C0" w:rsidP="007A0CB1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Savjet za invalidna i hendikepirana lica razmatra pitanja koja se odnose na stvaranje uslova za organizovano i kvalitetno zalaganje i preduzimanje aktivnosti za pomoć licima sa invaliditetom i podizanje standarda u kvalitetu njihovog života i rada, a naročito: na njihovo ostvarivanje prava utvrđeno zakonom i međunarodno prihvaćenim standardima; da se aktima Skupštine opštine obezbijede kvalitetni uslovi života za ova lica, a posebno u oblasti planiranja i uređenje prostora, komunalnim oblastima i društvenim djelatnostima; na iniciranje mjera i aktivnosti za unapređivanje prava lica sa invaliditetom i informisanje javnosti o njihovim pravima, mogućnostima i potrebama, kao i ostvarivanje drugih prava od značaja za njihov status.</w:t>
      </w:r>
    </w:p>
    <w:p w:rsidR="005F41C0" w:rsidRPr="007A0CB1" w:rsidRDefault="005F41C0" w:rsidP="007A0CB1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7A0CB1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’’</w:t>
      </w:r>
      <w:r w:rsidR="005F41C0" w:rsidRPr="007A0CB1">
        <w:rPr>
          <w:rFonts w:ascii="Arial" w:hAnsi="Arial" w:cs="Arial"/>
          <w:sz w:val="24"/>
          <w:szCs w:val="24"/>
          <w:lang w:val="sr-Latn-CS"/>
        </w:rPr>
        <w:t>Savjet za rodnu ravnopravnost</w:t>
      </w:r>
      <w:r w:rsidRPr="007A0CB1">
        <w:rPr>
          <w:rFonts w:ascii="Arial" w:hAnsi="Arial" w:cs="Arial"/>
          <w:sz w:val="24"/>
          <w:szCs w:val="24"/>
          <w:lang w:val="sr-Latn-CS"/>
        </w:rPr>
        <w:t>’’</w:t>
      </w:r>
    </w:p>
    <w:p w:rsidR="005F41C0" w:rsidRPr="007A0CB1" w:rsidRDefault="005F41C0" w:rsidP="005F41C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7A0CB1" w:rsidRPr="007A0CB1" w:rsidRDefault="005F41C0" w:rsidP="007A0CB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A0CB1">
        <w:rPr>
          <w:rFonts w:ascii="Arial" w:hAnsi="Arial" w:cs="Arial"/>
          <w:b/>
          <w:sz w:val="24"/>
          <w:szCs w:val="24"/>
          <w:lang w:val="sr-Latn-CS"/>
        </w:rPr>
        <w:t>Član 19. b</w:t>
      </w:r>
    </w:p>
    <w:p w:rsidR="005F41C0" w:rsidRPr="007A0CB1" w:rsidRDefault="005F41C0" w:rsidP="007A0C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Savjet za rodnu ravnopravnost ima predsjednika i četiri (4) člana.</w:t>
      </w:r>
    </w:p>
    <w:p w:rsidR="005F41C0" w:rsidRDefault="005F41C0" w:rsidP="007A0C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 xml:space="preserve">Savjet za rodnu ravnopravnost razmatra predloge Odluka, drugih opštih akata i druga pitanja koja se odnose na ostvarivanje načela rodne ravnopravnosti; prati primjenu ovih prava kroz sprovođenje zakona i drugih propisa i unapređenje principa rodne </w:t>
      </w:r>
      <w:r w:rsidRPr="007A0CB1">
        <w:rPr>
          <w:rFonts w:ascii="Arial" w:hAnsi="Arial" w:cs="Arial"/>
          <w:sz w:val="24"/>
          <w:szCs w:val="24"/>
          <w:lang w:val="sr-Latn-CS"/>
        </w:rPr>
        <w:lastRenderedPageBreak/>
        <w:t>ravnopravnosti, posebno u oblasti prava djeteta, porodičnih odnosa, zapošljavanje, preduzetništva, procesa odlučivanja, obrazovanja, zdravstva, socijalne politike i informisanja; razmatra prijedloge akata koja se odnose na rodnu ravnopravnost; vrši i druge poslove iz ove oblasti“.</w:t>
      </w:r>
    </w:p>
    <w:p w:rsidR="007A0CB1" w:rsidRPr="007A0CB1" w:rsidRDefault="007A0CB1" w:rsidP="007A0C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A0CB1" w:rsidRPr="007A0CB1" w:rsidRDefault="007A0CB1" w:rsidP="007A0C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7A0CB1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A0CB1">
        <w:rPr>
          <w:rFonts w:ascii="Arial" w:hAnsi="Arial" w:cs="Arial"/>
          <w:b/>
          <w:sz w:val="24"/>
          <w:szCs w:val="24"/>
          <w:lang w:val="sr-Latn-CS"/>
        </w:rPr>
        <w:t>Član 3.</w:t>
      </w:r>
    </w:p>
    <w:p w:rsidR="005F41C0" w:rsidRPr="007A0CB1" w:rsidRDefault="005F41C0" w:rsidP="005F41C0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Ova Odluka stupa na snagu osnog dana od dna objavljivanja u ’’Službenom listu Crne Gore’’ – opštinski propisi.</w:t>
      </w:r>
    </w:p>
    <w:p w:rsidR="005F41C0" w:rsidRPr="007A0CB1" w:rsidRDefault="005F41C0" w:rsidP="005F41C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Broj: 1582</w:t>
      </w: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>Rožaje, 14.11.2011.godine</w:t>
      </w: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A0CB1" w:rsidRPr="007A0CB1" w:rsidRDefault="007A0CB1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7A0CB1">
        <w:rPr>
          <w:rFonts w:ascii="Arial" w:hAnsi="Arial" w:cs="Arial"/>
          <w:b/>
          <w:sz w:val="24"/>
          <w:szCs w:val="24"/>
          <w:lang w:val="sr-Latn-CS"/>
        </w:rPr>
        <w:t>SKUPŠTINA OPŠTINE ROŽAJE</w:t>
      </w: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  <w:t xml:space="preserve">     </w:t>
      </w:r>
      <w:r w:rsidRPr="007A0CB1">
        <w:rPr>
          <w:rFonts w:ascii="Arial" w:hAnsi="Arial" w:cs="Arial"/>
          <w:b/>
          <w:sz w:val="24"/>
          <w:szCs w:val="24"/>
          <w:lang w:val="sr-Latn-CS"/>
        </w:rPr>
        <w:t>Predsjednik Skupštine</w:t>
      </w: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</w:r>
      <w:r w:rsidRPr="007A0CB1">
        <w:rPr>
          <w:rFonts w:ascii="Arial" w:hAnsi="Arial" w:cs="Arial"/>
          <w:sz w:val="24"/>
          <w:szCs w:val="24"/>
          <w:lang w:val="sr-Latn-CS"/>
        </w:rPr>
        <w:tab/>
        <w:t>Safet Feleć, prof.</w:t>
      </w:r>
    </w:p>
    <w:p w:rsidR="005F41C0" w:rsidRPr="007A0CB1" w:rsidRDefault="005F41C0" w:rsidP="005F41C0">
      <w:pPr>
        <w:spacing w:after="0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5F41C0" w:rsidRPr="007A0CB1" w:rsidSect="003770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F"/>
    <w:rsid w:val="003770C5"/>
    <w:rsid w:val="00403B7F"/>
    <w:rsid w:val="005F41C0"/>
    <w:rsid w:val="007A0CB1"/>
    <w:rsid w:val="007B3E23"/>
    <w:rsid w:val="008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2015-01-12T12:23:00Z</dcterms:created>
  <dcterms:modified xsi:type="dcterms:W3CDTF">2015-01-12T12:23:00Z</dcterms:modified>
</cp:coreProperties>
</file>